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6A1F4" w14:textId="77777777" w:rsidR="001D7358" w:rsidRDefault="00904B9D" w:rsidP="009A7F8F">
      <w:pPr>
        <w:jc w:val="both"/>
        <w:rPr>
          <w:rFonts w:ascii="Arial" w:hAnsi="Arial" w:cs="Arial"/>
          <w:b/>
          <w:sz w:val="36"/>
          <w:szCs w:val="36"/>
        </w:rPr>
      </w:pPr>
      <w:bookmarkStart w:id="0" w:name="_GoBack"/>
      <w:r w:rsidRPr="00AA1C8A">
        <w:rPr>
          <w:rFonts w:ascii="Arial" w:hAnsi="Arial" w:cs="Arial"/>
          <w:b/>
          <w:noProof/>
          <w:sz w:val="36"/>
          <w:szCs w:val="36"/>
        </w:rPr>
        <w:drawing>
          <wp:anchor distT="0" distB="0" distL="114300" distR="114300" simplePos="0" relativeHeight="251678720" behindDoc="1" locked="0" layoutInCell="1" allowOverlap="1" wp14:anchorId="00CD339D" wp14:editId="5B41B020">
            <wp:simplePos x="0" y="0"/>
            <wp:positionH relativeFrom="page">
              <wp:align>right</wp:align>
            </wp:positionH>
            <wp:positionV relativeFrom="page">
              <wp:align>top</wp:align>
            </wp:positionV>
            <wp:extent cx="9597224" cy="10034546"/>
            <wp:effectExtent l="0" t="0" r="4445" b="5080"/>
            <wp:wrapNone/>
            <wp:docPr id="16" name="Picture 16" descr="E:\Tuvalu Pictures\Metro 7\IMG_20170928_082127_1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valu Pictures\Metro 7\IMG_20170928_082127_1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2951" cy="100405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84864" behindDoc="1" locked="0" layoutInCell="1" allowOverlap="1" wp14:anchorId="020EAE45" wp14:editId="08404890">
            <wp:simplePos x="0" y="0"/>
            <wp:positionH relativeFrom="column">
              <wp:posOffset>-47625</wp:posOffset>
            </wp:positionH>
            <wp:positionV relativeFrom="paragraph">
              <wp:posOffset>-762000</wp:posOffset>
            </wp:positionV>
            <wp:extent cx="542925" cy="1017905"/>
            <wp:effectExtent l="0" t="0" r="9525" b="0"/>
            <wp:wrapNone/>
            <wp:docPr id="37" name="Picture 37" descr="C:\Users\R2R\Documents\Nauru R2R_Induction Materials\06_Regional R2R\Logos\UNDP_Logo-Blue w TaglineWhit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2R\Documents\Nauru R2R_Induction Materials\06_Regional R2R\Logos\UNDP_Logo-Blue w TaglineWhite-ENG.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609" t="3622" r="15066" b="25146"/>
                    <a:stretch/>
                  </pic:blipFill>
                  <pic:spPr bwMode="auto">
                    <a:xfrm>
                      <a:off x="0" y="0"/>
                      <a:ext cx="54292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8CE">
        <w:rPr>
          <w:noProof/>
        </w:rPr>
        <w:drawing>
          <wp:anchor distT="0" distB="0" distL="114300" distR="114300" simplePos="0" relativeHeight="251686912" behindDoc="1" locked="0" layoutInCell="1" allowOverlap="1" wp14:anchorId="252C7856" wp14:editId="3611324E">
            <wp:simplePos x="0" y="0"/>
            <wp:positionH relativeFrom="column">
              <wp:posOffset>1114425</wp:posOffset>
            </wp:positionH>
            <wp:positionV relativeFrom="paragraph">
              <wp:posOffset>-695325</wp:posOffset>
            </wp:positionV>
            <wp:extent cx="1242060" cy="951230"/>
            <wp:effectExtent l="0" t="0" r="0" b="1270"/>
            <wp:wrapNone/>
            <wp:docPr id="39" name="Picture 39" descr="C:\Users\Lamese\Documents\1.R2R\PIU-e filing\R2R e-Filing\PIU\Others\Logo\F_Logo\Final_Final\TV_R2R_Logo_Final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ese\Documents\1.R2R\PIU-e filing\R2R e-Filing\PIU\Others\Logo\F_Logo\Final_Final\TV_R2R_Logo_Final_Fin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73E">
        <w:rPr>
          <w:noProof/>
        </w:rPr>
        <w:drawing>
          <wp:anchor distT="0" distB="0" distL="114300" distR="114300" simplePos="0" relativeHeight="251680768" behindDoc="0" locked="0" layoutInCell="1" allowOverlap="1" wp14:anchorId="4CC3B855" wp14:editId="0B837CE2">
            <wp:simplePos x="0" y="0"/>
            <wp:positionH relativeFrom="column">
              <wp:posOffset>3104833</wp:posOffset>
            </wp:positionH>
            <wp:positionV relativeFrom="paragraph">
              <wp:posOffset>-718820</wp:posOffset>
            </wp:positionV>
            <wp:extent cx="807720" cy="91313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913130"/>
                    </a:xfrm>
                    <a:prstGeom prst="rect">
                      <a:avLst/>
                    </a:prstGeom>
                    <a:noFill/>
                  </pic:spPr>
                </pic:pic>
              </a:graphicData>
            </a:graphic>
            <wp14:sizeRelH relativeFrom="page">
              <wp14:pctWidth>0</wp14:pctWidth>
            </wp14:sizeRelH>
            <wp14:sizeRelV relativeFrom="page">
              <wp14:pctHeight>0</wp14:pctHeight>
            </wp14:sizeRelV>
          </wp:anchor>
        </w:drawing>
      </w:r>
      <w:r w:rsidR="0090073E">
        <w:rPr>
          <w:noProof/>
        </w:rPr>
        <w:drawing>
          <wp:anchor distT="0" distB="0" distL="114300" distR="114300" simplePos="0" relativeHeight="251682816" behindDoc="0" locked="0" layoutInCell="1" allowOverlap="1" wp14:anchorId="4E5AA213" wp14:editId="060880AF">
            <wp:simplePos x="0" y="0"/>
            <wp:positionH relativeFrom="column">
              <wp:posOffset>4824730</wp:posOffset>
            </wp:positionH>
            <wp:positionV relativeFrom="paragraph">
              <wp:posOffset>-733425</wp:posOffset>
            </wp:positionV>
            <wp:extent cx="854075" cy="1071245"/>
            <wp:effectExtent l="0" t="0" r="3175" b="0"/>
            <wp:wrapNone/>
            <wp:docPr id="34" name="Picture 34"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407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011F6" w14:textId="77777777" w:rsidR="00360735" w:rsidRDefault="00360735" w:rsidP="009A7F8F">
      <w:pPr>
        <w:jc w:val="both"/>
      </w:pPr>
    </w:p>
    <w:p w14:paraId="6A9E022D" w14:textId="77777777" w:rsidR="00360735" w:rsidRDefault="00360735" w:rsidP="009A7F8F">
      <w:pPr>
        <w:jc w:val="both"/>
      </w:pPr>
    </w:p>
    <w:p w14:paraId="4AC66345" w14:textId="77777777" w:rsidR="00360735" w:rsidRDefault="00360735" w:rsidP="009A7F8F">
      <w:pPr>
        <w:jc w:val="both"/>
      </w:pPr>
    </w:p>
    <w:p w14:paraId="37DB2FA0" w14:textId="77777777" w:rsidR="00360735" w:rsidRDefault="00360735" w:rsidP="009A7F8F">
      <w:pPr>
        <w:jc w:val="both"/>
      </w:pPr>
    </w:p>
    <w:p w14:paraId="6EBED3A1" w14:textId="77777777" w:rsidR="00360735" w:rsidRDefault="00360735" w:rsidP="009A7F8F">
      <w:pPr>
        <w:jc w:val="both"/>
      </w:pPr>
    </w:p>
    <w:p w14:paraId="29C9C4C5" w14:textId="77777777" w:rsidR="00360735" w:rsidRDefault="00360735" w:rsidP="009A7F8F">
      <w:pPr>
        <w:jc w:val="both"/>
      </w:pPr>
    </w:p>
    <w:p w14:paraId="3C8E8804" w14:textId="77777777" w:rsidR="00360735" w:rsidRDefault="00360735" w:rsidP="009A7F8F">
      <w:pPr>
        <w:jc w:val="both"/>
      </w:pPr>
    </w:p>
    <w:p w14:paraId="4304E21C" w14:textId="77777777" w:rsidR="00360735" w:rsidRDefault="00360735" w:rsidP="009A7F8F">
      <w:pPr>
        <w:jc w:val="both"/>
      </w:pPr>
    </w:p>
    <w:p w14:paraId="2D633227" w14:textId="77777777" w:rsidR="00360735" w:rsidRDefault="00360735" w:rsidP="009A7F8F">
      <w:pPr>
        <w:jc w:val="both"/>
      </w:pPr>
    </w:p>
    <w:p w14:paraId="5187BDCF" w14:textId="77777777" w:rsidR="00360735" w:rsidRDefault="00360735" w:rsidP="009A7F8F">
      <w:pPr>
        <w:jc w:val="both"/>
      </w:pPr>
    </w:p>
    <w:p w14:paraId="5F899E84" w14:textId="77777777" w:rsidR="00360735" w:rsidRDefault="00360735" w:rsidP="009A7F8F">
      <w:pPr>
        <w:jc w:val="both"/>
      </w:pPr>
    </w:p>
    <w:p w14:paraId="3D931282" w14:textId="77777777" w:rsidR="00360735" w:rsidRDefault="00360735" w:rsidP="009A7F8F">
      <w:pPr>
        <w:jc w:val="both"/>
      </w:pPr>
    </w:p>
    <w:p w14:paraId="4E39D5EC" w14:textId="77777777" w:rsidR="00904B9D" w:rsidRDefault="00904B9D" w:rsidP="009A7F8F">
      <w:pPr>
        <w:jc w:val="both"/>
      </w:pPr>
    </w:p>
    <w:p w14:paraId="1BD0B0A1" w14:textId="77777777" w:rsidR="00904B9D" w:rsidRDefault="00904B9D" w:rsidP="009A7F8F">
      <w:pPr>
        <w:jc w:val="both"/>
      </w:pPr>
    </w:p>
    <w:p w14:paraId="3014C790" w14:textId="77777777" w:rsidR="00904B9D" w:rsidRDefault="00904B9D" w:rsidP="009A7F8F">
      <w:pPr>
        <w:jc w:val="both"/>
      </w:pPr>
    </w:p>
    <w:p w14:paraId="2838A632" w14:textId="77777777" w:rsidR="00904B9D" w:rsidRDefault="00904B9D" w:rsidP="009A7F8F">
      <w:pPr>
        <w:jc w:val="both"/>
      </w:pPr>
    </w:p>
    <w:p w14:paraId="204C9F90" w14:textId="77777777" w:rsidR="00904B9D" w:rsidRPr="00904B9D" w:rsidRDefault="00904B9D" w:rsidP="009A7F8F">
      <w:pPr>
        <w:jc w:val="center"/>
        <w:rPr>
          <w:rFonts w:ascii="Arial" w:hAnsi="Arial" w:cs="Arial"/>
          <w:b/>
          <w:color w:val="0D0D0D" w:themeColor="text1" w:themeTint="F2"/>
          <w:sz w:val="52"/>
          <w:szCs w:val="52"/>
        </w:rPr>
      </w:pPr>
      <w:r w:rsidRPr="00904B9D">
        <w:rPr>
          <w:rFonts w:ascii="Arial" w:hAnsi="Arial" w:cs="Arial"/>
          <w:b/>
          <w:color w:val="0D0D0D" w:themeColor="text1" w:themeTint="F2"/>
          <w:sz w:val="52"/>
          <w:szCs w:val="52"/>
        </w:rPr>
        <w:t>Locally-Managed Marine Areas in Tuvalu:</w:t>
      </w:r>
    </w:p>
    <w:p w14:paraId="36921128" w14:textId="77777777" w:rsidR="00904B9D" w:rsidRPr="00904B9D" w:rsidRDefault="00904B9D" w:rsidP="009A7F8F">
      <w:pPr>
        <w:jc w:val="center"/>
        <w:rPr>
          <w:b/>
          <w:color w:val="0D0D0D" w:themeColor="text1" w:themeTint="F2"/>
          <w:sz w:val="36"/>
          <w:szCs w:val="36"/>
        </w:rPr>
      </w:pPr>
      <w:r w:rsidRPr="00904B9D">
        <w:rPr>
          <w:b/>
          <w:color w:val="0D0D0D" w:themeColor="text1" w:themeTint="F2"/>
          <w:sz w:val="36"/>
          <w:szCs w:val="36"/>
        </w:rPr>
        <w:t xml:space="preserve">A </w:t>
      </w:r>
      <w:r w:rsidR="00B432DC">
        <w:rPr>
          <w:b/>
          <w:color w:val="0D0D0D" w:themeColor="text1" w:themeTint="F2"/>
          <w:sz w:val="36"/>
          <w:szCs w:val="36"/>
        </w:rPr>
        <w:t xml:space="preserve">training </w:t>
      </w:r>
      <w:r w:rsidRPr="00904B9D">
        <w:rPr>
          <w:b/>
          <w:color w:val="0D0D0D" w:themeColor="text1" w:themeTint="F2"/>
          <w:sz w:val="36"/>
          <w:szCs w:val="36"/>
        </w:rPr>
        <w:t>manual for Island Communities and conservation partners</w:t>
      </w:r>
    </w:p>
    <w:p w14:paraId="1CA90E10" w14:textId="77777777" w:rsidR="00360735" w:rsidRDefault="00360735" w:rsidP="009A7F8F">
      <w:pPr>
        <w:jc w:val="center"/>
      </w:pPr>
    </w:p>
    <w:p w14:paraId="4BBC810F" w14:textId="77777777" w:rsidR="00B6042B" w:rsidRDefault="00B6042B" w:rsidP="009A7F8F">
      <w:pPr>
        <w:jc w:val="center"/>
        <w:rPr>
          <w:b/>
          <w:sz w:val="40"/>
          <w:szCs w:val="40"/>
        </w:rPr>
      </w:pPr>
      <w:r w:rsidRPr="0090073E">
        <w:rPr>
          <w:b/>
          <w:sz w:val="40"/>
          <w:szCs w:val="40"/>
        </w:rPr>
        <w:t>Prepared by Feagaiga Penivao</w:t>
      </w:r>
    </w:p>
    <w:p w14:paraId="45010388" w14:textId="52F1474E" w:rsidR="00C62558" w:rsidRPr="006366FB" w:rsidRDefault="00C62558" w:rsidP="009A7F8F">
      <w:pPr>
        <w:jc w:val="center"/>
        <w:rPr>
          <w:b/>
          <w:sz w:val="32"/>
          <w:szCs w:val="32"/>
        </w:rPr>
      </w:pPr>
      <w:r w:rsidRPr="006366FB">
        <w:rPr>
          <w:b/>
          <w:sz w:val="32"/>
          <w:szCs w:val="32"/>
        </w:rPr>
        <w:t>3 April 2018</w:t>
      </w:r>
    </w:p>
    <w:p w14:paraId="5928B6BA" w14:textId="09A7CE94" w:rsidR="00C62558" w:rsidRPr="006366FB" w:rsidRDefault="00A906B9" w:rsidP="00A906B9">
      <w:pPr>
        <w:jc w:val="center"/>
        <w:rPr>
          <w:b/>
          <w:sz w:val="32"/>
          <w:szCs w:val="32"/>
        </w:rPr>
      </w:pPr>
      <w:r w:rsidRPr="006366FB">
        <w:rPr>
          <w:b/>
          <w:sz w:val="32"/>
          <w:szCs w:val="32"/>
        </w:rPr>
        <w:t>Tuvalu Ridge to Reef Project</w:t>
      </w:r>
    </w:p>
    <w:p w14:paraId="1073D071" w14:textId="77777777" w:rsidR="00360735" w:rsidRPr="001D7358" w:rsidRDefault="00360735" w:rsidP="009A7F8F">
      <w:pPr>
        <w:jc w:val="both"/>
        <w:rPr>
          <w:rFonts w:ascii="Arial" w:hAnsi="Arial" w:cs="Arial"/>
          <w:b/>
          <w:sz w:val="28"/>
          <w:szCs w:val="28"/>
        </w:rPr>
      </w:pPr>
      <w:r w:rsidRPr="001D7358">
        <w:rPr>
          <w:rFonts w:ascii="Arial" w:hAnsi="Arial" w:cs="Arial"/>
          <w:b/>
          <w:sz w:val="28"/>
          <w:szCs w:val="28"/>
        </w:rPr>
        <w:lastRenderedPageBreak/>
        <w:t>Acknowledgements</w:t>
      </w:r>
    </w:p>
    <w:p w14:paraId="46104A47" w14:textId="1BEB0696" w:rsidR="00360735" w:rsidRDefault="00360735" w:rsidP="009A7F8F">
      <w:pPr>
        <w:spacing w:line="360" w:lineRule="auto"/>
        <w:jc w:val="both"/>
        <w:rPr>
          <w:rFonts w:ascii="Arial" w:hAnsi="Arial" w:cs="Arial"/>
          <w:sz w:val="24"/>
          <w:szCs w:val="24"/>
        </w:rPr>
      </w:pPr>
      <w:r w:rsidRPr="001D7358">
        <w:rPr>
          <w:rFonts w:ascii="Arial" w:hAnsi="Arial" w:cs="Arial"/>
          <w:sz w:val="24"/>
          <w:szCs w:val="24"/>
        </w:rPr>
        <w:t>The development of this manual was only possible and success</w:t>
      </w:r>
      <w:r w:rsidR="00C116E3">
        <w:rPr>
          <w:rFonts w:ascii="Arial" w:hAnsi="Arial" w:cs="Arial"/>
          <w:sz w:val="24"/>
          <w:szCs w:val="24"/>
        </w:rPr>
        <w:t>ful</w:t>
      </w:r>
      <w:r w:rsidRPr="001D7358">
        <w:rPr>
          <w:rFonts w:ascii="Arial" w:hAnsi="Arial" w:cs="Arial"/>
          <w:sz w:val="24"/>
          <w:szCs w:val="24"/>
        </w:rPr>
        <w:t xml:space="preserve"> through </w:t>
      </w:r>
      <w:r w:rsidR="00C116E3">
        <w:rPr>
          <w:rFonts w:ascii="Arial" w:hAnsi="Arial" w:cs="Arial"/>
          <w:sz w:val="24"/>
          <w:szCs w:val="24"/>
        </w:rPr>
        <w:t xml:space="preserve">the </w:t>
      </w:r>
      <w:r w:rsidRPr="001D7358">
        <w:rPr>
          <w:rFonts w:ascii="Arial" w:hAnsi="Arial" w:cs="Arial"/>
          <w:sz w:val="24"/>
          <w:szCs w:val="24"/>
        </w:rPr>
        <w:t>collective co</w:t>
      </w:r>
      <w:r w:rsidR="00D7134D">
        <w:rPr>
          <w:rFonts w:ascii="Arial" w:hAnsi="Arial" w:cs="Arial"/>
          <w:sz w:val="24"/>
          <w:szCs w:val="24"/>
        </w:rPr>
        <w:t>ntributions and effort</w:t>
      </w:r>
      <w:r w:rsidR="00C116E3">
        <w:rPr>
          <w:rFonts w:ascii="Arial" w:hAnsi="Arial" w:cs="Arial"/>
          <w:sz w:val="24"/>
          <w:szCs w:val="24"/>
        </w:rPr>
        <w:t>s</w:t>
      </w:r>
      <w:r w:rsidR="00D7134D">
        <w:rPr>
          <w:rFonts w:ascii="Arial" w:hAnsi="Arial" w:cs="Arial"/>
          <w:sz w:val="24"/>
          <w:szCs w:val="24"/>
        </w:rPr>
        <w:t xml:space="preserve"> from various</w:t>
      </w:r>
      <w:r w:rsidRPr="001D7358">
        <w:rPr>
          <w:rFonts w:ascii="Arial" w:hAnsi="Arial" w:cs="Arial"/>
          <w:sz w:val="24"/>
          <w:szCs w:val="24"/>
        </w:rPr>
        <w:t xml:space="preserve"> </w:t>
      </w:r>
      <w:r w:rsidR="00D7134D">
        <w:rPr>
          <w:rFonts w:ascii="Arial" w:hAnsi="Arial" w:cs="Arial"/>
          <w:sz w:val="24"/>
          <w:szCs w:val="24"/>
        </w:rPr>
        <w:t>institutions and communities</w:t>
      </w:r>
      <w:r w:rsidRPr="001D7358">
        <w:rPr>
          <w:rFonts w:ascii="Arial" w:hAnsi="Arial" w:cs="Arial"/>
          <w:sz w:val="24"/>
          <w:szCs w:val="24"/>
        </w:rPr>
        <w:t>. In particular, the Tuvalu Ridge to Reef Project</w:t>
      </w:r>
      <w:r w:rsidR="00632FFB" w:rsidRPr="001D7358">
        <w:rPr>
          <w:rFonts w:ascii="Arial" w:hAnsi="Arial" w:cs="Arial"/>
          <w:sz w:val="24"/>
          <w:szCs w:val="24"/>
        </w:rPr>
        <w:t xml:space="preserve"> wishes to thank the </w:t>
      </w:r>
      <w:r w:rsidR="00A82A0B" w:rsidRPr="001D7358">
        <w:rPr>
          <w:rFonts w:ascii="Arial" w:hAnsi="Arial" w:cs="Arial"/>
          <w:sz w:val="24"/>
          <w:szCs w:val="24"/>
        </w:rPr>
        <w:t xml:space="preserve">Tuvalu </w:t>
      </w:r>
      <w:r w:rsidR="00C116E3">
        <w:rPr>
          <w:rFonts w:ascii="Arial" w:hAnsi="Arial" w:cs="Arial"/>
          <w:sz w:val="24"/>
          <w:szCs w:val="24"/>
        </w:rPr>
        <w:t>C</w:t>
      </w:r>
      <w:r w:rsidR="00632FFB" w:rsidRPr="001D7358">
        <w:rPr>
          <w:rFonts w:ascii="Arial" w:hAnsi="Arial" w:cs="Arial"/>
          <w:sz w:val="24"/>
          <w:szCs w:val="24"/>
        </w:rPr>
        <w:t xml:space="preserve">oastal </w:t>
      </w:r>
      <w:r w:rsidR="00C116E3">
        <w:rPr>
          <w:rFonts w:ascii="Arial" w:hAnsi="Arial" w:cs="Arial"/>
          <w:sz w:val="24"/>
          <w:szCs w:val="24"/>
        </w:rPr>
        <w:t>F</w:t>
      </w:r>
      <w:r w:rsidR="00632FFB" w:rsidRPr="001D7358">
        <w:rPr>
          <w:rFonts w:ascii="Arial" w:hAnsi="Arial" w:cs="Arial"/>
          <w:sz w:val="24"/>
          <w:szCs w:val="24"/>
        </w:rPr>
        <w:t>ish</w:t>
      </w:r>
      <w:r w:rsidR="00D7134D">
        <w:rPr>
          <w:rFonts w:ascii="Arial" w:hAnsi="Arial" w:cs="Arial"/>
          <w:sz w:val="24"/>
          <w:szCs w:val="24"/>
        </w:rPr>
        <w:t xml:space="preserve">eries </w:t>
      </w:r>
      <w:r w:rsidR="00C116E3">
        <w:rPr>
          <w:rFonts w:ascii="Arial" w:hAnsi="Arial" w:cs="Arial"/>
          <w:sz w:val="24"/>
          <w:szCs w:val="24"/>
        </w:rPr>
        <w:t xml:space="preserve">Section of the Department of Fisheries </w:t>
      </w:r>
      <w:r w:rsidR="00D7134D">
        <w:rPr>
          <w:rFonts w:ascii="Arial" w:hAnsi="Arial" w:cs="Arial"/>
          <w:sz w:val="24"/>
          <w:szCs w:val="24"/>
        </w:rPr>
        <w:t>for their technical</w:t>
      </w:r>
      <w:r w:rsidR="00632FFB" w:rsidRPr="001D7358">
        <w:rPr>
          <w:rFonts w:ascii="Arial" w:hAnsi="Arial" w:cs="Arial"/>
          <w:sz w:val="24"/>
          <w:szCs w:val="24"/>
        </w:rPr>
        <w:t xml:space="preserve"> support and involvement in developing this manual. Special thanks go to Fiji Locally Managed Marine Areas Network (FLMMA) for</w:t>
      </w:r>
      <w:r w:rsidR="00D7134D">
        <w:rPr>
          <w:rFonts w:ascii="Arial" w:hAnsi="Arial" w:cs="Arial"/>
          <w:sz w:val="24"/>
          <w:szCs w:val="24"/>
        </w:rPr>
        <w:t xml:space="preserve"> providing </w:t>
      </w:r>
      <w:r w:rsidR="00632FFB" w:rsidRPr="001D7358">
        <w:rPr>
          <w:rFonts w:ascii="Arial" w:hAnsi="Arial" w:cs="Arial"/>
          <w:sz w:val="24"/>
          <w:szCs w:val="24"/>
        </w:rPr>
        <w:t>information to assist in formulating this manual</w:t>
      </w:r>
      <w:r w:rsidR="005A0BBF">
        <w:rPr>
          <w:rFonts w:ascii="Arial" w:hAnsi="Arial" w:cs="Arial"/>
          <w:sz w:val="24"/>
          <w:szCs w:val="24"/>
        </w:rPr>
        <w:t>, and also training R2R Team and other key stakeholders on how to conduct community based adaptive management and monitoring plan</w:t>
      </w:r>
      <w:r w:rsidR="00DE093A">
        <w:rPr>
          <w:rFonts w:ascii="Arial" w:hAnsi="Arial" w:cs="Arial"/>
          <w:sz w:val="24"/>
          <w:szCs w:val="24"/>
        </w:rPr>
        <w:t xml:space="preserve"> for Tuvalu</w:t>
      </w:r>
      <w:r w:rsidR="00632FFB" w:rsidRPr="001D7358">
        <w:rPr>
          <w:rFonts w:ascii="Arial" w:hAnsi="Arial" w:cs="Arial"/>
          <w:sz w:val="24"/>
          <w:szCs w:val="24"/>
        </w:rPr>
        <w:t>.</w:t>
      </w:r>
    </w:p>
    <w:p w14:paraId="79FE6DB7" w14:textId="2FDD5161" w:rsidR="001D7358" w:rsidRPr="001D7358" w:rsidRDefault="001D7358" w:rsidP="009A7F8F">
      <w:pPr>
        <w:spacing w:line="360" w:lineRule="auto"/>
        <w:jc w:val="both"/>
        <w:rPr>
          <w:rFonts w:ascii="Arial" w:hAnsi="Arial" w:cs="Arial"/>
          <w:sz w:val="24"/>
          <w:szCs w:val="24"/>
        </w:rPr>
      </w:pPr>
      <w:r>
        <w:rPr>
          <w:rFonts w:ascii="Arial" w:hAnsi="Arial" w:cs="Arial"/>
          <w:sz w:val="24"/>
          <w:szCs w:val="24"/>
        </w:rPr>
        <w:t>The R2R project also express</w:t>
      </w:r>
      <w:r w:rsidR="00782810">
        <w:rPr>
          <w:rFonts w:ascii="Arial" w:hAnsi="Arial" w:cs="Arial"/>
          <w:sz w:val="24"/>
          <w:szCs w:val="24"/>
        </w:rPr>
        <w:t>es</w:t>
      </w:r>
      <w:r>
        <w:rPr>
          <w:rFonts w:ascii="Arial" w:hAnsi="Arial" w:cs="Arial"/>
          <w:sz w:val="24"/>
          <w:szCs w:val="24"/>
        </w:rPr>
        <w:t xml:space="preserve"> </w:t>
      </w:r>
      <w:r w:rsidR="00782810">
        <w:rPr>
          <w:rFonts w:ascii="Arial" w:hAnsi="Arial" w:cs="Arial"/>
          <w:sz w:val="24"/>
          <w:szCs w:val="24"/>
        </w:rPr>
        <w:t xml:space="preserve">its </w:t>
      </w:r>
      <w:r>
        <w:rPr>
          <w:rFonts w:ascii="Arial" w:hAnsi="Arial" w:cs="Arial"/>
          <w:sz w:val="24"/>
          <w:szCs w:val="24"/>
        </w:rPr>
        <w:t>gratitude to</w:t>
      </w:r>
      <w:r w:rsidR="00DE093A">
        <w:rPr>
          <w:rFonts w:ascii="Arial" w:hAnsi="Arial" w:cs="Arial"/>
          <w:sz w:val="24"/>
          <w:szCs w:val="24"/>
        </w:rPr>
        <w:t xml:space="preserve"> Funafuti Community for their </w:t>
      </w:r>
      <w:r w:rsidR="00664691">
        <w:rPr>
          <w:rFonts w:ascii="Arial" w:hAnsi="Arial" w:cs="Arial"/>
          <w:sz w:val="24"/>
          <w:szCs w:val="24"/>
        </w:rPr>
        <w:t xml:space="preserve">great </w:t>
      </w:r>
      <w:r w:rsidR="00F767C1">
        <w:rPr>
          <w:rFonts w:ascii="Arial" w:hAnsi="Arial" w:cs="Arial"/>
          <w:sz w:val="24"/>
          <w:szCs w:val="24"/>
        </w:rPr>
        <w:t xml:space="preserve">support and </w:t>
      </w:r>
      <w:r w:rsidR="00DE093A">
        <w:rPr>
          <w:rFonts w:ascii="Arial" w:hAnsi="Arial" w:cs="Arial"/>
          <w:sz w:val="24"/>
          <w:szCs w:val="24"/>
        </w:rPr>
        <w:t>participation</w:t>
      </w:r>
      <w:r w:rsidR="005A0BBF">
        <w:rPr>
          <w:rFonts w:ascii="Arial" w:hAnsi="Arial" w:cs="Arial"/>
          <w:sz w:val="24"/>
          <w:szCs w:val="24"/>
        </w:rPr>
        <w:t xml:space="preserve"> in the practical exercise </w:t>
      </w:r>
      <w:r w:rsidR="00664691">
        <w:rPr>
          <w:rFonts w:ascii="Arial" w:hAnsi="Arial" w:cs="Arial"/>
          <w:sz w:val="24"/>
          <w:szCs w:val="24"/>
        </w:rPr>
        <w:t>of FLMMA Training on</w:t>
      </w:r>
      <w:r w:rsidR="005A0BBF">
        <w:rPr>
          <w:rFonts w:ascii="Arial" w:hAnsi="Arial" w:cs="Arial"/>
          <w:sz w:val="24"/>
          <w:szCs w:val="24"/>
        </w:rPr>
        <w:t xml:space="preserve"> community based adaptive management for Funafuti.</w:t>
      </w:r>
      <w:r w:rsidR="00DE093A">
        <w:rPr>
          <w:rFonts w:ascii="Arial" w:hAnsi="Arial" w:cs="Arial"/>
          <w:sz w:val="24"/>
          <w:szCs w:val="24"/>
        </w:rPr>
        <w:t xml:space="preserve"> Acquiring skills and knowledge by R2R Team on community based adaptive management, optimizing the Team to have confident in extending this work to outer-islands to develop their management plan and monitoring </w:t>
      </w:r>
      <w:r w:rsidR="00664691">
        <w:rPr>
          <w:rFonts w:ascii="Arial" w:hAnsi="Arial" w:cs="Arial"/>
          <w:sz w:val="24"/>
          <w:szCs w:val="24"/>
        </w:rPr>
        <w:t xml:space="preserve">Plan </w:t>
      </w:r>
      <w:r w:rsidR="00DE093A">
        <w:rPr>
          <w:rFonts w:ascii="Arial" w:hAnsi="Arial" w:cs="Arial"/>
          <w:sz w:val="24"/>
          <w:szCs w:val="24"/>
        </w:rPr>
        <w:t xml:space="preserve">with assistance from Island </w:t>
      </w:r>
      <w:proofErr w:type="spellStart"/>
      <w:r w:rsidR="00DE093A">
        <w:rPr>
          <w:rFonts w:ascii="Arial" w:hAnsi="Arial" w:cs="Arial"/>
          <w:sz w:val="24"/>
          <w:szCs w:val="24"/>
        </w:rPr>
        <w:t>Kaupule</w:t>
      </w:r>
      <w:proofErr w:type="spellEnd"/>
      <w:r w:rsidR="00DE093A">
        <w:rPr>
          <w:rFonts w:ascii="Arial" w:hAnsi="Arial" w:cs="Arial"/>
          <w:sz w:val="24"/>
          <w:szCs w:val="24"/>
        </w:rPr>
        <w:t xml:space="preserve">.  </w:t>
      </w:r>
    </w:p>
    <w:p w14:paraId="30C40336" w14:textId="77777777" w:rsidR="00632FFB" w:rsidRDefault="00632FFB" w:rsidP="009A7F8F">
      <w:pPr>
        <w:jc w:val="both"/>
        <w:rPr>
          <w:sz w:val="24"/>
          <w:szCs w:val="24"/>
        </w:rPr>
      </w:pPr>
    </w:p>
    <w:p w14:paraId="6ABC00A9" w14:textId="77777777" w:rsidR="00632FFB" w:rsidRDefault="00632FFB" w:rsidP="009A7F8F">
      <w:pPr>
        <w:jc w:val="both"/>
        <w:rPr>
          <w:sz w:val="24"/>
          <w:szCs w:val="24"/>
        </w:rPr>
      </w:pPr>
    </w:p>
    <w:p w14:paraId="49724FA0" w14:textId="77777777" w:rsidR="00632FFB" w:rsidRDefault="00632FFB" w:rsidP="009A7F8F">
      <w:pPr>
        <w:jc w:val="both"/>
        <w:rPr>
          <w:sz w:val="24"/>
          <w:szCs w:val="24"/>
        </w:rPr>
      </w:pPr>
    </w:p>
    <w:p w14:paraId="41658D1C" w14:textId="77777777" w:rsidR="00C51F71" w:rsidRDefault="00C51F71" w:rsidP="009A7F8F">
      <w:pPr>
        <w:jc w:val="both"/>
        <w:rPr>
          <w:sz w:val="24"/>
          <w:szCs w:val="24"/>
        </w:rPr>
      </w:pPr>
    </w:p>
    <w:p w14:paraId="7D2212EC" w14:textId="77777777" w:rsidR="003B0C03" w:rsidRDefault="003B0C03" w:rsidP="009A7F8F">
      <w:pPr>
        <w:jc w:val="both"/>
        <w:rPr>
          <w:sz w:val="24"/>
          <w:szCs w:val="24"/>
        </w:rPr>
      </w:pPr>
    </w:p>
    <w:p w14:paraId="1F3CDA9A" w14:textId="77777777" w:rsidR="003B0C03" w:rsidRDefault="003B0C03" w:rsidP="009A7F8F">
      <w:pPr>
        <w:jc w:val="both"/>
        <w:rPr>
          <w:sz w:val="24"/>
          <w:szCs w:val="24"/>
        </w:rPr>
      </w:pPr>
    </w:p>
    <w:p w14:paraId="7C9B0AF3" w14:textId="77777777" w:rsidR="003B0C03" w:rsidRDefault="003B0C03" w:rsidP="009A7F8F">
      <w:pPr>
        <w:jc w:val="both"/>
        <w:rPr>
          <w:sz w:val="24"/>
          <w:szCs w:val="24"/>
        </w:rPr>
      </w:pPr>
    </w:p>
    <w:p w14:paraId="630017A4" w14:textId="77777777" w:rsidR="003B0C03" w:rsidRDefault="003B0C03" w:rsidP="009A7F8F">
      <w:pPr>
        <w:jc w:val="both"/>
        <w:rPr>
          <w:sz w:val="24"/>
          <w:szCs w:val="24"/>
        </w:rPr>
      </w:pPr>
    </w:p>
    <w:p w14:paraId="1597E917" w14:textId="77777777" w:rsidR="003B0C03" w:rsidRDefault="003B0C03" w:rsidP="009A7F8F">
      <w:pPr>
        <w:jc w:val="both"/>
        <w:rPr>
          <w:sz w:val="24"/>
          <w:szCs w:val="24"/>
        </w:rPr>
      </w:pPr>
    </w:p>
    <w:p w14:paraId="6FE338CC" w14:textId="77777777" w:rsidR="00C51F71" w:rsidRDefault="00C51F71" w:rsidP="009A7F8F">
      <w:pPr>
        <w:jc w:val="both"/>
        <w:rPr>
          <w:sz w:val="24"/>
          <w:szCs w:val="24"/>
        </w:rPr>
      </w:pPr>
    </w:p>
    <w:p w14:paraId="16D47B66" w14:textId="77777777" w:rsidR="00F767C1" w:rsidRDefault="00F767C1" w:rsidP="009A7F8F">
      <w:pPr>
        <w:jc w:val="both"/>
        <w:rPr>
          <w:sz w:val="24"/>
          <w:szCs w:val="24"/>
        </w:rPr>
      </w:pPr>
    </w:p>
    <w:p w14:paraId="7B06CAD7" w14:textId="77777777" w:rsidR="00C51F71" w:rsidRDefault="00C51F71" w:rsidP="009A7F8F">
      <w:pPr>
        <w:jc w:val="both"/>
        <w:rPr>
          <w:sz w:val="24"/>
          <w:szCs w:val="24"/>
        </w:rPr>
      </w:pPr>
    </w:p>
    <w:sdt>
      <w:sdtPr>
        <w:rPr>
          <w:rFonts w:asciiTheme="minorHAnsi" w:eastAsiaTheme="minorHAnsi" w:hAnsiTheme="minorHAnsi" w:cstheme="minorBidi"/>
          <w:color w:val="auto"/>
          <w:sz w:val="22"/>
          <w:szCs w:val="22"/>
        </w:rPr>
        <w:id w:val="1402341146"/>
        <w:docPartObj>
          <w:docPartGallery w:val="Table of Contents"/>
          <w:docPartUnique/>
        </w:docPartObj>
      </w:sdtPr>
      <w:sdtEndPr>
        <w:rPr>
          <w:b/>
          <w:bCs/>
          <w:noProof/>
        </w:rPr>
      </w:sdtEndPr>
      <w:sdtContent>
        <w:p w14:paraId="5902B3C8" w14:textId="77777777" w:rsidR="003B0C03" w:rsidRDefault="003B0C03" w:rsidP="003B0C03">
          <w:pPr>
            <w:pStyle w:val="TOCHeading"/>
            <w:jc w:val="both"/>
          </w:pPr>
          <w:r>
            <w:t>Contents</w:t>
          </w:r>
        </w:p>
        <w:p w14:paraId="64652964" w14:textId="77777777" w:rsidR="00137C09" w:rsidRDefault="003B0C0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10524395" w:history="1">
            <w:r w:rsidR="00137C09" w:rsidRPr="00065E3A">
              <w:rPr>
                <w:rStyle w:val="Hyperlink"/>
                <w:noProof/>
              </w:rPr>
              <w:t>1        Introduction</w:t>
            </w:r>
            <w:r w:rsidR="00137C09">
              <w:rPr>
                <w:noProof/>
                <w:webHidden/>
              </w:rPr>
              <w:tab/>
            </w:r>
            <w:r w:rsidR="00137C09">
              <w:rPr>
                <w:noProof/>
                <w:webHidden/>
              </w:rPr>
              <w:fldChar w:fldCharType="begin"/>
            </w:r>
            <w:r w:rsidR="00137C09">
              <w:rPr>
                <w:noProof/>
                <w:webHidden/>
              </w:rPr>
              <w:instrText xml:space="preserve"> PAGEREF _Toc510524395 \h </w:instrText>
            </w:r>
            <w:r w:rsidR="00137C09">
              <w:rPr>
                <w:noProof/>
                <w:webHidden/>
              </w:rPr>
            </w:r>
            <w:r w:rsidR="00137C09">
              <w:rPr>
                <w:noProof/>
                <w:webHidden/>
              </w:rPr>
              <w:fldChar w:fldCharType="separate"/>
            </w:r>
            <w:r w:rsidR="00137C09">
              <w:rPr>
                <w:noProof/>
                <w:webHidden/>
              </w:rPr>
              <w:t>1</w:t>
            </w:r>
            <w:r w:rsidR="00137C09">
              <w:rPr>
                <w:noProof/>
                <w:webHidden/>
              </w:rPr>
              <w:fldChar w:fldCharType="end"/>
            </w:r>
          </w:hyperlink>
        </w:p>
        <w:p w14:paraId="17F1DFCF" w14:textId="77777777" w:rsidR="00137C09" w:rsidRDefault="00437014">
          <w:pPr>
            <w:pStyle w:val="TOC2"/>
            <w:tabs>
              <w:tab w:val="left" w:pos="880"/>
              <w:tab w:val="right" w:leader="dot" w:pos="9350"/>
            </w:tabs>
            <w:rPr>
              <w:rFonts w:eastAsiaTheme="minorEastAsia"/>
              <w:noProof/>
            </w:rPr>
          </w:pPr>
          <w:hyperlink w:anchor="_Toc510524396" w:history="1">
            <w:r w:rsidR="00137C09" w:rsidRPr="00065E3A">
              <w:rPr>
                <w:rStyle w:val="Hyperlink"/>
                <w:noProof/>
              </w:rPr>
              <w:t>1.1</w:t>
            </w:r>
            <w:r w:rsidR="00137C09">
              <w:rPr>
                <w:rFonts w:eastAsiaTheme="minorEastAsia"/>
                <w:noProof/>
              </w:rPr>
              <w:tab/>
            </w:r>
            <w:r w:rsidR="00137C09" w:rsidRPr="00065E3A">
              <w:rPr>
                <w:rStyle w:val="Hyperlink"/>
                <w:noProof/>
              </w:rPr>
              <w:t xml:space="preserve"> LMMA Approach to coastal protection and management</w:t>
            </w:r>
            <w:r w:rsidR="00137C09">
              <w:rPr>
                <w:noProof/>
                <w:webHidden/>
              </w:rPr>
              <w:tab/>
            </w:r>
            <w:r w:rsidR="00137C09">
              <w:rPr>
                <w:noProof/>
                <w:webHidden/>
              </w:rPr>
              <w:fldChar w:fldCharType="begin"/>
            </w:r>
            <w:r w:rsidR="00137C09">
              <w:rPr>
                <w:noProof/>
                <w:webHidden/>
              </w:rPr>
              <w:instrText xml:space="preserve"> PAGEREF _Toc510524396 \h </w:instrText>
            </w:r>
            <w:r w:rsidR="00137C09">
              <w:rPr>
                <w:noProof/>
                <w:webHidden/>
              </w:rPr>
            </w:r>
            <w:r w:rsidR="00137C09">
              <w:rPr>
                <w:noProof/>
                <w:webHidden/>
              </w:rPr>
              <w:fldChar w:fldCharType="separate"/>
            </w:r>
            <w:r w:rsidR="00137C09">
              <w:rPr>
                <w:noProof/>
                <w:webHidden/>
              </w:rPr>
              <w:t>1</w:t>
            </w:r>
            <w:r w:rsidR="00137C09">
              <w:rPr>
                <w:noProof/>
                <w:webHidden/>
              </w:rPr>
              <w:fldChar w:fldCharType="end"/>
            </w:r>
          </w:hyperlink>
        </w:p>
        <w:p w14:paraId="3523D30E" w14:textId="77777777" w:rsidR="00137C09" w:rsidRDefault="00437014">
          <w:pPr>
            <w:pStyle w:val="TOC2"/>
            <w:tabs>
              <w:tab w:val="left" w:pos="880"/>
              <w:tab w:val="right" w:leader="dot" w:pos="9350"/>
            </w:tabs>
            <w:rPr>
              <w:rFonts w:eastAsiaTheme="minorEastAsia"/>
              <w:noProof/>
            </w:rPr>
          </w:pPr>
          <w:hyperlink w:anchor="_Toc510524397" w:history="1">
            <w:r w:rsidR="00137C09" w:rsidRPr="00065E3A">
              <w:rPr>
                <w:rStyle w:val="Hyperlink"/>
                <w:noProof/>
              </w:rPr>
              <w:t>1.2</w:t>
            </w:r>
            <w:r w:rsidR="00137C09">
              <w:rPr>
                <w:rFonts w:eastAsiaTheme="minorEastAsia"/>
                <w:noProof/>
              </w:rPr>
              <w:tab/>
            </w:r>
            <w:r w:rsidR="00137C09" w:rsidRPr="00065E3A">
              <w:rPr>
                <w:rStyle w:val="Hyperlink"/>
                <w:noProof/>
              </w:rPr>
              <w:t xml:space="preserve">   Purpose of this manual</w:t>
            </w:r>
            <w:r w:rsidR="00137C09">
              <w:rPr>
                <w:noProof/>
                <w:webHidden/>
              </w:rPr>
              <w:tab/>
            </w:r>
            <w:r w:rsidR="00137C09">
              <w:rPr>
                <w:noProof/>
                <w:webHidden/>
              </w:rPr>
              <w:fldChar w:fldCharType="begin"/>
            </w:r>
            <w:r w:rsidR="00137C09">
              <w:rPr>
                <w:noProof/>
                <w:webHidden/>
              </w:rPr>
              <w:instrText xml:space="preserve"> PAGEREF _Toc510524397 \h </w:instrText>
            </w:r>
            <w:r w:rsidR="00137C09">
              <w:rPr>
                <w:noProof/>
                <w:webHidden/>
              </w:rPr>
            </w:r>
            <w:r w:rsidR="00137C09">
              <w:rPr>
                <w:noProof/>
                <w:webHidden/>
              </w:rPr>
              <w:fldChar w:fldCharType="separate"/>
            </w:r>
            <w:r w:rsidR="00137C09">
              <w:rPr>
                <w:noProof/>
                <w:webHidden/>
              </w:rPr>
              <w:t>1</w:t>
            </w:r>
            <w:r w:rsidR="00137C09">
              <w:rPr>
                <w:noProof/>
                <w:webHidden/>
              </w:rPr>
              <w:fldChar w:fldCharType="end"/>
            </w:r>
          </w:hyperlink>
        </w:p>
        <w:p w14:paraId="3A64852C" w14:textId="77777777" w:rsidR="00137C09" w:rsidRDefault="00437014">
          <w:pPr>
            <w:pStyle w:val="TOC2"/>
            <w:tabs>
              <w:tab w:val="left" w:pos="880"/>
              <w:tab w:val="right" w:leader="dot" w:pos="9350"/>
            </w:tabs>
            <w:rPr>
              <w:rFonts w:eastAsiaTheme="minorEastAsia"/>
              <w:noProof/>
            </w:rPr>
          </w:pPr>
          <w:hyperlink w:anchor="_Toc510524398" w:history="1">
            <w:r w:rsidR="00137C09" w:rsidRPr="00065E3A">
              <w:rPr>
                <w:rStyle w:val="Hyperlink"/>
                <w:noProof/>
              </w:rPr>
              <w:t>1.3</w:t>
            </w:r>
            <w:r w:rsidR="00137C09">
              <w:rPr>
                <w:rFonts w:eastAsiaTheme="minorEastAsia"/>
                <w:noProof/>
              </w:rPr>
              <w:tab/>
            </w:r>
            <w:r w:rsidR="00137C09" w:rsidRPr="00065E3A">
              <w:rPr>
                <w:rStyle w:val="Hyperlink"/>
                <w:noProof/>
              </w:rPr>
              <w:t xml:space="preserve"> Who this manual is intended for</w:t>
            </w:r>
            <w:r w:rsidR="00137C09">
              <w:rPr>
                <w:noProof/>
                <w:webHidden/>
              </w:rPr>
              <w:tab/>
            </w:r>
            <w:r w:rsidR="00137C09">
              <w:rPr>
                <w:noProof/>
                <w:webHidden/>
              </w:rPr>
              <w:fldChar w:fldCharType="begin"/>
            </w:r>
            <w:r w:rsidR="00137C09">
              <w:rPr>
                <w:noProof/>
                <w:webHidden/>
              </w:rPr>
              <w:instrText xml:space="preserve"> PAGEREF _Toc510524398 \h </w:instrText>
            </w:r>
            <w:r w:rsidR="00137C09">
              <w:rPr>
                <w:noProof/>
                <w:webHidden/>
              </w:rPr>
            </w:r>
            <w:r w:rsidR="00137C09">
              <w:rPr>
                <w:noProof/>
                <w:webHidden/>
              </w:rPr>
              <w:fldChar w:fldCharType="separate"/>
            </w:r>
            <w:r w:rsidR="00137C09">
              <w:rPr>
                <w:noProof/>
                <w:webHidden/>
              </w:rPr>
              <w:t>1</w:t>
            </w:r>
            <w:r w:rsidR="00137C09">
              <w:rPr>
                <w:noProof/>
                <w:webHidden/>
              </w:rPr>
              <w:fldChar w:fldCharType="end"/>
            </w:r>
          </w:hyperlink>
        </w:p>
        <w:p w14:paraId="3D55AE98" w14:textId="77777777" w:rsidR="00137C09" w:rsidRDefault="00437014">
          <w:pPr>
            <w:pStyle w:val="TOC2"/>
            <w:tabs>
              <w:tab w:val="right" w:leader="dot" w:pos="9350"/>
            </w:tabs>
            <w:rPr>
              <w:rFonts w:eastAsiaTheme="minorEastAsia"/>
              <w:noProof/>
            </w:rPr>
          </w:pPr>
          <w:hyperlink w:anchor="_Toc510524399" w:history="1">
            <w:r w:rsidR="00137C09" w:rsidRPr="00065E3A">
              <w:rPr>
                <w:rStyle w:val="Hyperlink"/>
                <w:noProof/>
              </w:rPr>
              <w:t>1.4       What is a Locally – Managed Marine Area?</w:t>
            </w:r>
            <w:r w:rsidR="00137C09">
              <w:rPr>
                <w:noProof/>
                <w:webHidden/>
              </w:rPr>
              <w:tab/>
            </w:r>
            <w:r w:rsidR="00137C09">
              <w:rPr>
                <w:noProof/>
                <w:webHidden/>
              </w:rPr>
              <w:fldChar w:fldCharType="begin"/>
            </w:r>
            <w:r w:rsidR="00137C09">
              <w:rPr>
                <w:noProof/>
                <w:webHidden/>
              </w:rPr>
              <w:instrText xml:space="preserve"> PAGEREF _Toc510524399 \h </w:instrText>
            </w:r>
            <w:r w:rsidR="00137C09">
              <w:rPr>
                <w:noProof/>
                <w:webHidden/>
              </w:rPr>
            </w:r>
            <w:r w:rsidR="00137C09">
              <w:rPr>
                <w:noProof/>
                <w:webHidden/>
              </w:rPr>
              <w:fldChar w:fldCharType="separate"/>
            </w:r>
            <w:r w:rsidR="00137C09">
              <w:rPr>
                <w:noProof/>
                <w:webHidden/>
              </w:rPr>
              <w:t>2</w:t>
            </w:r>
            <w:r w:rsidR="00137C09">
              <w:rPr>
                <w:noProof/>
                <w:webHidden/>
              </w:rPr>
              <w:fldChar w:fldCharType="end"/>
            </w:r>
          </w:hyperlink>
        </w:p>
        <w:p w14:paraId="1B17CD3F" w14:textId="77777777" w:rsidR="00137C09" w:rsidRDefault="00437014">
          <w:pPr>
            <w:pStyle w:val="TOC2"/>
            <w:tabs>
              <w:tab w:val="left" w:pos="880"/>
              <w:tab w:val="right" w:leader="dot" w:pos="9350"/>
            </w:tabs>
            <w:rPr>
              <w:rFonts w:eastAsiaTheme="minorEastAsia"/>
              <w:noProof/>
            </w:rPr>
          </w:pPr>
          <w:hyperlink w:anchor="_Toc510524400" w:history="1">
            <w:r w:rsidR="00137C09" w:rsidRPr="00065E3A">
              <w:rPr>
                <w:rStyle w:val="Hyperlink"/>
                <w:rFonts w:eastAsia="Times New Roman"/>
                <w:noProof/>
              </w:rPr>
              <w:t>1.5</w:t>
            </w:r>
            <w:r w:rsidR="00137C09">
              <w:rPr>
                <w:rFonts w:eastAsiaTheme="minorEastAsia"/>
                <w:noProof/>
              </w:rPr>
              <w:tab/>
            </w:r>
            <w:r w:rsidR="00137C09" w:rsidRPr="00065E3A">
              <w:rPr>
                <w:rStyle w:val="Hyperlink"/>
                <w:rFonts w:eastAsia="Times New Roman"/>
                <w:noProof/>
              </w:rPr>
              <w:t xml:space="preserve"> What is a No-take area?</w:t>
            </w:r>
            <w:r w:rsidR="00137C09">
              <w:rPr>
                <w:noProof/>
                <w:webHidden/>
              </w:rPr>
              <w:tab/>
            </w:r>
            <w:r w:rsidR="00137C09">
              <w:rPr>
                <w:noProof/>
                <w:webHidden/>
              </w:rPr>
              <w:fldChar w:fldCharType="begin"/>
            </w:r>
            <w:r w:rsidR="00137C09">
              <w:rPr>
                <w:noProof/>
                <w:webHidden/>
              </w:rPr>
              <w:instrText xml:space="preserve"> PAGEREF _Toc510524400 \h </w:instrText>
            </w:r>
            <w:r w:rsidR="00137C09">
              <w:rPr>
                <w:noProof/>
                <w:webHidden/>
              </w:rPr>
            </w:r>
            <w:r w:rsidR="00137C09">
              <w:rPr>
                <w:noProof/>
                <w:webHidden/>
              </w:rPr>
              <w:fldChar w:fldCharType="separate"/>
            </w:r>
            <w:r w:rsidR="00137C09">
              <w:rPr>
                <w:noProof/>
                <w:webHidden/>
              </w:rPr>
              <w:t>2</w:t>
            </w:r>
            <w:r w:rsidR="00137C09">
              <w:rPr>
                <w:noProof/>
                <w:webHidden/>
              </w:rPr>
              <w:fldChar w:fldCharType="end"/>
            </w:r>
          </w:hyperlink>
        </w:p>
        <w:p w14:paraId="7B299D0F" w14:textId="77777777" w:rsidR="00137C09" w:rsidRDefault="00437014">
          <w:pPr>
            <w:pStyle w:val="TOC3"/>
            <w:tabs>
              <w:tab w:val="left" w:pos="1320"/>
              <w:tab w:val="right" w:leader="dot" w:pos="9350"/>
            </w:tabs>
            <w:rPr>
              <w:rFonts w:eastAsiaTheme="minorEastAsia"/>
              <w:noProof/>
            </w:rPr>
          </w:pPr>
          <w:hyperlink w:anchor="_Toc510524401" w:history="1">
            <w:r w:rsidR="00137C09" w:rsidRPr="00065E3A">
              <w:rPr>
                <w:rStyle w:val="Hyperlink"/>
                <w:rFonts w:eastAsia="Times New Roman"/>
                <w:noProof/>
              </w:rPr>
              <w:t>1.5.1</w:t>
            </w:r>
            <w:r w:rsidR="00137C09">
              <w:rPr>
                <w:rFonts w:eastAsiaTheme="minorEastAsia"/>
                <w:noProof/>
              </w:rPr>
              <w:tab/>
            </w:r>
            <w:r w:rsidR="00137C09" w:rsidRPr="00065E3A">
              <w:rPr>
                <w:rStyle w:val="Hyperlink"/>
                <w:rFonts w:eastAsia="Times New Roman"/>
                <w:noProof/>
              </w:rPr>
              <w:t>Benefits of No-take Areas</w:t>
            </w:r>
            <w:r w:rsidR="00137C09">
              <w:rPr>
                <w:noProof/>
                <w:webHidden/>
              </w:rPr>
              <w:tab/>
            </w:r>
            <w:r w:rsidR="00137C09">
              <w:rPr>
                <w:noProof/>
                <w:webHidden/>
              </w:rPr>
              <w:fldChar w:fldCharType="begin"/>
            </w:r>
            <w:r w:rsidR="00137C09">
              <w:rPr>
                <w:noProof/>
                <w:webHidden/>
              </w:rPr>
              <w:instrText xml:space="preserve"> PAGEREF _Toc510524401 \h </w:instrText>
            </w:r>
            <w:r w:rsidR="00137C09">
              <w:rPr>
                <w:noProof/>
                <w:webHidden/>
              </w:rPr>
            </w:r>
            <w:r w:rsidR="00137C09">
              <w:rPr>
                <w:noProof/>
                <w:webHidden/>
              </w:rPr>
              <w:fldChar w:fldCharType="separate"/>
            </w:r>
            <w:r w:rsidR="00137C09">
              <w:rPr>
                <w:noProof/>
                <w:webHidden/>
              </w:rPr>
              <w:t>2</w:t>
            </w:r>
            <w:r w:rsidR="00137C09">
              <w:rPr>
                <w:noProof/>
                <w:webHidden/>
              </w:rPr>
              <w:fldChar w:fldCharType="end"/>
            </w:r>
          </w:hyperlink>
        </w:p>
        <w:p w14:paraId="067B4AFA" w14:textId="77777777" w:rsidR="00137C09" w:rsidRDefault="00437014">
          <w:pPr>
            <w:pStyle w:val="TOC2"/>
            <w:tabs>
              <w:tab w:val="right" w:leader="dot" w:pos="9350"/>
            </w:tabs>
            <w:rPr>
              <w:rFonts w:eastAsiaTheme="minorEastAsia"/>
              <w:noProof/>
            </w:rPr>
          </w:pPr>
          <w:hyperlink w:anchor="_Toc510524402" w:history="1">
            <w:r w:rsidR="00137C09" w:rsidRPr="00065E3A">
              <w:rPr>
                <w:rStyle w:val="Hyperlink"/>
                <w:noProof/>
              </w:rPr>
              <w:t>1.6        What is Community-Based Adaptive Management (CBAM)?</w:t>
            </w:r>
            <w:r w:rsidR="00137C09">
              <w:rPr>
                <w:noProof/>
                <w:webHidden/>
              </w:rPr>
              <w:tab/>
            </w:r>
            <w:r w:rsidR="00137C09">
              <w:rPr>
                <w:noProof/>
                <w:webHidden/>
              </w:rPr>
              <w:fldChar w:fldCharType="begin"/>
            </w:r>
            <w:r w:rsidR="00137C09">
              <w:rPr>
                <w:noProof/>
                <w:webHidden/>
              </w:rPr>
              <w:instrText xml:space="preserve"> PAGEREF _Toc510524402 \h </w:instrText>
            </w:r>
            <w:r w:rsidR="00137C09">
              <w:rPr>
                <w:noProof/>
                <w:webHidden/>
              </w:rPr>
            </w:r>
            <w:r w:rsidR="00137C09">
              <w:rPr>
                <w:noProof/>
                <w:webHidden/>
              </w:rPr>
              <w:fldChar w:fldCharType="separate"/>
            </w:r>
            <w:r w:rsidR="00137C09">
              <w:rPr>
                <w:noProof/>
                <w:webHidden/>
              </w:rPr>
              <w:t>3</w:t>
            </w:r>
            <w:r w:rsidR="00137C09">
              <w:rPr>
                <w:noProof/>
                <w:webHidden/>
              </w:rPr>
              <w:fldChar w:fldCharType="end"/>
            </w:r>
          </w:hyperlink>
        </w:p>
        <w:p w14:paraId="42F81C7B" w14:textId="77777777" w:rsidR="00137C09" w:rsidRDefault="00437014">
          <w:pPr>
            <w:pStyle w:val="TOC1"/>
            <w:tabs>
              <w:tab w:val="left" w:pos="440"/>
              <w:tab w:val="right" w:leader="dot" w:pos="9350"/>
            </w:tabs>
            <w:rPr>
              <w:rFonts w:eastAsiaTheme="minorEastAsia"/>
              <w:noProof/>
            </w:rPr>
          </w:pPr>
          <w:hyperlink w:anchor="_Toc510524403" w:history="1">
            <w:r w:rsidR="00137C09" w:rsidRPr="00065E3A">
              <w:rPr>
                <w:rStyle w:val="Hyperlink"/>
                <w:noProof/>
              </w:rPr>
              <w:t>2.</w:t>
            </w:r>
            <w:r w:rsidR="00137C09">
              <w:rPr>
                <w:rFonts w:eastAsiaTheme="minorEastAsia"/>
                <w:noProof/>
              </w:rPr>
              <w:tab/>
            </w:r>
            <w:r w:rsidR="00137C09" w:rsidRPr="00065E3A">
              <w:rPr>
                <w:rStyle w:val="Hyperlink"/>
                <w:noProof/>
              </w:rPr>
              <w:t>The Four Phases to Establish an LMMA</w:t>
            </w:r>
            <w:r w:rsidR="00137C09">
              <w:rPr>
                <w:noProof/>
                <w:webHidden/>
              </w:rPr>
              <w:tab/>
            </w:r>
            <w:r w:rsidR="00137C09">
              <w:rPr>
                <w:noProof/>
                <w:webHidden/>
              </w:rPr>
              <w:fldChar w:fldCharType="begin"/>
            </w:r>
            <w:r w:rsidR="00137C09">
              <w:rPr>
                <w:noProof/>
                <w:webHidden/>
              </w:rPr>
              <w:instrText xml:space="preserve"> PAGEREF _Toc510524403 \h </w:instrText>
            </w:r>
            <w:r w:rsidR="00137C09">
              <w:rPr>
                <w:noProof/>
                <w:webHidden/>
              </w:rPr>
            </w:r>
            <w:r w:rsidR="00137C09">
              <w:rPr>
                <w:noProof/>
                <w:webHidden/>
              </w:rPr>
              <w:fldChar w:fldCharType="separate"/>
            </w:r>
            <w:r w:rsidR="00137C09">
              <w:rPr>
                <w:noProof/>
                <w:webHidden/>
              </w:rPr>
              <w:t>3</w:t>
            </w:r>
            <w:r w:rsidR="00137C09">
              <w:rPr>
                <w:noProof/>
                <w:webHidden/>
              </w:rPr>
              <w:fldChar w:fldCharType="end"/>
            </w:r>
          </w:hyperlink>
        </w:p>
        <w:p w14:paraId="43697559" w14:textId="77777777" w:rsidR="00137C09" w:rsidRDefault="00437014">
          <w:pPr>
            <w:pStyle w:val="TOC2"/>
            <w:tabs>
              <w:tab w:val="left" w:pos="880"/>
              <w:tab w:val="right" w:leader="dot" w:pos="9350"/>
            </w:tabs>
            <w:rPr>
              <w:rFonts w:eastAsiaTheme="minorEastAsia"/>
              <w:noProof/>
            </w:rPr>
          </w:pPr>
          <w:hyperlink w:anchor="_Toc510524404" w:history="1">
            <w:r w:rsidR="00137C09" w:rsidRPr="00065E3A">
              <w:rPr>
                <w:rStyle w:val="Hyperlink"/>
                <w:noProof/>
              </w:rPr>
              <w:t>2.1</w:t>
            </w:r>
            <w:r w:rsidR="00137C09">
              <w:rPr>
                <w:rFonts w:eastAsiaTheme="minorEastAsia"/>
                <w:noProof/>
              </w:rPr>
              <w:tab/>
            </w:r>
            <w:r w:rsidR="00137C09" w:rsidRPr="00065E3A">
              <w:rPr>
                <w:rStyle w:val="Hyperlink"/>
                <w:noProof/>
              </w:rPr>
              <w:t>INITIAL ASSESSMENT (Phase 1)</w:t>
            </w:r>
            <w:r w:rsidR="00137C09">
              <w:rPr>
                <w:noProof/>
                <w:webHidden/>
              </w:rPr>
              <w:tab/>
            </w:r>
            <w:r w:rsidR="00137C09">
              <w:rPr>
                <w:noProof/>
                <w:webHidden/>
              </w:rPr>
              <w:fldChar w:fldCharType="begin"/>
            </w:r>
            <w:r w:rsidR="00137C09">
              <w:rPr>
                <w:noProof/>
                <w:webHidden/>
              </w:rPr>
              <w:instrText xml:space="preserve"> PAGEREF _Toc510524404 \h </w:instrText>
            </w:r>
            <w:r w:rsidR="00137C09">
              <w:rPr>
                <w:noProof/>
                <w:webHidden/>
              </w:rPr>
            </w:r>
            <w:r w:rsidR="00137C09">
              <w:rPr>
                <w:noProof/>
                <w:webHidden/>
              </w:rPr>
              <w:fldChar w:fldCharType="separate"/>
            </w:r>
            <w:r w:rsidR="00137C09">
              <w:rPr>
                <w:noProof/>
                <w:webHidden/>
              </w:rPr>
              <w:t>4</w:t>
            </w:r>
            <w:r w:rsidR="00137C09">
              <w:rPr>
                <w:noProof/>
                <w:webHidden/>
              </w:rPr>
              <w:fldChar w:fldCharType="end"/>
            </w:r>
          </w:hyperlink>
        </w:p>
        <w:p w14:paraId="3FC7A8EE" w14:textId="77777777" w:rsidR="00137C09" w:rsidRDefault="00437014">
          <w:pPr>
            <w:pStyle w:val="TOC3"/>
            <w:tabs>
              <w:tab w:val="left" w:pos="1320"/>
              <w:tab w:val="right" w:leader="dot" w:pos="9350"/>
            </w:tabs>
            <w:rPr>
              <w:rFonts w:eastAsiaTheme="minorEastAsia"/>
              <w:noProof/>
            </w:rPr>
          </w:pPr>
          <w:hyperlink w:anchor="_Toc510524405" w:history="1">
            <w:r w:rsidR="00137C09" w:rsidRPr="00065E3A">
              <w:rPr>
                <w:rStyle w:val="Hyperlink"/>
                <w:noProof/>
              </w:rPr>
              <w:t>2.1.1</w:t>
            </w:r>
            <w:r w:rsidR="00137C09">
              <w:rPr>
                <w:rFonts w:eastAsiaTheme="minorEastAsia"/>
                <w:noProof/>
              </w:rPr>
              <w:tab/>
            </w:r>
            <w:r w:rsidR="00137C09" w:rsidRPr="00065E3A">
              <w:rPr>
                <w:rStyle w:val="Hyperlink"/>
                <w:noProof/>
              </w:rPr>
              <w:t>Evaluate Community Request</w:t>
            </w:r>
            <w:r w:rsidR="00137C09">
              <w:rPr>
                <w:noProof/>
                <w:webHidden/>
              </w:rPr>
              <w:tab/>
            </w:r>
            <w:r w:rsidR="00137C09">
              <w:rPr>
                <w:noProof/>
                <w:webHidden/>
              </w:rPr>
              <w:fldChar w:fldCharType="begin"/>
            </w:r>
            <w:r w:rsidR="00137C09">
              <w:rPr>
                <w:noProof/>
                <w:webHidden/>
              </w:rPr>
              <w:instrText xml:space="preserve"> PAGEREF _Toc510524405 \h </w:instrText>
            </w:r>
            <w:r w:rsidR="00137C09">
              <w:rPr>
                <w:noProof/>
                <w:webHidden/>
              </w:rPr>
            </w:r>
            <w:r w:rsidR="00137C09">
              <w:rPr>
                <w:noProof/>
                <w:webHidden/>
              </w:rPr>
              <w:fldChar w:fldCharType="separate"/>
            </w:r>
            <w:r w:rsidR="00137C09">
              <w:rPr>
                <w:noProof/>
                <w:webHidden/>
              </w:rPr>
              <w:t>4</w:t>
            </w:r>
            <w:r w:rsidR="00137C09">
              <w:rPr>
                <w:noProof/>
                <w:webHidden/>
              </w:rPr>
              <w:fldChar w:fldCharType="end"/>
            </w:r>
          </w:hyperlink>
        </w:p>
        <w:p w14:paraId="69A884E1" w14:textId="77777777" w:rsidR="00137C09" w:rsidRDefault="00437014">
          <w:pPr>
            <w:pStyle w:val="TOC3"/>
            <w:tabs>
              <w:tab w:val="left" w:pos="1320"/>
              <w:tab w:val="right" w:leader="dot" w:pos="9350"/>
            </w:tabs>
            <w:rPr>
              <w:rFonts w:eastAsiaTheme="minorEastAsia"/>
              <w:noProof/>
            </w:rPr>
          </w:pPr>
          <w:hyperlink w:anchor="_Toc510524406" w:history="1">
            <w:r w:rsidR="00137C09" w:rsidRPr="00065E3A">
              <w:rPr>
                <w:rStyle w:val="Hyperlink"/>
                <w:noProof/>
              </w:rPr>
              <w:t>2.1.2</w:t>
            </w:r>
            <w:r w:rsidR="00137C09">
              <w:rPr>
                <w:rFonts w:eastAsiaTheme="minorEastAsia"/>
                <w:noProof/>
              </w:rPr>
              <w:tab/>
            </w:r>
            <w:r w:rsidR="00137C09" w:rsidRPr="00065E3A">
              <w:rPr>
                <w:rStyle w:val="Hyperlink"/>
                <w:noProof/>
              </w:rPr>
              <w:t>Stakeholder Assessment and Consultation</w:t>
            </w:r>
            <w:r w:rsidR="00137C09">
              <w:rPr>
                <w:noProof/>
                <w:webHidden/>
              </w:rPr>
              <w:tab/>
            </w:r>
            <w:r w:rsidR="00137C09">
              <w:rPr>
                <w:noProof/>
                <w:webHidden/>
              </w:rPr>
              <w:fldChar w:fldCharType="begin"/>
            </w:r>
            <w:r w:rsidR="00137C09">
              <w:rPr>
                <w:noProof/>
                <w:webHidden/>
              </w:rPr>
              <w:instrText xml:space="preserve"> PAGEREF _Toc510524406 \h </w:instrText>
            </w:r>
            <w:r w:rsidR="00137C09">
              <w:rPr>
                <w:noProof/>
                <w:webHidden/>
              </w:rPr>
            </w:r>
            <w:r w:rsidR="00137C09">
              <w:rPr>
                <w:noProof/>
                <w:webHidden/>
              </w:rPr>
              <w:fldChar w:fldCharType="separate"/>
            </w:r>
            <w:r w:rsidR="00137C09">
              <w:rPr>
                <w:noProof/>
                <w:webHidden/>
              </w:rPr>
              <w:t>4</w:t>
            </w:r>
            <w:r w:rsidR="00137C09">
              <w:rPr>
                <w:noProof/>
                <w:webHidden/>
              </w:rPr>
              <w:fldChar w:fldCharType="end"/>
            </w:r>
          </w:hyperlink>
        </w:p>
        <w:p w14:paraId="00FEA474" w14:textId="77777777" w:rsidR="00137C09" w:rsidRDefault="00437014">
          <w:pPr>
            <w:pStyle w:val="TOC3"/>
            <w:tabs>
              <w:tab w:val="left" w:pos="1320"/>
              <w:tab w:val="right" w:leader="dot" w:pos="9350"/>
            </w:tabs>
            <w:rPr>
              <w:rFonts w:eastAsiaTheme="minorEastAsia"/>
              <w:noProof/>
            </w:rPr>
          </w:pPr>
          <w:hyperlink w:anchor="_Toc510524407" w:history="1">
            <w:r w:rsidR="00137C09" w:rsidRPr="00065E3A">
              <w:rPr>
                <w:rStyle w:val="Hyperlink"/>
                <w:noProof/>
              </w:rPr>
              <w:t>2.1.3</w:t>
            </w:r>
            <w:r w:rsidR="00137C09">
              <w:rPr>
                <w:rFonts w:eastAsiaTheme="minorEastAsia"/>
                <w:noProof/>
              </w:rPr>
              <w:tab/>
            </w:r>
            <w:r w:rsidR="00137C09" w:rsidRPr="00065E3A">
              <w:rPr>
                <w:rStyle w:val="Hyperlink"/>
                <w:noProof/>
              </w:rPr>
              <w:t>Community Familiarization</w:t>
            </w:r>
            <w:r w:rsidR="00137C09">
              <w:rPr>
                <w:noProof/>
                <w:webHidden/>
              </w:rPr>
              <w:tab/>
            </w:r>
            <w:r w:rsidR="00137C09">
              <w:rPr>
                <w:noProof/>
                <w:webHidden/>
              </w:rPr>
              <w:fldChar w:fldCharType="begin"/>
            </w:r>
            <w:r w:rsidR="00137C09">
              <w:rPr>
                <w:noProof/>
                <w:webHidden/>
              </w:rPr>
              <w:instrText xml:space="preserve"> PAGEREF _Toc510524407 \h </w:instrText>
            </w:r>
            <w:r w:rsidR="00137C09">
              <w:rPr>
                <w:noProof/>
                <w:webHidden/>
              </w:rPr>
            </w:r>
            <w:r w:rsidR="00137C09">
              <w:rPr>
                <w:noProof/>
                <w:webHidden/>
              </w:rPr>
              <w:fldChar w:fldCharType="separate"/>
            </w:r>
            <w:r w:rsidR="00137C09">
              <w:rPr>
                <w:noProof/>
                <w:webHidden/>
              </w:rPr>
              <w:t>4</w:t>
            </w:r>
            <w:r w:rsidR="00137C09">
              <w:rPr>
                <w:noProof/>
                <w:webHidden/>
              </w:rPr>
              <w:fldChar w:fldCharType="end"/>
            </w:r>
          </w:hyperlink>
        </w:p>
        <w:p w14:paraId="43F79B28" w14:textId="77777777" w:rsidR="00137C09" w:rsidRDefault="00437014">
          <w:pPr>
            <w:pStyle w:val="TOC1"/>
            <w:tabs>
              <w:tab w:val="left" w:pos="440"/>
              <w:tab w:val="right" w:leader="dot" w:pos="9350"/>
            </w:tabs>
            <w:rPr>
              <w:rFonts w:eastAsiaTheme="minorEastAsia"/>
              <w:noProof/>
            </w:rPr>
          </w:pPr>
          <w:hyperlink w:anchor="_Toc510524408" w:history="1">
            <w:r w:rsidR="00137C09" w:rsidRPr="00065E3A">
              <w:rPr>
                <w:rStyle w:val="Hyperlink"/>
                <w:noProof/>
              </w:rPr>
              <w:t>3.</w:t>
            </w:r>
            <w:r w:rsidR="00137C09">
              <w:rPr>
                <w:rFonts w:eastAsiaTheme="minorEastAsia"/>
                <w:noProof/>
              </w:rPr>
              <w:tab/>
            </w:r>
            <w:r w:rsidR="00137C09" w:rsidRPr="00065E3A">
              <w:rPr>
                <w:rStyle w:val="Hyperlink"/>
                <w:noProof/>
              </w:rPr>
              <w:t>LMMA DESIGN AND PLANNING (Develop Management Plan) (Phase 2)</w:t>
            </w:r>
            <w:r w:rsidR="00137C09">
              <w:rPr>
                <w:noProof/>
                <w:webHidden/>
              </w:rPr>
              <w:tab/>
            </w:r>
            <w:r w:rsidR="00137C09">
              <w:rPr>
                <w:noProof/>
                <w:webHidden/>
              </w:rPr>
              <w:fldChar w:fldCharType="begin"/>
            </w:r>
            <w:r w:rsidR="00137C09">
              <w:rPr>
                <w:noProof/>
                <w:webHidden/>
              </w:rPr>
              <w:instrText xml:space="preserve"> PAGEREF _Toc510524408 \h </w:instrText>
            </w:r>
            <w:r w:rsidR="00137C09">
              <w:rPr>
                <w:noProof/>
                <w:webHidden/>
              </w:rPr>
            </w:r>
            <w:r w:rsidR="00137C09">
              <w:rPr>
                <w:noProof/>
                <w:webHidden/>
              </w:rPr>
              <w:fldChar w:fldCharType="separate"/>
            </w:r>
            <w:r w:rsidR="00137C09">
              <w:rPr>
                <w:noProof/>
                <w:webHidden/>
              </w:rPr>
              <w:t>4</w:t>
            </w:r>
            <w:r w:rsidR="00137C09">
              <w:rPr>
                <w:noProof/>
                <w:webHidden/>
              </w:rPr>
              <w:fldChar w:fldCharType="end"/>
            </w:r>
          </w:hyperlink>
        </w:p>
        <w:p w14:paraId="0D081D09" w14:textId="77777777" w:rsidR="00137C09" w:rsidRDefault="00437014">
          <w:pPr>
            <w:pStyle w:val="TOC2"/>
            <w:tabs>
              <w:tab w:val="left" w:pos="880"/>
              <w:tab w:val="right" w:leader="dot" w:pos="9350"/>
            </w:tabs>
            <w:rPr>
              <w:rFonts w:eastAsiaTheme="minorEastAsia"/>
              <w:noProof/>
            </w:rPr>
          </w:pPr>
          <w:hyperlink w:anchor="_Toc510524409" w:history="1">
            <w:r w:rsidR="00137C09" w:rsidRPr="00065E3A">
              <w:rPr>
                <w:rStyle w:val="Hyperlink"/>
                <w:noProof/>
              </w:rPr>
              <w:t>3.1</w:t>
            </w:r>
            <w:r w:rsidR="00137C09">
              <w:rPr>
                <w:rFonts w:eastAsiaTheme="minorEastAsia"/>
                <w:noProof/>
              </w:rPr>
              <w:tab/>
            </w:r>
            <w:r w:rsidR="00137C09" w:rsidRPr="00065E3A">
              <w:rPr>
                <w:rStyle w:val="Hyperlink"/>
                <w:noProof/>
              </w:rPr>
              <w:t>Management Planning Process Design/Flow</w:t>
            </w:r>
            <w:r w:rsidR="00137C09">
              <w:rPr>
                <w:noProof/>
                <w:webHidden/>
              </w:rPr>
              <w:tab/>
            </w:r>
            <w:r w:rsidR="00137C09">
              <w:rPr>
                <w:noProof/>
                <w:webHidden/>
              </w:rPr>
              <w:fldChar w:fldCharType="begin"/>
            </w:r>
            <w:r w:rsidR="00137C09">
              <w:rPr>
                <w:noProof/>
                <w:webHidden/>
              </w:rPr>
              <w:instrText xml:space="preserve"> PAGEREF _Toc510524409 \h </w:instrText>
            </w:r>
            <w:r w:rsidR="00137C09">
              <w:rPr>
                <w:noProof/>
                <w:webHidden/>
              </w:rPr>
            </w:r>
            <w:r w:rsidR="00137C09">
              <w:rPr>
                <w:noProof/>
                <w:webHidden/>
              </w:rPr>
              <w:fldChar w:fldCharType="separate"/>
            </w:r>
            <w:r w:rsidR="00137C09">
              <w:rPr>
                <w:noProof/>
                <w:webHidden/>
              </w:rPr>
              <w:t>5</w:t>
            </w:r>
            <w:r w:rsidR="00137C09">
              <w:rPr>
                <w:noProof/>
                <w:webHidden/>
              </w:rPr>
              <w:fldChar w:fldCharType="end"/>
            </w:r>
          </w:hyperlink>
        </w:p>
        <w:p w14:paraId="0B4E9680" w14:textId="77777777" w:rsidR="00137C09" w:rsidRDefault="00437014">
          <w:pPr>
            <w:pStyle w:val="TOC2"/>
            <w:tabs>
              <w:tab w:val="left" w:pos="880"/>
              <w:tab w:val="right" w:leader="dot" w:pos="9350"/>
            </w:tabs>
            <w:rPr>
              <w:rFonts w:eastAsiaTheme="minorEastAsia"/>
              <w:noProof/>
            </w:rPr>
          </w:pPr>
          <w:hyperlink w:anchor="_Toc510524410" w:history="1">
            <w:r w:rsidR="00137C09" w:rsidRPr="00065E3A">
              <w:rPr>
                <w:rStyle w:val="Hyperlink"/>
                <w:noProof/>
              </w:rPr>
              <w:t>3.2</w:t>
            </w:r>
            <w:r w:rsidR="00137C09">
              <w:rPr>
                <w:rFonts w:eastAsiaTheme="minorEastAsia"/>
                <w:noProof/>
              </w:rPr>
              <w:tab/>
            </w:r>
            <w:r w:rsidR="00137C09" w:rsidRPr="00065E3A">
              <w:rPr>
                <w:rStyle w:val="Hyperlink"/>
                <w:noProof/>
              </w:rPr>
              <w:t>Situation Analysis</w:t>
            </w:r>
            <w:r w:rsidR="00137C09">
              <w:rPr>
                <w:noProof/>
                <w:webHidden/>
              </w:rPr>
              <w:tab/>
            </w:r>
            <w:r w:rsidR="00137C09">
              <w:rPr>
                <w:noProof/>
                <w:webHidden/>
              </w:rPr>
              <w:fldChar w:fldCharType="begin"/>
            </w:r>
            <w:r w:rsidR="00137C09">
              <w:rPr>
                <w:noProof/>
                <w:webHidden/>
              </w:rPr>
              <w:instrText xml:space="preserve"> PAGEREF _Toc510524410 \h </w:instrText>
            </w:r>
            <w:r w:rsidR="00137C09">
              <w:rPr>
                <w:noProof/>
                <w:webHidden/>
              </w:rPr>
            </w:r>
            <w:r w:rsidR="00137C09">
              <w:rPr>
                <w:noProof/>
                <w:webHidden/>
              </w:rPr>
              <w:fldChar w:fldCharType="separate"/>
            </w:r>
            <w:r w:rsidR="00137C09">
              <w:rPr>
                <w:noProof/>
                <w:webHidden/>
              </w:rPr>
              <w:t>5</w:t>
            </w:r>
            <w:r w:rsidR="00137C09">
              <w:rPr>
                <w:noProof/>
                <w:webHidden/>
              </w:rPr>
              <w:fldChar w:fldCharType="end"/>
            </w:r>
          </w:hyperlink>
        </w:p>
        <w:p w14:paraId="60F050C3" w14:textId="77777777" w:rsidR="00137C09" w:rsidRDefault="00437014">
          <w:pPr>
            <w:pStyle w:val="TOC3"/>
            <w:tabs>
              <w:tab w:val="left" w:pos="1320"/>
              <w:tab w:val="right" w:leader="dot" w:pos="9350"/>
            </w:tabs>
            <w:rPr>
              <w:rFonts w:eastAsiaTheme="minorEastAsia"/>
              <w:noProof/>
            </w:rPr>
          </w:pPr>
          <w:hyperlink w:anchor="_Toc510524411" w:history="1">
            <w:r w:rsidR="00137C09" w:rsidRPr="00065E3A">
              <w:rPr>
                <w:rStyle w:val="Hyperlink"/>
                <w:noProof/>
              </w:rPr>
              <w:t>3.2.1</w:t>
            </w:r>
            <w:r w:rsidR="00137C09">
              <w:rPr>
                <w:rFonts w:eastAsiaTheme="minorEastAsia"/>
                <w:noProof/>
              </w:rPr>
              <w:tab/>
            </w:r>
            <w:r w:rsidR="00137C09" w:rsidRPr="00065E3A">
              <w:rPr>
                <w:rStyle w:val="Hyperlink"/>
                <w:noProof/>
              </w:rPr>
              <w:t>Mapping</w:t>
            </w:r>
            <w:r w:rsidR="00137C09">
              <w:rPr>
                <w:noProof/>
                <w:webHidden/>
              </w:rPr>
              <w:tab/>
            </w:r>
            <w:r w:rsidR="00137C09">
              <w:rPr>
                <w:noProof/>
                <w:webHidden/>
              </w:rPr>
              <w:fldChar w:fldCharType="begin"/>
            </w:r>
            <w:r w:rsidR="00137C09">
              <w:rPr>
                <w:noProof/>
                <w:webHidden/>
              </w:rPr>
              <w:instrText xml:space="preserve"> PAGEREF _Toc510524411 \h </w:instrText>
            </w:r>
            <w:r w:rsidR="00137C09">
              <w:rPr>
                <w:noProof/>
                <w:webHidden/>
              </w:rPr>
            </w:r>
            <w:r w:rsidR="00137C09">
              <w:rPr>
                <w:noProof/>
                <w:webHidden/>
              </w:rPr>
              <w:fldChar w:fldCharType="separate"/>
            </w:r>
            <w:r w:rsidR="00137C09">
              <w:rPr>
                <w:noProof/>
                <w:webHidden/>
              </w:rPr>
              <w:t>5</w:t>
            </w:r>
            <w:r w:rsidR="00137C09">
              <w:rPr>
                <w:noProof/>
                <w:webHidden/>
              </w:rPr>
              <w:fldChar w:fldCharType="end"/>
            </w:r>
          </w:hyperlink>
        </w:p>
        <w:p w14:paraId="7E5745BE" w14:textId="77777777" w:rsidR="00137C09" w:rsidRDefault="00437014">
          <w:pPr>
            <w:pStyle w:val="TOC3"/>
            <w:tabs>
              <w:tab w:val="left" w:pos="1320"/>
              <w:tab w:val="right" w:leader="dot" w:pos="9350"/>
            </w:tabs>
            <w:rPr>
              <w:rFonts w:eastAsiaTheme="minorEastAsia"/>
              <w:noProof/>
            </w:rPr>
          </w:pPr>
          <w:hyperlink w:anchor="_Toc510524412" w:history="1">
            <w:r w:rsidR="00137C09" w:rsidRPr="00065E3A">
              <w:rPr>
                <w:rStyle w:val="Hyperlink"/>
                <w:noProof/>
              </w:rPr>
              <w:t>3.2.2</w:t>
            </w:r>
            <w:r w:rsidR="00137C09">
              <w:rPr>
                <w:rFonts w:eastAsiaTheme="minorEastAsia"/>
                <w:noProof/>
              </w:rPr>
              <w:tab/>
            </w:r>
            <w:r w:rsidR="00137C09" w:rsidRPr="00065E3A">
              <w:rPr>
                <w:rStyle w:val="Hyperlink"/>
                <w:noProof/>
              </w:rPr>
              <w:t>Transect Walk</w:t>
            </w:r>
            <w:r w:rsidR="00137C09">
              <w:rPr>
                <w:noProof/>
                <w:webHidden/>
              </w:rPr>
              <w:tab/>
            </w:r>
            <w:r w:rsidR="00137C09">
              <w:rPr>
                <w:noProof/>
                <w:webHidden/>
              </w:rPr>
              <w:fldChar w:fldCharType="begin"/>
            </w:r>
            <w:r w:rsidR="00137C09">
              <w:rPr>
                <w:noProof/>
                <w:webHidden/>
              </w:rPr>
              <w:instrText xml:space="preserve"> PAGEREF _Toc510524412 \h </w:instrText>
            </w:r>
            <w:r w:rsidR="00137C09">
              <w:rPr>
                <w:noProof/>
                <w:webHidden/>
              </w:rPr>
            </w:r>
            <w:r w:rsidR="00137C09">
              <w:rPr>
                <w:noProof/>
                <w:webHidden/>
              </w:rPr>
              <w:fldChar w:fldCharType="separate"/>
            </w:r>
            <w:r w:rsidR="00137C09">
              <w:rPr>
                <w:noProof/>
                <w:webHidden/>
              </w:rPr>
              <w:t>7</w:t>
            </w:r>
            <w:r w:rsidR="00137C09">
              <w:rPr>
                <w:noProof/>
                <w:webHidden/>
              </w:rPr>
              <w:fldChar w:fldCharType="end"/>
            </w:r>
          </w:hyperlink>
        </w:p>
        <w:p w14:paraId="751B825B" w14:textId="77777777" w:rsidR="00137C09" w:rsidRDefault="00437014">
          <w:pPr>
            <w:pStyle w:val="TOC3"/>
            <w:tabs>
              <w:tab w:val="left" w:pos="1320"/>
              <w:tab w:val="right" w:leader="dot" w:pos="9350"/>
            </w:tabs>
            <w:rPr>
              <w:rFonts w:eastAsiaTheme="minorEastAsia"/>
              <w:noProof/>
            </w:rPr>
          </w:pPr>
          <w:hyperlink w:anchor="_Toc510524413" w:history="1">
            <w:r w:rsidR="00137C09" w:rsidRPr="00065E3A">
              <w:rPr>
                <w:rStyle w:val="Hyperlink"/>
                <w:noProof/>
              </w:rPr>
              <w:t>3.2.3</w:t>
            </w:r>
            <w:r w:rsidR="00137C09">
              <w:rPr>
                <w:rFonts w:eastAsiaTheme="minorEastAsia"/>
                <w:noProof/>
              </w:rPr>
              <w:tab/>
            </w:r>
            <w:r w:rsidR="00137C09" w:rsidRPr="00065E3A">
              <w:rPr>
                <w:rStyle w:val="Hyperlink"/>
                <w:noProof/>
              </w:rPr>
              <w:t>Historical Profile/timeline</w:t>
            </w:r>
            <w:r w:rsidR="00137C09">
              <w:rPr>
                <w:noProof/>
                <w:webHidden/>
              </w:rPr>
              <w:tab/>
            </w:r>
            <w:r w:rsidR="00137C09">
              <w:rPr>
                <w:noProof/>
                <w:webHidden/>
              </w:rPr>
              <w:fldChar w:fldCharType="begin"/>
            </w:r>
            <w:r w:rsidR="00137C09">
              <w:rPr>
                <w:noProof/>
                <w:webHidden/>
              </w:rPr>
              <w:instrText xml:space="preserve"> PAGEREF _Toc510524413 \h </w:instrText>
            </w:r>
            <w:r w:rsidR="00137C09">
              <w:rPr>
                <w:noProof/>
                <w:webHidden/>
              </w:rPr>
            </w:r>
            <w:r w:rsidR="00137C09">
              <w:rPr>
                <w:noProof/>
                <w:webHidden/>
              </w:rPr>
              <w:fldChar w:fldCharType="separate"/>
            </w:r>
            <w:r w:rsidR="00137C09">
              <w:rPr>
                <w:noProof/>
                <w:webHidden/>
              </w:rPr>
              <w:t>8</w:t>
            </w:r>
            <w:r w:rsidR="00137C09">
              <w:rPr>
                <w:noProof/>
                <w:webHidden/>
              </w:rPr>
              <w:fldChar w:fldCharType="end"/>
            </w:r>
          </w:hyperlink>
        </w:p>
        <w:p w14:paraId="3B64D279" w14:textId="77777777" w:rsidR="00137C09" w:rsidRDefault="00437014">
          <w:pPr>
            <w:pStyle w:val="TOC3"/>
            <w:tabs>
              <w:tab w:val="left" w:pos="1320"/>
              <w:tab w:val="right" w:leader="dot" w:pos="9350"/>
            </w:tabs>
            <w:rPr>
              <w:rFonts w:eastAsiaTheme="minorEastAsia"/>
              <w:noProof/>
            </w:rPr>
          </w:pPr>
          <w:hyperlink w:anchor="_Toc510524414" w:history="1">
            <w:r w:rsidR="00137C09" w:rsidRPr="00065E3A">
              <w:rPr>
                <w:rStyle w:val="Hyperlink"/>
                <w:noProof/>
              </w:rPr>
              <w:t>3.2.4</w:t>
            </w:r>
            <w:r w:rsidR="00137C09">
              <w:rPr>
                <w:rFonts w:eastAsiaTheme="minorEastAsia"/>
                <w:noProof/>
              </w:rPr>
              <w:tab/>
            </w:r>
            <w:r w:rsidR="00137C09" w:rsidRPr="00065E3A">
              <w:rPr>
                <w:rStyle w:val="Hyperlink"/>
                <w:noProof/>
              </w:rPr>
              <w:t>Problem Identification</w:t>
            </w:r>
            <w:r w:rsidR="00137C09">
              <w:rPr>
                <w:noProof/>
                <w:webHidden/>
              </w:rPr>
              <w:tab/>
            </w:r>
            <w:r w:rsidR="00137C09">
              <w:rPr>
                <w:noProof/>
                <w:webHidden/>
              </w:rPr>
              <w:fldChar w:fldCharType="begin"/>
            </w:r>
            <w:r w:rsidR="00137C09">
              <w:rPr>
                <w:noProof/>
                <w:webHidden/>
              </w:rPr>
              <w:instrText xml:space="preserve"> PAGEREF _Toc510524414 \h </w:instrText>
            </w:r>
            <w:r w:rsidR="00137C09">
              <w:rPr>
                <w:noProof/>
                <w:webHidden/>
              </w:rPr>
            </w:r>
            <w:r w:rsidR="00137C09">
              <w:rPr>
                <w:noProof/>
                <w:webHidden/>
              </w:rPr>
              <w:fldChar w:fldCharType="separate"/>
            </w:r>
            <w:r w:rsidR="00137C09">
              <w:rPr>
                <w:noProof/>
                <w:webHidden/>
              </w:rPr>
              <w:t>9</w:t>
            </w:r>
            <w:r w:rsidR="00137C09">
              <w:rPr>
                <w:noProof/>
                <w:webHidden/>
              </w:rPr>
              <w:fldChar w:fldCharType="end"/>
            </w:r>
          </w:hyperlink>
        </w:p>
        <w:p w14:paraId="25EB37B6" w14:textId="77777777" w:rsidR="00137C09" w:rsidRDefault="00437014">
          <w:pPr>
            <w:pStyle w:val="TOC2"/>
            <w:tabs>
              <w:tab w:val="left" w:pos="880"/>
              <w:tab w:val="right" w:leader="dot" w:pos="9350"/>
            </w:tabs>
            <w:rPr>
              <w:rFonts w:eastAsiaTheme="minorEastAsia"/>
              <w:noProof/>
            </w:rPr>
          </w:pPr>
          <w:hyperlink w:anchor="_Toc510524415" w:history="1">
            <w:r w:rsidR="00137C09" w:rsidRPr="00065E3A">
              <w:rPr>
                <w:rStyle w:val="Hyperlink"/>
                <w:noProof/>
              </w:rPr>
              <w:t>3.3</w:t>
            </w:r>
            <w:r w:rsidR="00137C09">
              <w:rPr>
                <w:rFonts w:eastAsiaTheme="minorEastAsia"/>
                <w:noProof/>
              </w:rPr>
              <w:tab/>
            </w:r>
            <w:r w:rsidR="00137C09" w:rsidRPr="00065E3A">
              <w:rPr>
                <w:rStyle w:val="Hyperlink"/>
                <w:noProof/>
              </w:rPr>
              <w:t>Learning &amp; Awareness</w:t>
            </w:r>
            <w:r w:rsidR="00137C09">
              <w:rPr>
                <w:noProof/>
                <w:webHidden/>
              </w:rPr>
              <w:tab/>
            </w:r>
            <w:r w:rsidR="00137C09">
              <w:rPr>
                <w:noProof/>
                <w:webHidden/>
              </w:rPr>
              <w:fldChar w:fldCharType="begin"/>
            </w:r>
            <w:r w:rsidR="00137C09">
              <w:rPr>
                <w:noProof/>
                <w:webHidden/>
              </w:rPr>
              <w:instrText xml:space="preserve"> PAGEREF _Toc510524415 \h </w:instrText>
            </w:r>
            <w:r w:rsidR="00137C09">
              <w:rPr>
                <w:noProof/>
                <w:webHidden/>
              </w:rPr>
            </w:r>
            <w:r w:rsidR="00137C09">
              <w:rPr>
                <w:noProof/>
                <w:webHidden/>
              </w:rPr>
              <w:fldChar w:fldCharType="separate"/>
            </w:r>
            <w:r w:rsidR="00137C09">
              <w:rPr>
                <w:noProof/>
                <w:webHidden/>
              </w:rPr>
              <w:t>10</w:t>
            </w:r>
            <w:r w:rsidR="00137C09">
              <w:rPr>
                <w:noProof/>
                <w:webHidden/>
              </w:rPr>
              <w:fldChar w:fldCharType="end"/>
            </w:r>
          </w:hyperlink>
        </w:p>
        <w:p w14:paraId="4BC50D18" w14:textId="77777777" w:rsidR="00137C09" w:rsidRDefault="00437014">
          <w:pPr>
            <w:pStyle w:val="TOC3"/>
            <w:tabs>
              <w:tab w:val="left" w:pos="1320"/>
              <w:tab w:val="right" w:leader="dot" w:pos="9350"/>
            </w:tabs>
            <w:rPr>
              <w:rFonts w:eastAsiaTheme="minorEastAsia"/>
              <w:noProof/>
            </w:rPr>
          </w:pPr>
          <w:hyperlink w:anchor="_Toc510524416" w:history="1">
            <w:r w:rsidR="00137C09" w:rsidRPr="00065E3A">
              <w:rPr>
                <w:rStyle w:val="Hyperlink"/>
                <w:noProof/>
              </w:rPr>
              <w:t>3.3.1</w:t>
            </w:r>
            <w:r w:rsidR="00137C09">
              <w:rPr>
                <w:rFonts w:eastAsiaTheme="minorEastAsia"/>
                <w:noProof/>
              </w:rPr>
              <w:tab/>
            </w:r>
            <w:r w:rsidR="00137C09" w:rsidRPr="00065E3A">
              <w:rPr>
                <w:rStyle w:val="Hyperlink"/>
                <w:noProof/>
              </w:rPr>
              <w:t>Root Cause Analysis:  Problem Tree</w:t>
            </w:r>
            <w:r w:rsidR="00137C09">
              <w:rPr>
                <w:noProof/>
                <w:webHidden/>
              </w:rPr>
              <w:tab/>
            </w:r>
            <w:r w:rsidR="00137C09">
              <w:rPr>
                <w:noProof/>
                <w:webHidden/>
              </w:rPr>
              <w:fldChar w:fldCharType="begin"/>
            </w:r>
            <w:r w:rsidR="00137C09">
              <w:rPr>
                <w:noProof/>
                <w:webHidden/>
              </w:rPr>
              <w:instrText xml:space="preserve"> PAGEREF _Toc510524416 \h </w:instrText>
            </w:r>
            <w:r w:rsidR="00137C09">
              <w:rPr>
                <w:noProof/>
                <w:webHidden/>
              </w:rPr>
            </w:r>
            <w:r w:rsidR="00137C09">
              <w:rPr>
                <w:noProof/>
                <w:webHidden/>
              </w:rPr>
              <w:fldChar w:fldCharType="separate"/>
            </w:r>
            <w:r w:rsidR="00137C09">
              <w:rPr>
                <w:noProof/>
                <w:webHidden/>
              </w:rPr>
              <w:t>11</w:t>
            </w:r>
            <w:r w:rsidR="00137C09">
              <w:rPr>
                <w:noProof/>
                <w:webHidden/>
              </w:rPr>
              <w:fldChar w:fldCharType="end"/>
            </w:r>
          </w:hyperlink>
        </w:p>
        <w:p w14:paraId="61943299" w14:textId="77777777" w:rsidR="00137C09" w:rsidRDefault="00437014">
          <w:pPr>
            <w:pStyle w:val="TOC3"/>
            <w:tabs>
              <w:tab w:val="left" w:pos="1320"/>
              <w:tab w:val="right" w:leader="dot" w:pos="9350"/>
            </w:tabs>
            <w:rPr>
              <w:rFonts w:eastAsiaTheme="minorEastAsia"/>
              <w:noProof/>
            </w:rPr>
          </w:pPr>
          <w:hyperlink w:anchor="_Toc510524417" w:history="1">
            <w:r w:rsidR="00137C09" w:rsidRPr="00065E3A">
              <w:rPr>
                <w:rStyle w:val="Hyperlink"/>
                <w:noProof/>
              </w:rPr>
              <w:t>3.3.2</w:t>
            </w:r>
            <w:r w:rsidR="00137C09">
              <w:rPr>
                <w:rFonts w:eastAsiaTheme="minorEastAsia"/>
                <w:noProof/>
              </w:rPr>
              <w:tab/>
            </w:r>
            <w:r w:rsidR="00137C09" w:rsidRPr="00065E3A">
              <w:rPr>
                <w:rStyle w:val="Hyperlink"/>
                <w:noProof/>
              </w:rPr>
              <w:t>Stakeholder Analysis: Venn diagram</w:t>
            </w:r>
            <w:r w:rsidR="00137C09">
              <w:rPr>
                <w:noProof/>
                <w:webHidden/>
              </w:rPr>
              <w:tab/>
            </w:r>
            <w:r w:rsidR="00137C09">
              <w:rPr>
                <w:noProof/>
                <w:webHidden/>
              </w:rPr>
              <w:fldChar w:fldCharType="begin"/>
            </w:r>
            <w:r w:rsidR="00137C09">
              <w:rPr>
                <w:noProof/>
                <w:webHidden/>
              </w:rPr>
              <w:instrText xml:space="preserve"> PAGEREF _Toc510524417 \h </w:instrText>
            </w:r>
            <w:r w:rsidR="00137C09">
              <w:rPr>
                <w:noProof/>
                <w:webHidden/>
              </w:rPr>
            </w:r>
            <w:r w:rsidR="00137C09">
              <w:rPr>
                <w:noProof/>
                <w:webHidden/>
              </w:rPr>
              <w:fldChar w:fldCharType="separate"/>
            </w:r>
            <w:r w:rsidR="00137C09">
              <w:rPr>
                <w:noProof/>
                <w:webHidden/>
              </w:rPr>
              <w:t>11</w:t>
            </w:r>
            <w:r w:rsidR="00137C09">
              <w:rPr>
                <w:noProof/>
                <w:webHidden/>
              </w:rPr>
              <w:fldChar w:fldCharType="end"/>
            </w:r>
          </w:hyperlink>
        </w:p>
        <w:p w14:paraId="0D661278" w14:textId="77777777" w:rsidR="00137C09" w:rsidRDefault="00437014">
          <w:pPr>
            <w:pStyle w:val="TOC3"/>
            <w:tabs>
              <w:tab w:val="left" w:pos="1320"/>
              <w:tab w:val="right" w:leader="dot" w:pos="9350"/>
            </w:tabs>
            <w:rPr>
              <w:rFonts w:eastAsiaTheme="minorEastAsia"/>
              <w:noProof/>
            </w:rPr>
          </w:pPr>
          <w:hyperlink w:anchor="_Toc510524418" w:history="1">
            <w:r w:rsidR="00137C09" w:rsidRPr="00065E3A">
              <w:rPr>
                <w:rStyle w:val="Hyperlink"/>
                <w:noProof/>
              </w:rPr>
              <w:t>3.3.3</w:t>
            </w:r>
            <w:r w:rsidR="00137C09">
              <w:rPr>
                <w:rFonts w:eastAsiaTheme="minorEastAsia"/>
                <w:noProof/>
              </w:rPr>
              <w:tab/>
            </w:r>
            <w:r w:rsidR="00137C09" w:rsidRPr="00065E3A">
              <w:rPr>
                <w:rStyle w:val="Hyperlink"/>
                <w:noProof/>
              </w:rPr>
              <w:t>Visioning</w:t>
            </w:r>
            <w:r w:rsidR="00137C09">
              <w:rPr>
                <w:noProof/>
                <w:webHidden/>
              </w:rPr>
              <w:tab/>
            </w:r>
            <w:r w:rsidR="00137C09">
              <w:rPr>
                <w:noProof/>
                <w:webHidden/>
              </w:rPr>
              <w:fldChar w:fldCharType="begin"/>
            </w:r>
            <w:r w:rsidR="00137C09">
              <w:rPr>
                <w:noProof/>
                <w:webHidden/>
              </w:rPr>
              <w:instrText xml:space="preserve"> PAGEREF _Toc510524418 \h </w:instrText>
            </w:r>
            <w:r w:rsidR="00137C09">
              <w:rPr>
                <w:noProof/>
                <w:webHidden/>
              </w:rPr>
            </w:r>
            <w:r w:rsidR="00137C09">
              <w:rPr>
                <w:noProof/>
                <w:webHidden/>
              </w:rPr>
              <w:fldChar w:fldCharType="separate"/>
            </w:r>
            <w:r w:rsidR="00137C09">
              <w:rPr>
                <w:noProof/>
                <w:webHidden/>
              </w:rPr>
              <w:t>12</w:t>
            </w:r>
            <w:r w:rsidR="00137C09">
              <w:rPr>
                <w:noProof/>
                <w:webHidden/>
              </w:rPr>
              <w:fldChar w:fldCharType="end"/>
            </w:r>
          </w:hyperlink>
        </w:p>
        <w:p w14:paraId="1FDF34E0" w14:textId="77777777" w:rsidR="00137C09" w:rsidRDefault="00437014">
          <w:pPr>
            <w:pStyle w:val="TOC3"/>
            <w:tabs>
              <w:tab w:val="left" w:pos="1320"/>
              <w:tab w:val="right" w:leader="dot" w:pos="9350"/>
            </w:tabs>
            <w:rPr>
              <w:rFonts w:eastAsiaTheme="minorEastAsia"/>
              <w:noProof/>
            </w:rPr>
          </w:pPr>
          <w:hyperlink w:anchor="_Toc510524419" w:history="1">
            <w:r w:rsidR="00137C09" w:rsidRPr="00065E3A">
              <w:rPr>
                <w:rStyle w:val="Hyperlink"/>
                <w:noProof/>
              </w:rPr>
              <w:t>3.3.4</w:t>
            </w:r>
            <w:r w:rsidR="00137C09">
              <w:rPr>
                <w:rFonts w:eastAsiaTheme="minorEastAsia"/>
                <w:noProof/>
              </w:rPr>
              <w:tab/>
            </w:r>
            <w:r w:rsidR="00137C09" w:rsidRPr="00065E3A">
              <w:rPr>
                <w:rStyle w:val="Hyperlink"/>
                <w:noProof/>
              </w:rPr>
              <w:t>Seasonal Harvest Calendar (optional)</w:t>
            </w:r>
            <w:r w:rsidR="00137C09">
              <w:rPr>
                <w:noProof/>
                <w:webHidden/>
              </w:rPr>
              <w:tab/>
            </w:r>
            <w:r w:rsidR="00137C09">
              <w:rPr>
                <w:noProof/>
                <w:webHidden/>
              </w:rPr>
              <w:fldChar w:fldCharType="begin"/>
            </w:r>
            <w:r w:rsidR="00137C09">
              <w:rPr>
                <w:noProof/>
                <w:webHidden/>
              </w:rPr>
              <w:instrText xml:space="preserve"> PAGEREF _Toc510524419 \h </w:instrText>
            </w:r>
            <w:r w:rsidR="00137C09">
              <w:rPr>
                <w:noProof/>
                <w:webHidden/>
              </w:rPr>
            </w:r>
            <w:r w:rsidR="00137C09">
              <w:rPr>
                <w:noProof/>
                <w:webHidden/>
              </w:rPr>
              <w:fldChar w:fldCharType="separate"/>
            </w:r>
            <w:r w:rsidR="00137C09">
              <w:rPr>
                <w:noProof/>
                <w:webHidden/>
              </w:rPr>
              <w:t>12</w:t>
            </w:r>
            <w:r w:rsidR="00137C09">
              <w:rPr>
                <w:noProof/>
                <w:webHidden/>
              </w:rPr>
              <w:fldChar w:fldCharType="end"/>
            </w:r>
          </w:hyperlink>
        </w:p>
        <w:p w14:paraId="50FC4074" w14:textId="77777777" w:rsidR="00137C09" w:rsidRDefault="00437014">
          <w:pPr>
            <w:pStyle w:val="TOC3"/>
            <w:tabs>
              <w:tab w:val="left" w:pos="1320"/>
              <w:tab w:val="right" w:leader="dot" w:pos="9350"/>
            </w:tabs>
            <w:rPr>
              <w:rFonts w:eastAsiaTheme="minorEastAsia"/>
              <w:noProof/>
            </w:rPr>
          </w:pPr>
          <w:hyperlink w:anchor="_Toc510524420" w:history="1">
            <w:r w:rsidR="00137C09" w:rsidRPr="00065E3A">
              <w:rPr>
                <w:rStyle w:val="Hyperlink"/>
                <w:noProof/>
              </w:rPr>
              <w:t>3.3.5</w:t>
            </w:r>
            <w:r w:rsidR="00137C09">
              <w:rPr>
                <w:rFonts w:eastAsiaTheme="minorEastAsia"/>
                <w:noProof/>
              </w:rPr>
              <w:tab/>
            </w:r>
            <w:r w:rsidR="00137C09" w:rsidRPr="00065E3A">
              <w:rPr>
                <w:rStyle w:val="Hyperlink"/>
                <w:noProof/>
              </w:rPr>
              <w:t>Priority Matrices and Ranking</w:t>
            </w:r>
            <w:r w:rsidR="00137C09">
              <w:rPr>
                <w:noProof/>
                <w:webHidden/>
              </w:rPr>
              <w:tab/>
            </w:r>
            <w:r w:rsidR="00137C09">
              <w:rPr>
                <w:noProof/>
                <w:webHidden/>
              </w:rPr>
              <w:fldChar w:fldCharType="begin"/>
            </w:r>
            <w:r w:rsidR="00137C09">
              <w:rPr>
                <w:noProof/>
                <w:webHidden/>
              </w:rPr>
              <w:instrText xml:space="preserve"> PAGEREF _Toc510524420 \h </w:instrText>
            </w:r>
            <w:r w:rsidR="00137C09">
              <w:rPr>
                <w:noProof/>
                <w:webHidden/>
              </w:rPr>
            </w:r>
            <w:r w:rsidR="00137C09">
              <w:rPr>
                <w:noProof/>
                <w:webHidden/>
              </w:rPr>
              <w:fldChar w:fldCharType="separate"/>
            </w:r>
            <w:r w:rsidR="00137C09">
              <w:rPr>
                <w:noProof/>
                <w:webHidden/>
              </w:rPr>
              <w:t>13</w:t>
            </w:r>
            <w:r w:rsidR="00137C09">
              <w:rPr>
                <w:noProof/>
                <w:webHidden/>
              </w:rPr>
              <w:fldChar w:fldCharType="end"/>
            </w:r>
          </w:hyperlink>
        </w:p>
        <w:p w14:paraId="78417C20" w14:textId="77777777" w:rsidR="00137C09" w:rsidRDefault="00437014">
          <w:pPr>
            <w:pStyle w:val="TOC2"/>
            <w:tabs>
              <w:tab w:val="left" w:pos="880"/>
              <w:tab w:val="right" w:leader="dot" w:pos="9350"/>
            </w:tabs>
            <w:rPr>
              <w:rFonts w:eastAsiaTheme="minorEastAsia"/>
              <w:noProof/>
            </w:rPr>
          </w:pPr>
          <w:hyperlink w:anchor="_Toc510524421" w:history="1">
            <w:r w:rsidR="00137C09" w:rsidRPr="00065E3A">
              <w:rPr>
                <w:rStyle w:val="Hyperlink"/>
                <w:noProof/>
              </w:rPr>
              <w:t>3.4</w:t>
            </w:r>
            <w:r w:rsidR="00137C09">
              <w:rPr>
                <w:rFonts w:eastAsiaTheme="minorEastAsia"/>
                <w:noProof/>
              </w:rPr>
              <w:tab/>
            </w:r>
            <w:r w:rsidR="00137C09" w:rsidRPr="00065E3A">
              <w:rPr>
                <w:rStyle w:val="Hyperlink"/>
                <w:noProof/>
              </w:rPr>
              <w:t xml:space="preserve">  Action Planning</w:t>
            </w:r>
            <w:r w:rsidR="00137C09">
              <w:rPr>
                <w:noProof/>
                <w:webHidden/>
              </w:rPr>
              <w:tab/>
            </w:r>
            <w:r w:rsidR="00137C09">
              <w:rPr>
                <w:noProof/>
                <w:webHidden/>
              </w:rPr>
              <w:fldChar w:fldCharType="begin"/>
            </w:r>
            <w:r w:rsidR="00137C09">
              <w:rPr>
                <w:noProof/>
                <w:webHidden/>
              </w:rPr>
              <w:instrText xml:space="preserve"> PAGEREF _Toc510524421 \h </w:instrText>
            </w:r>
            <w:r w:rsidR="00137C09">
              <w:rPr>
                <w:noProof/>
                <w:webHidden/>
              </w:rPr>
            </w:r>
            <w:r w:rsidR="00137C09">
              <w:rPr>
                <w:noProof/>
                <w:webHidden/>
              </w:rPr>
              <w:fldChar w:fldCharType="separate"/>
            </w:r>
            <w:r w:rsidR="00137C09">
              <w:rPr>
                <w:noProof/>
                <w:webHidden/>
              </w:rPr>
              <w:t>13</w:t>
            </w:r>
            <w:r w:rsidR="00137C09">
              <w:rPr>
                <w:noProof/>
                <w:webHidden/>
              </w:rPr>
              <w:fldChar w:fldCharType="end"/>
            </w:r>
          </w:hyperlink>
        </w:p>
        <w:p w14:paraId="0343DD9A" w14:textId="77777777" w:rsidR="00137C09" w:rsidRDefault="00437014">
          <w:pPr>
            <w:pStyle w:val="TOC3"/>
            <w:tabs>
              <w:tab w:val="left" w:pos="1320"/>
              <w:tab w:val="right" w:leader="dot" w:pos="9350"/>
            </w:tabs>
            <w:rPr>
              <w:rFonts w:eastAsiaTheme="minorEastAsia"/>
              <w:noProof/>
            </w:rPr>
          </w:pPr>
          <w:hyperlink w:anchor="_Toc510524422" w:history="1">
            <w:r w:rsidR="00137C09" w:rsidRPr="00065E3A">
              <w:rPr>
                <w:rStyle w:val="Hyperlink"/>
                <w:noProof/>
              </w:rPr>
              <w:t>3.4.1</w:t>
            </w:r>
            <w:r w:rsidR="00137C09">
              <w:rPr>
                <w:rFonts w:eastAsiaTheme="minorEastAsia"/>
                <w:noProof/>
              </w:rPr>
              <w:tab/>
            </w:r>
            <w:r w:rsidR="00137C09" w:rsidRPr="00065E3A">
              <w:rPr>
                <w:rStyle w:val="Hyperlink"/>
                <w:noProof/>
              </w:rPr>
              <w:t>Management Options</w:t>
            </w:r>
            <w:r w:rsidR="00137C09">
              <w:rPr>
                <w:noProof/>
                <w:webHidden/>
              </w:rPr>
              <w:tab/>
            </w:r>
            <w:r w:rsidR="00137C09">
              <w:rPr>
                <w:noProof/>
                <w:webHidden/>
              </w:rPr>
              <w:fldChar w:fldCharType="begin"/>
            </w:r>
            <w:r w:rsidR="00137C09">
              <w:rPr>
                <w:noProof/>
                <w:webHidden/>
              </w:rPr>
              <w:instrText xml:space="preserve"> PAGEREF _Toc510524422 \h </w:instrText>
            </w:r>
            <w:r w:rsidR="00137C09">
              <w:rPr>
                <w:noProof/>
                <w:webHidden/>
              </w:rPr>
            </w:r>
            <w:r w:rsidR="00137C09">
              <w:rPr>
                <w:noProof/>
                <w:webHidden/>
              </w:rPr>
              <w:fldChar w:fldCharType="separate"/>
            </w:r>
            <w:r w:rsidR="00137C09">
              <w:rPr>
                <w:noProof/>
                <w:webHidden/>
              </w:rPr>
              <w:t>14</w:t>
            </w:r>
            <w:r w:rsidR="00137C09">
              <w:rPr>
                <w:noProof/>
                <w:webHidden/>
              </w:rPr>
              <w:fldChar w:fldCharType="end"/>
            </w:r>
          </w:hyperlink>
        </w:p>
        <w:p w14:paraId="5D9907BA" w14:textId="77777777" w:rsidR="00137C09" w:rsidRDefault="00437014">
          <w:pPr>
            <w:pStyle w:val="TOC1"/>
            <w:tabs>
              <w:tab w:val="left" w:pos="440"/>
              <w:tab w:val="right" w:leader="dot" w:pos="9350"/>
            </w:tabs>
            <w:rPr>
              <w:rFonts w:eastAsiaTheme="minorEastAsia"/>
              <w:noProof/>
            </w:rPr>
          </w:pPr>
          <w:hyperlink w:anchor="_Toc510524423" w:history="1">
            <w:r w:rsidR="00137C09" w:rsidRPr="00065E3A">
              <w:rPr>
                <w:rStyle w:val="Hyperlink"/>
                <w:noProof/>
              </w:rPr>
              <w:t>4.</w:t>
            </w:r>
            <w:r w:rsidR="00137C09">
              <w:rPr>
                <w:rFonts w:eastAsiaTheme="minorEastAsia"/>
                <w:noProof/>
              </w:rPr>
              <w:tab/>
            </w:r>
            <w:r w:rsidR="00137C09" w:rsidRPr="00065E3A">
              <w:rPr>
                <w:rStyle w:val="Hyperlink"/>
                <w:noProof/>
              </w:rPr>
              <w:t>IMPLEMENTATION OF COMMUNITY BASED ADAPTIVE MANAGEMENT (CBAM) (Phase 3)</w:t>
            </w:r>
            <w:r w:rsidR="00137C09">
              <w:rPr>
                <w:noProof/>
                <w:webHidden/>
              </w:rPr>
              <w:tab/>
            </w:r>
            <w:r w:rsidR="00137C09">
              <w:rPr>
                <w:noProof/>
                <w:webHidden/>
              </w:rPr>
              <w:fldChar w:fldCharType="begin"/>
            </w:r>
            <w:r w:rsidR="00137C09">
              <w:rPr>
                <w:noProof/>
                <w:webHidden/>
              </w:rPr>
              <w:instrText xml:space="preserve"> PAGEREF _Toc510524423 \h </w:instrText>
            </w:r>
            <w:r w:rsidR="00137C09">
              <w:rPr>
                <w:noProof/>
                <w:webHidden/>
              </w:rPr>
            </w:r>
            <w:r w:rsidR="00137C09">
              <w:rPr>
                <w:noProof/>
                <w:webHidden/>
              </w:rPr>
              <w:fldChar w:fldCharType="separate"/>
            </w:r>
            <w:r w:rsidR="00137C09">
              <w:rPr>
                <w:noProof/>
                <w:webHidden/>
              </w:rPr>
              <w:t>15</w:t>
            </w:r>
            <w:r w:rsidR="00137C09">
              <w:rPr>
                <w:noProof/>
                <w:webHidden/>
              </w:rPr>
              <w:fldChar w:fldCharType="end"/>
            </w:r>
          </w:hyperlink>
        </w:p>
        <w:p w14:paraId="52CA5FE9" w14:textId="77777777" w:rsidR="00137C09" w:rsidRDefault="00437014">
          <w:pPr>
            <w:pStyle w:val="TOC2"/>
            <w:tabs>
              <w:tab w:val="left" w:pos="880"/>
              <w:tab w:val="right" w:leader="dot" w:pos="9350"/>
            </w:tabs>
            <w:rPr>
              <w:rFonts w:eastAsiaTheme="minorEastAsia"/>
              <w:noProof/>
            </w:rPr>
          </w:pPr>
          <w:hyperlink w:anchor="_Toc510524424" w:history="1">
            <w:r w:rsidR="00137C09" w:rsidRPr="00065E3A">
              <w:rPr>
                <w:rStyle w:val="Hyperlink"/>
                <w:noProof/>
              </w:rPr>
              <w:t>4.1</w:t>
            </w:r>
            <w:r w:rsidR="00137C09">
              <w:rPr>
                <w:rFonts w:eastAsiaTheme="minorEastAsia"/>
                <w:noProof/>
              </w:rPr>
              <w:tab/>
            </w:r>
            <w:r w:rsidR="00137C09" w:rsidRPr="00065E3A">
              <w:rPr>
                <w:rStyle w:val="Hyperlink"/>
                <w:noProof/>
              </w:rPr>
              <w:t>Letting Other Knows</w:t>
            </w:r>
            <w:r w:rsidR="00137C09">
              <w:rPr>
                <w:noProof/>
                <w:webHidden/>
              </w:rPr>
              <w:tab/>
            </w:r>
            <w:r w:rsidR="00137C09">
              <w:rPr>
                <w:noProof/>
                <w:webHidden/>
              </w:rPr>
              <w:fldChar w:fldCharType="begin"/>
            </w:r>
            <w:r w:rsidR="00137C09">
              <w:rPr>
                <w:noProof/>
                <w:webHidden/>
              </w:rPr>
              <w:instrText xml:space="preserve"> PAGEREF _Toc510524424 \h </w:instrText>
            </w:r>
            <w:r w:rsidR="00137C09">
              <w:rPr>
                <w:noProof/>
                <w:webHidden/>
              </w:rPr>
            </w:r>
            <w:r w:rsidR="00137C09">
              <w:rPr>
                <w:noProof/>
                <w:webHidden/>
              </w:rPr>
              <w:fldChar w:fldCharType="separate"/>
            </w:r>
            <w:r w:rsidR="00137C09">
              <w:rPr>
                <w:noProof/>
                <w:webHidden/>
              </w:rPr>
              <w:t>16</w:t>
            </w:r>
            <w:r w:rsidR="00137C09">
              <w:rPr>
                <w:noProof/>
                <w:webHidden/>
              </w:rPr>
              <w:fldChar w:fldCharType="end"/>
            </w:r>
          </w:hyperlink>
        </w:p>
        <w:p w14:paraId="38CE495C" w14:textId="77777777" w:rsidR="00137C09" w:rsidRDefault="00437014">
          <w:pPr>
            <w:pStyle w:val="TOC3"/>
            <w:tabs>
              <w:tab w:val="left" w:pos="1320"/>
              <w:tab w:val="right" w:leader="dot" w:pos="9350"/>
            </w:tabs>
            <w:rPr>
              <w:rFonts w:eastAsiaTheme="minorEastAsia"/>
              <w:noProof/>
            </w:rPr>
          </w:pPr>
          <w:hyperlink w:anchor="_Toc510524425" w:history="1">
            <w:r w:rsidR="00137C09" w:rsidRPr="00065E3A">
              <w:rPr>
                <w:rStyle w:val="Hyperlink"/>
                <w:noProof/>
              </w:rPr>
              <w:t>4.1.1</w:t>
            </w:r>
            <w:r w:rsidR="00137C09">
              <w:rPr>
                <w:rFonts w:eastAsiaTheme="minorEastAsia"/>
                <w:noProof/>
              </w:rPr>
              <w:tab/>
            </w:r>
            <w:r w:rsidR="00137C09" w:rsidRPr="00065E3A">
              <w:rPr>
                <w:rStyle w:val="Hyperlink"/>
                <w:noProof/>
              </w:rPr>
              <w:t>Communication to Stakeholders</w:t>
            </w:r>
            <w:r w:rsidR="00137C09">
              <w:rPr>
                <w:noProof/>
                <w:webHidden/>
              </w:rPr>
              <w:tab/>
            </w:r>
            <w:r w:rsidR="00137C09">
              <w:rPr>
                <w:noProof/>
                <w:webHidden/>
              </w:rPr>
              <w:fldChar w:fldCharType="begin"/>
            </w:r>
            <w:r w:rsidR="00137C09">
              <w:rPr>
                <w:noProof/>
                <w:webHidden/>
              </w:rPr>
              <w:instrText xml:space="preserve"> PAGEREF _Toc510524425 \h </w:instrText>
            </w:r>
            <w:r w:rsidR="00137C09">
              <w:rPr>
                <w:noProof/>
                <w:webHidden/>
              </w:rPr>
            </w:r>
            <w:r w:rsidR="00137C09">
              <w:rPr>
                <w:noProof/>
                <w:webHidden/>
              </w:rPr>
              <w:fldChar w:fldCharType="separate"/>
            </w:r>
            <w:r w:rsidR="00137C09">
              <w:rPr>
                <w:noProof/>
                <w:webHidden/>
              </w:rPr>
              <w:t>16</w:t>
            </w:r>
            <w:r w:rsidR="00137C09">
              <w:rPr>
                <w:noProof/>
                <w:webHidden/>
              </w:rPr>
              <w:fldChar w:fldCharType="end"/>
            </w:r>
          </w:hyperlink>
        </w:p>
        <w:p w14:paraId="5CE10E7C" w14:textId="77777777" w:rsidR="00137C09" w:rsidRDefault="00437014">
          <w:pPr>
            <w:pStyle w:val="TOC3"/>
            <w:tabs>
              <w:tab w:val="left" w:pos="1320"/>
              <w:tab w:val="right" w:leader="dot" w:pos="9350"/>
            </w:tabs>
            <w:rPr>
              <w:rFonts w:eastAsiaTheme="minorEastAsia"/>
              <w:noProof/>
            </w:rPr>
          </w:pPr>
          <w:hyperlink w:anchor="_Toc510524426" w:history="1">
            <w:r w:rsidR="00137C09" w:rsidRPr="00065E3A">
              <w:rPr>
                <w:rStyle w:val="Hyperlink"/>
                <w:noProof/>
              </w:rPr>
              <w:t>4.1.2</w:t>
            </w:r>
            <w:r w:rsidR="00137C09">
              <w:rPr>
                <w:rFonts w:eastAsiaTheme="minorEastAsia"/>
                <w:noProof/>
              </w:rPr>
              <w:tab/>
            </w:r>
            <w:r w:rsidR="00137C09" w:rsidRPr="00065E3A">
              <w:rPr>
                <w:rStyle w:val="Hyperlink"/>
                <w:noProof/>
              </w:rPr>
              <w:t>Determining Stakeholders’ Roles</w:t>
            </w:r>
            <w:r w:rsidR="00137C09">
              <w:rPr>
                <w:noProof/>
                <w:webHidden/>
              </w:rPr>
              <w:tab/>
            </w:r>
            <w:r w:rsidR="00137C09">
              <w:rPr>
                <w:noProof/>
                <w:webHidden/>
              </w:rPr>
              <w:fldChar w:fldCharType="begin"/>
            </w:r>
            <w:r w:rsidR="00137C09">
              <w:rPr>
                <w:noProof/>
                <w:webHidden/>
              </w:rPr>
              <w:instrText xml:space="preserve"> PAGEREF _Toc510524426 \h </w:instrText>
            </w:r>
            <w:r w:rsidR="00137C09">
              <w:rPr>
                <w:noProof/>
                <w:webHidden/>
              </w:rPr>
            </w:r>
            <w:r w:rsidR="00137C09">
              <w:rPr>
                <w:noProof/>
                <w:webHidden/>
              </w:rPr>
              <w:fldChar w:fldCharType="separate"/>
            </w:r>
            <w:r w:rsidR="00137C09">
              <w:rPr>
                <w:noProof/>
                <w:webHidden/>
              </w:rPr>
              <w:t>16</w:t>
            </w:r>
            <w:r w:rsidR="00137C09">
              <w:rPr>
                <w:noProof/>
                <w:webHidden/>
              </w:rPr>
              <w:fldChar w:fldCharType="end"/>
            </w:r>
          </w:hyperlink>
        </w:p>
        <w:p w14:paraId="40F59080" w14:textId="77777777" w:rsidR="00137C09" w:rsidRDefault="00437014">
          <w:pPr>
            <w:pStyle w:val="TOC2"/>
            <w:tabs>
              <w:tab w:val="left" w:pos="880"/>
              <w:tab w:val="right" w:leader="dot" w:pos="9350"/>
            </w:tabs>
            <w:rPr>
              <w:rFonts w:eastAsiaTheme="minorEastAsia"/>
              <w:noProof/>
            </w:rPr>
          </w:pPr>
          <w:hyperlink w:anchor="_Toc510524427" w:history="1">
            <w:r w:rsidR="00137C09" w:rsidRPr="00065E3A">
              <w:rPr>
                <w:rStyle w:val="Hyperlink"/>
                <w:noProof/>
              </w:rPr>
              <w:t>4.2</w:t>
            </w:r>
            <w:r w:rsidR="00137C09">
              <w:rPr>
                <w:rFonts w:eastAsiaTheme="minorEastAsia"/>
                <w:noProof/>
              </w:rPr>
              <w:tab/>
            </w:r>
            <w:r w:rsidR="00137C09" w:rsidRPr="00065E3A">
              <w:rPr>
                <w:rStyle w:val="Hyperlink"/>
                <w:noProof/>
              </w:rPr>
              <w:t>Biological Monitoring</w:t>
            </w:r>
            <w:r w:rsidR="00137C09">
              <w:rPr>
                <w:noProof/>
                <w:webHidden/>
              </w:rPr>
              <w:tab/>
            </w:r>
            <w:r w:rsidR="00137C09">
              <w:rPr>
                <w:noProof/>
                <w:webHidden/>
              </w:rPr>
              <w:fldChar w:fldCharType="begin"/>
            </w:r>
            <w:r w:rsidR="00137C09">
              <w:rPr>
                <w:noProof/>
                <w:webHidden/>
              </w:rPr>
              <w:instrText xml:space="preserve"> PAGEREF _Toc510524427 \h </w:instrText>
            </w:r>
            <w:r w:rsidR="00137C09">
              <w:rPr>
                <w:noProof/>
                <w:webHidden/>
              </w:rPr>
            </w:r>
            <w:r w:rsidR="00137C09">
              <w:rPr>
                <w:noProof/>
                <w:webHidden/>
              </w:rPr>
              <w:fldChar w:fldCharType="separate"/>
            </w:r>
            <w:r w:rsidR="00137C09">
              <w:rPr>
                <w:noProof/>
                <w:webHidden/>
              </w:rPr>
              <w:t>16</w:t>
            </w:r>
            <w:r w:rsidR="00137C09">
              <w:rPr>
                <w:noProof/>
                <w:webHidden/>
              </w:rPr>
              <w:fldChar w:fldCharType="end"/>
            </w:r>
          </w:hyperlink>
        </w:p>
        <w:p w14:paraId="27B55618" w14:textId="77777777" w:rsidR="00137C09" w:rsidRDefault="00437014">
          <w:pPr>
            <w:pStyle w:val="TOC3"/>
            <w:tabs>
              <w:tab w:val="left" w:pos="1320"/>
              <w:tab w:val="right" w:leader="dot" w:pos="9350"/>
            </w:tabs>
            <w:rPr>
              <w:rFonts w:eastAsiaTheme="minorEastAsia"/>
              <w:noProof/>
            </w:rPr>
          </w:pPr>
          <w:hyperlink w:anchor="_Toc510524428" w:history="1">
            <w:r w:rsidR="00137C09" w:rsidRPr="00065E3A">
              <w:rPr>
                <w:rStyle w:val="Hyperlink"/>
                <w:noProof/>
              </w:rPr>
              <w:t>4.2.1</w:t>
            </w:r>
            <w:r w:rsidR="00137C09">
              <w:rPr>
                <w:rFonts w:eastAsiaTheme="minorEastAsia"/>
                <w:noProof/>
              </w:rPr>
              <w:tab/>
            </w:r>
            <w:r w:rsidR="00137C09" w:rsidRPr="00065E3A">
              <w:rPr>
                <w:rStyle w:val="Hyperlink"/>
                <w:noProof/>
              </w:rPr>
              <w:t>Review Management Plan</w:t>
            </w:r>
            <w:r w:rsidR="00137C09">
              <w:rPr>
                <w:noProof/>
                <w:webHidden/>
              </w:rPr>
              <w:tab/>
            </w:r>
            <w:r w:rsidR="00137C09">
              <w:rPr>
                <w:noProof/>
                <w:webHidden/>
              </w:rPr>
              <w:fldChar w:fldCharType="begin"/>
            </w:r>
            <w:r w:rsidR="00137C09">
              <w:rPr>
                <w:noProof/>
                <w:webHidden/>
              </w:rPr>
              <w:instrText xml:space="preserve"> PAGEREF _Toc510524428 \h </w:instrText>
            </w:r>
            <w:r w:rsidR="00137C09">
              <w:rPr>
                <w:noProof/>
                <w:webHidden/>
              </w:rPr>
            </w:r>
            <w:r w:rsidR="00137C09">
              <w:rPr>
                <w:noProof/>
                <w:webHidden/>
              </w:rPr>
              <w:fldChar w:fldCharType="separate"/>
            </w:r>
            <w:r w:rsidR="00137C09">
              <w:rPr>
                <w:noProof/>
                <w:webHidden/>
              </w:rPr>
              <w:t>16</w:t>
            </w:r>
            <w:r w:rsidR="00137C09">
              <w:rPr>
                <w:noProof/>
                <w:webHidden/>
              </w:rPr>
              <w:fldChar w:fldCharType="end"/>
            </w:r>
          </w:hyperlink>
        </w:p>
        <w:p w14:paraId="72B49728" w14:textId="77777777" w:rsidR="00137C09" w:rsidRDefault="00437014">
          <w:pPr>
            <w:pStyle w:val="TOC3"/>
            <w:tabs>
              <w:tab w:val="left" w:pos="1320"/>
              <w:tab w:val="right" w:leader="dot" w:pos="9350"/>
            </w:tabs>
            <w:rPr>
              <w:rFonts w:eastAsiaTheme="minorEastAsia"/>
              <w:noProof/>
            </w:rPr>
          </w:pPr>
          <w:hyperlink w:anchor="_Toc510524429" w:history="1">
            <w:r w:rsidR="00137C09" w:rsidRPr="00065E3A">
              <w:rPr>
                <w:rStyle w:val="Hyperlink"/>
                <w:noProof/>
              </w:rPr>
              <w:t>4.2.2</w:t>
            </w:r>
            <w:r w:rsidR="00137C09">
              <w:rPr>
                <w:rFonts w:eastAsiaTheme="minorEastAsia"/>
                <w:noProof/>
              </w:rPr>
              <w:tab/>
            </w:r>
            <w:r w:rsidR="00137C09" w:rsidRPr="00065E3A">
              <w:rPr>
                <w:rStyle w:val="Hyperlink"/>
                <w:noProof/>
              </w:rPr>
              <w:t>Selecting Biological Indicators</w:t>
            </w:r>
            <w:r w:rsidR="00137C09">
              <w:rPr>
                <w:noProof/>
                <w:webHidden/>
              </w:rPr>
              <w:tab/>
            </w:r>
            <w:r w:rsidR="00137C09">
              <w:rPr>
                <w:noProof/>
                <w:webHidden/>
              </w:rPr>
              <w:fldChar w:fldCharType="begin"/>
            </w:r>
            <w:r w:rsidR="00137C09">
              <w:rPr>
                <w:noProof/>
                <w:webHidden/>
              </w:rPr>
              <w:instrText xml:space="preserve"> PAGEREF _Toc510524429 \h </w:instrText>
            </w:r>
            <w:r w:rsidR="00137C09">
              <w:rPr>
                <w:noProof/>
                <w:webHidden/>
              </w:rPr>
            </w:r>
            <w:r w:rsidR="00137C09">
              <w:rPr>
                <w:noProof/>
                <w:webHidden/>
              </w:rPr>
              <w:fldChar w:fldCharType="separate"/>
            </w:r>
            <w:r w:rsidR="00137C09">
              <w:rPr>
                <w:noProof/>
                <w:webHidden/>
              </w:rPr>
              <w:t>17</w:t>
            </w:r>
            <w:r w:rsidR="00137C09">
              <w:rPr>
                <w:noProof/>
                <w:webHidden/>
              </w:rPr>
              <w:fldChar w:fldCharType="end"/>
            </w:r>
          </w:hyperlink>
        </w:p>
        <w:p w14:paraId="1517BB77" w14:textId="77777777" w:rsidR="00137C09" w:rsidRDefault="00437014">
          <w:pPr>
            <w:pStyle w:val="TOC3"/>
            <w:tabs>
              <w:tab w:val="left" w:pos="1320"/>
              <w:tab w:val="right" w:leader="dot" w:pos="9350"/>
            </w:tabs>
            <w:rPr>
              <w:rFonts w:eastAsiaTheme="minorEastAsia"/>
              <w:noProof/>
            </w:rPr>
          </w:pPr>
          <w:hyperlink w:anchor="_Toc510524430" w:history="1">
            <w:r w:rsidR="00137C09" w:rsidRPr="00065E3A">
              <w:rPr>
                <w:rStyle w:val="Hyperlink"/>
                <w:noProof/>
              </w:rPr>
              <w:t>4.2.3</w:t>
            </w:r>
            <w:r w:rsidR="00137C09">
              <w:rPr>
                <w:rFonts w:eastAsiaTheme="minorEastAsia"/>
                <w:noProof/>
              </w:rPr>
              <w:tab/>
            </w:r>
            <w:r w:rsidR="00137C09" w:rsidRPr="00065E3A">
              <w:rPr>
                <w:rStyle w:val="Hyperlink"/>
                <w:noProof/>
              </w:rPr>
              <w:t>Methods Training</w:t>
            </w:r>
            <w:r w:rsidR="00137C09">
              <w:rPr>
                <w:noProof/>
                <w:webHidden/>
              </w:rPr>
              <w:tab/>
            </w:r>
            <w:r w:rsidR="00137C09">
              <w:rPr>
                <w:noProof/>
                <w:webHidden/>
              </w:rPr>
              <w:fldChar w:fldCharType="begin"/>
            </w:r>
            <w:r w:rsidR="00137C09">
              <w:rPr>
                <w:noProof/>
                <w:webHidden/>
              </w:rPr>
              <w:instrText xml:space="preserve"> PAGEREF _Toc510524430 \h </w:instrText>
            </w:r>
            <w:r w:rsidR="00137C09">
              <w:rPr>
                <w:noProof/>
                <w:webHidden/>
              </w:rPr>
            </w:r>
            <w:r w:rsidR="00137C09">
              <w:rPr>
                <w:noProof/>
                <w:webHidden/>
              </w:rPr>
              <w:fldChar w:fldCharType="separate"/>
            </w:r>
            <w:r w:rsidR="00137C09">
              <w:rPr>
                <w:noProof/>
                <w:webHidden/>
              </w:rPr>
              <w:t>17</w:t>
            </w:r>
            <w:r w:rsidR="00137C09">
              <w:rPr>
                <w:noProof/>
                <w:webHidden/>
              </w:rPr>
              <w:fldChar w:fldCharType="end"/>
            </w:r>
          </w:hyperlink>
        </w:p>
        <w:p w14:paraId="4A7F874A" w14:textId="77777777" w:rsidR="00137C09" w:rsidRDefault="00437014">
          <w:pPr>
            <w:pStyle w:val="TOC3"/>
            <w:tabs>
              <w:tab w:val="left" w:pos="1320"/>
              <w:tab w:val="right" w:leader="dot" w:pos="9350"/>
            </w:tabs>
            <w:rPr>
              <w:rFonts w:eastAsiaTheme="minorEastAsia"/>
              <w:noProof/>
            </w:rPr>
          </w:pPr>
          <w:hyperlink w:anchor="_Toc510524431" w:history="1">
            <w:r w:rsidR="00137C09" w:rsidRPr="00065E3A">
              <w:rPr>
                <w:rStyle w:val="Hyperlink"/>
                <w:noProof/>
              </w:rPr>
              <w:t>4.2.4</w:t>
            </w:r>
            <w:r w:rsidR="00137C09">
              <w:rPr>
                <w:rFonts w:eastAsiaTheme="minorEastAsia"/>
                <w:noProof/>
              </w:rPr>
              <w:tab/>
            </w:r>
            <w:r w:rsidR="00137C09" w:rsidRPr="00065E3A">
              <w:rPr>
                <w:rStyle w:val="Hyperlink"/>
                <w:noProof/>
              </w:rPr>
              <w:t>Practical Exercise</w:t>
            </w:r>
            <w:r w:rsidR="00137C09">
              <w:rPr>
                <w:noProof/>
                <w:webHidden/>
              </w:rPr>
              <w:tab/>
            </w:r>
            <w:r w:rsidR="00137C09">
              <w:rPr>
                <w:noProof/>
                <w:webHidden/>
              </w:rPr>
              <w:fldChar w:fldCharType="begin"/>
            </w:r>
            <w:r w:rsidR="00137C09">
              <w:rPr>
                <w:noProof/>
                <w:webHidden/>
              </w:rPr>
              <w:instrText xml:space="preserve"> PAGEREF _Toc510524431 \h </w:instrText>
            </w:r>
            <w:r w:rsidR="00137C09">
              <w:rPr>
                <w:noProof/>
                <w:webHidden/>
              </w:rPr>
            </w:r>
            <w:r w:rsidR="00137C09">
              <w:rPr>
                <w:noProof/>
                <w:webHidden/>
              </w:rPr>
              <w:fldChar w:fldCharType="separate"/>
            </w:r>
            <w:r w:rsidR="00137C09">
              <w:rPr>
                <w:noProof/>
                <w:webHidden/>
              </w:rPr>
              <w:t>20</w:t>
            </w:r>
            <w:r w:rsidR="00137C09">
              <w:rPr>
                <w:noProof/>
                <w:webHidden/>
              </w:rPr>
              <w:fldChar w:fldCharType="end"/>
            </w:r>
          </w:hyperlink>
        </w:p>
        <w:p w14:paraId="19761187" w14:textId="77777777" w:rsidR="00137C09" w:rsidRDefault="00437014">
          <w:pPr>
            <w:pStyle w:val="TOC3"/>
            <w:tabs>
              <w:tab w:val="left" w:pos="1320"/>
              <w:tab w:val="right" w:leader="dot" w:pos="9350"/>
            </w:tabs>
            <w:rPr>
              <w:rFonts w:eastAsiaTheme="minorEastAsia"/>
              <w:noProof/>
            </w:rPr>
          </w:pPr>
          <w:hyperlink w:anchor="_Toc510524432" w:history="1">
            <w:r w:rsidR="00137C09" w:rsidRPr="00065E3A">
              <w:rPr>
                <w:rStyle w:val="Hyperlink"/>
                <w:noProof/>
              </w:rPr>
              <w:t>4.2.5</w:t>
            </w:r>
            <w:r w:rsidR="00137C09">
              <w:rPr>
                <w:rFonts w:eastAsiaTheme="minorEastAsia"/>
                <w:noProof/>
              </w:rPr>
              <w:tab/>
            </w:r>
            <w:r w:rsidR="00137C09" w:rsidRPr="00065E3A">
              <w:rPr>
                <w:rStyle w:val="Hyperlink"/>
                <w:noProof/>
              </w:rPr>
              <w:t>Conducting a Baseline Survey</w:t>
            </w:r>
            <w:r w:rsidR="00137C09">
              <w:rPr>
                <w:noProof/>
                <w:webHidden/>
              </w:rPr>
              <w:tab/>
            </w:r>
            <w:r w:rsidR="00137C09">
              <w:rPr>
                <w:noProof/>
                <w:webHidden/>
              </w:rPr>
              <w:fldChar w:fldCharType="begin"/>
            </w:r>
            <w:r w:rsidR="00137C09">
              <w:rPr>
                <w:noProof/>
                <w:webHidden/>
              </w:rPr>
              <w:instrText xml:space="preserve"> PAGEREF _Toc510524432 \h </w:instrText>
            </w:r>
            <w:r w:rsidR="00137C09">
              <w:rPr>
                <w:noProof/>
                <w:webHidden/>
              </w:rPr>
            </w:r>
            <w:r w:rsidR="00137C09">
              <w:rPr>
                <w:noProof/>
                <w:webHidden/>
              </w:rPr>
              <w:fldChar w:fldCharType="separate"/>
            </w:r>
            <w:r w:rsidR="00137C09">
              <w:rPr>
                <w:noProof/>
                <w:webHidden/>
              </w:rPr>
              <w:t>20</w:t>
            </w:r>
            <w:r w:rsidR="00137C09">
              <w:rPr>
                <w:noProof/>
                <w:webHidden/>
              </w:rPr>
              <w:fldChar w:fldCharType="end"/>
            </w:r>
          </w:hyperlink>
        </w:p>
        <w:p w14:paraId="618B343E" w14:textId="77777777" w:rsidR="00137C09" w:rsidRDefault="00437014">
          <w:pPr>
            <w:pStyle w:val="TOC3"/>
            <w:tabs>
              <w:tab w:val="left" w:pos="1320"/>
              <w:tab w:val="right" w:leader="dot" w:pos="9350"/>
            </w:tabs>
            <w:rPr>
              <w:rFonts w:eastAsiaTheme="minorEastAsia"/>
              <w:noProof/>
            </w:rPr>
          </w:pPr>
          <w:hyperlink w:anchor="_Toc510524433" w:history="1">
            <w:r w:rsidR="00137C09" w:rsidRPr="00065E3A">
              <w:rPr>
                <w:rStyle w:val="Hyperlink"/>
                <w:noProof/>
              </w:rPr>
              <w:t>4.2.6</w:t>
            </w:r>
            <w:r w:rsidR="00137C09">
              <w:rPr>
                <w:rFonts w:eastAsiaTheme="minorEastAsia"/>
                <w:noProof/>
              </w:rPr>
              <w:tab/>
            </w:r>
            <w:r w:rsidR="00137C09" w:rsidRPr="00065E3A">
              <w:rPr>
                <w:rStyle w:val="Hyperlink"/>
                <w:noProof/>
              </w:rPr>
              <w:t>Data Analysis</w:t>
            </w:r>
            <w:r w:rsidR="00137C09">
              <w:rPr>
                <w:noProof/>
                <w:webHidden/>
              </w:rPr>
              <w:tab/>
            </w:r>
            <w:r w:rsidR="00137C09">
              <w:rPr>
                <w:noProof/>
                <w:webHidden/>
              </w:rPr>
              <w:fldChar w:fldCharType="begin"/>
            </w:r>
            <w:r w:rsidR="00137C09">
              <w:rPr>
                <w:noProof/>
                <w:webHidden/>
              </w:rPr>
              <w:instrText xml:space="preserve"> PAGEREF _Toc510524433 \h </w:instrText>
            </w:r>
            <w:r w:rsidR="00137C09">
              <w:rPr>
                <w:noProof/>
                <w:webHidden/>
              </w:rPr>
            </w:r>
            <w:r w:rsidR="00137C09">
              <w:rPr>
                <w:noProof/>
                <w:webHidden/>
              </w:rPr>
              <w:fldChar w:fldCharType="separate"/>
            </w:r>
            <w:r w:rsidR="00137C09">
              <w:rPr>
                <w:noProof/>
                <w:webHidden/>
              </w:rPr>
              <w:t>21</w:t>
            </w:r>
            <w:r w:rsidR="00137C09">
              <w:rPr>
                <w:noProof/>
                <w:webHidden/>
              </w:rPr>
              <w:fldChar w:fldCharType="end"/>
            </w:r>
          </w:hyperlink>
        </w:p>
        <w:p w14:paraId="34602450" w14:textId="77777777" w:rsidR="00137C09" w:rsidRDefault="00437014">
          <w:pPr>
            <w:pStyle w:val="TOC3"/>
            <w:tabs>
              <w:tab w:val="left" w:pos="1320"/>
              <w:tab w:val="right" w:leader="dot" w:pos="9350"/>
            </w:tabs>
            <w:rPr>
              <w:rFonts w:eastAsiaTheme="minorEastAsia"/>
              <w:noProof/>
            </w:rPr>
          </w:pPr>
          <w:hyperlink w:anchor="_Toc510524434" w:history="1">
            <w:r w:rsidR="00137C09" w:rsidRPr="00065E3A">
              <w:rPr>
                <w:rStyle w:val="Hyperlink"/>
                <w:noProof/>
              </w:rPr>
              <w:t>4.2.7</w:t>
            </w:r>
            <w:r w:rsidR="00137C09">
              <w:rPr>
                <w:rFonts w:eastAsiaTheme="minorEastAsia"/>
                <w:noProof/>
              </w:rPr>
              <w:tab/>
            </w:r>
            <w:r w:rsidR="00137C09" w:rsidRPr="00065E3A">
              <w:rPr>
                <w:rStyle w:val="Hyperlink"/>
                <w:noProof/>
              </w:rPr>
              <w:t>Develop Monitoring Plan</w:t>
            </w:r>
            <w:r w:rsidR="00137C09">
              <w:rPr>
                <w:noProof/>
                <w:webHidden/>
              </w:rPr>
              <w:tab/>
            </w:r>
            <w:r w:rsidR="00137C09">
              <w:rPr>
                <w:noProof/>
                <w:webHidden/>
              </w:rPr>
              <w:fldChar w:fldCharType="begin"/>
            </w:r>
            <w:r w:rsidR="00137C09">
              <w:rPr>
                <w:noProof/>
                <w:webHidden/>
              </w:rPr>
              <w:instrText xml:space="preserve"> PAGEREF _Toc510524434 \h </w:instrText>
            </w:r>
            <w:r w:rsidR="00137C09">
              <w:rPr>
                <w:noProof/>
                <w:webHidden/>
              </w:rPr>
            </w:r>
            <w:r w:rsidR="00137C09">
              <w:rPr>
                <w:noProof/>
                <w:webHidden/>
              </w:rPr>
              <w:fldChar w:fldCharType="separate"/>
            </w:r>
            <w:r w:rsidR="00137C09">
              <w:rPr>
                <w:noProof/>
                <w:webHidden/>
              </w:rPr>
              <w:t>21</w:t>
            </w:r>
            <w:r w:rsidR="00137C09">
              <w:rPr>
                <w:noProof/>
                <w:webHidden/>
              </w:rPr>
              <w:fldChar w:fldCharType="end"/>
            </w:r>
          </w:hyperlink>
        </w:p>
        <w:p w14:paraId="675DD937" w14:textId="77777777" w:rsidR="00137C09" w:rsidRDefault="00437014">
          <w:pPr>
            <w:pStyle w:val="TOC2"/>
            <w:tabs>
              <w:tab w:val="left" w:pos="880"/>
              <w:tab w:val="right" w:leader="dot" w:pos="9350"/>
            </w:tabs>
            <w:rPr>
              <w:rFonts w:eastAsiaTheme="minorEastAsia"/>
              <w:noProof/>
            </w:rPr>
          </w:pPr>
          <w:hyperlink w:anchor="_Toc510524435" w:history="1">
            <w:r w:rsidR="00137C09" w:rsidRPr="00065E3A">
              <w:rPr>
                <w:rStyle w:val="Hyperlink"/>
                <w:noProof/>
              </w:rPr>
              <w:t>4.3</w:t>
            </w:r>
            <w:r w:rsidR="00137C09">
              <w:rPr>
                <w:rFonts w:eastAsiaTheme="minorEastAsia"/>
                <w:noProof/>
              </w:rPr>
              <w:tab/>
            </w:r>
            <w:r w:rsidR="00137C09" w:rsidRPr="00065E3A">
              <w:rPr>
                <w:rStyle w:val="Hyperlink"/>
                <w:noProof/>
              </w:rPr>
              <w:t>Socioeconomic Monitoring</w:t>
            </w:r>
            <w:r w:rsidR="00137C09">
              <w:rPr>
                <w:noProof/>
                <w:webHidden/>
              </w:rPr>
              <w:tab/>
            </w:r>
            <w:r w:rsidR="00137C09">
              <w:rPr>
                <w:noProof/>
                <w:webHidden/>
              </w:rPr>
              <w:fldChar w:fldCharType="begin"/>
            </w:r>
            <w:r w:rsidR="00137C09">
              <w:rPr>
                <w:noProof/>
                <w:webHidden/>
              </w:rPr>
              <w:instrText xml:space="preserve"> PAGEREF _Toc510524435 \h </w:instrText>
            </w:r>
            <w:r w:rsidR="00137C09">
              <w:rPr>
                <w:noProof/>
                <w:webHidden/>
              </w:rPr>
            </w:r>
            <w:r w:rsidR="00137C09">
              <w:rPr>
                <w:noProof/>
                <w:webHidden/>
              </w:rPr>
              <w:fldChar w:fldCharType="separate"/>
            </w:r>
            <w:r w:rsidR="00137C09">
              <w:rPr>
                <w:noProof/>
                <w:webHidden/>
              </w:rPr>
              <w:t>22</w:t>
            </w:r>
            <w:r w:rsidR="00137C09">
              <w:rPr>
                <w:noProof/>
                <w:webHidden/>
              </w:rPr>
              <w:fldChar w:fldCharType="end"/>
            </w:r>
          </w:hyperlink>
        </w:p>
        <w:p w14:paraId="1663101D" w14:textId="77777777" w:rsidR="00137C09" w:rsidRDefault="00437014">
          <w:pPr>
            <w:pStyle w:val="TOC3"/>
            <w:tabs>
              <w:tab w:val="left" w:pos="1320"/>
              <w:tab w:val="right" w:leader="dot" w:pos="9350"/>
            </w:tabs>
            <w:rPr>
              <w:rFonts w:eastAsiaTheme="minorEastAsia"/>
              <w:noProof/>
            </w:rPr>
          </w:pPr>
          <w:hyperlink w:anchor="_Toc510524436" w:history="1">
            <w:r w:rsidR="00137C09" w:rsidRPr="00065E3A">
              <w:rPr>
                <w:rStyle w:val="Hyperlink"/>
                <w:noProof/>
              </w:rPr>
              <w:t>4.3.1</w:t>
            </w:r>
            <w:r w:rsidR="00137C09">
              <w:rPr>
                <w:rFonts w:eastAsiaTheme="minorEastAsia"/>
                <w:noProof/>
              </w:rPr>
              <w:tab/>
            </w:r>
            <w:r w:rsidR="00137C09" w:rsidRPr="00065E3A">
              <w:rPr>
                <w:rStyle w:val="Hyperlink"/>
                <w:noProof/>
              </w:rPr>
              <w:t>Methods Training</w:t>
            </w:r>
            <w:r w:rsidR="00137C09">
              <w:rPr>
                <w:noProof/>
                <w:webHidden/>
              </w:rPr>
              <w:tab/>
            </w:r>
            <w:r w:rsidR="00137C09">
              <w:rPr>
                <w:noProof/>
                <w:webHidden/>
              </w:rPr>
              <w:fldChar w:fldCharType="begin"/>
            </w:r>
            <w:r w:rsidR="00137C09">
              <w:rPr>
                <w:noProof/>
                <w:webHidden/>
              </w:rPr>
              <w:instrText xml:space="preserve"> PAGEREF _Toc510524436 \h </w:instrText>
            </w:r>
            <w:r w:rsidR="00137C09">
              <w:rPr>
                <w:noProof/>
                <w:webHidden/>
              </w:rPr>
            </w:r>
            <w:r w:rsidR="00137C09">
              <w:rPr>
                <w:noProof/>
                <w:webHidden/>
              </w:rPr>
              <w:fldChar w:fldCharType="separate"/>
            </w:r>
            <w:r w:rsidR="00137C09">
              <w:rPr>
                <w:noProof/>
                <w:webHidden/>
              </w:rPr>
              <w:t>22</w:t>
            </w:r>
            <w:r w:rsidR="00137C09">
              <w:rPr>
                <w:noProof/>
                <w:webHidden/>
              </w:rPr>
              <w:fldChar w:fldCharType="end"/>
            </w:r>
          </w:hyperlink>
        </w:p>
        <w:p w14:paraId="716DE90C" w14:textId="77777777" w:rsidR="00137C09" w:rsidRDefault="00437014">
          <w:pPr>
            <w:pStyle w:val="TOC3"/>
            <w:tabs>
              <w:tab w:val="left" w:pos="1320"/>
              <w:tab w:val="right" w:leader="dot" w:pos="9350"/>
            </w:tabs>
            <w:rPr>
              <w:rFonts w:eastAsiaTheme="minorEastAsia"/>
              <w:noProof/>
            </w:rPr>
          </w:pPr>
          <w:hyperlink w:anchor="_Toc510524437" w:history="1">
            <w:r w:rsidR="00137C09" w:rsidRPr="00065E3A">
              <w:rPr>
                <w:rStyle w:val="Hyperlink"/>
                <w:noProof/>
              </w:rPr>
              <w:t>4.3.2</w:t>
            </w:r>
            <w:r w:rsidR="00137C09">
              <w:rPr>
                <w:rFonts w:eastAsiaTheme="minorEastAsia"/>
                <w:noProof/>
              </w:rPr>
              <w:tab/>
            </w:r>
            <w:r w:rsidR="00137C09" w:rsidRPr="00065E3A">
              <w:rPr>
                <w:rStyle w:val="Hyperlink"/>
                <w:noProof/>
              </w:rPr>
              <w:t>Develop Socio-economic Monitoring Plan</w:t>
            </w:r>
            <w:r w:rsidR="00137C09">
              <w:rPr>
                <w:noProof/>
                <w:webHidden/>
              </w:rPr>
              <w:tab/>
            </w:r>
            <w:r w:rsidR="00137C09">
              <w:rPr>
                <w:noProof/>
                <w:webHidden/>
              </w:rPr>
              <w:fldChar w:fldCharType="begin"/>
            </w:r>
            <w:r w:rsidR="00137C09">
              <w:rPr>
                <w:noProof/>
                <w:webHidden/>
              </w:rPr>
              <w:instrText xml:space="preserve"> PAGEREF _Toc510524437 \h </w:instrText>
            </w:r>
            <w:r w:rsidR="00137C09">
              <w:rPr>
                <w:noProof/>
                <w:webHidden/>
              </w:rPr>
            </w:r>
            <w:r w:rsidR="00137C09">
              <w:rPr>
                <w:noProof/>
                <w:webHidden/>
              </w:rPr>
              <w:fldChar w:fldCharType="separate"/>
            </w:r>
            <w:r w:rsidR="00137C09">
              <w:rPr>
                <w:noProof/>
                <w:webHidden/>
              </w:rPr>
              <w:t>22</w:t>
            </w:r>
            <w:r w:rsidR="00137C09">
              <w:rPr>
                <w:noProof/>
                <w:webHidden/>
              </w:rPr>
              <w:fldChar w:fldCharType="end"/>
            </w:r>
          </w:hyperlink>
        </w:p>
        <w:p w14:paraId="20925A43" w14:textId="77777777" w:rsidR="00137C09" w:rsidRDefault="00437014">
          <w:pPr>
            <w:pStyle w:val="TOC1"/>
            <w:tabs>
              <w:tab w:val="left" w:pos="440"/>
              <w:tab w:val="right" w:leader="dot" w:pos="9350"/>
            </w:tabs>
            <w:rPr>
              <w:rFonts w:eastAsiaTheme="minorEastAsia"/>
              <w:noProof/>
            </w:rPr>
          </w:pPr>
          <w:hyperlink w:anchor="_Toc510524438" w:history="1">
            <w:r w:rsidR="00137C09" w:rsidRPr="00065E3A">
              <w:rPr>
                <w:rStyle w:val="Hyperlink"/>
                <w:noProof/>
              </w:rPr>
              <w:t>5.</w:t>
            </w:r>
            <w:r w:rsidR="00137C09">
              <w:rPr>
                <w:rFonts w:eastAsiaTheme="minorEastAsia"/>
                <w:noProof/>
              </w:rPr>
              <w:tab/>
            </w:r>
            <w:r w:rsidR="00137C09" w:rsidRPr="00065E3A">
              <w:rPr>
                <w:rStyle w:val="Hyperlink"/>
                <w:noProof/>
              </w:rPr>
              <w:t>ONGOING COMMUNITY BASED ADAPTIVE MANAGEMENT</w:t>
            </w:r>
            <w:r w:rsidR="00137C09">
              <w:rPr>
                <w:noProof/>
                <w:webHidden/>
              </w:rPr>
              <w:tab/>
            </w:r>
            <w:r w:rsidR="00137C09">
              <w:rPr>
                <w:noProof/>
                <w:webHidden/>
              </w:rPr>
              <w:fldChar w:fldCharType="begin"/>
            </w:r>
            <w:r w:rsidR="00137C09">
              <w:rPr>
                <w:noProof/>
                <w:webHidden/>
              </w:rPr>
              <w:instrText xml:space="preserve"> PAGEREF _Toc510524438 \h </w:instrText>
            </w:r>
            <w:r w:rsidR="00137C09">
              <w:rPr>
                <w:noProof/>
                <w:webHidden/>
              </w:rPr>
            </w:r>
            <w:r w:rsidR="00137C09">
              <w:rPr>
                <w:noProof/>
                <w:webHidden/>
              </w:rPr>
              <w:fldChar w:fldCharType="separate"/>
            </w:r>
            <w:r w:rsidR="00137C09">
              <w:rPr>
                <w:noProof/>
                <w:webHidden/>
              </w:rPr>
              <w:t>23</w:t>
            </w:r>
            <w:r w:rsidR="00137C09">
              <w:rPr>
                <w:noProof/>
                <w:webHidden/>
              </w:rPr>
              <w:fldChar w:fldCharType="end"/>
            </w:r>
          </w:hyperlink>
        </w:p>
        <w:p w14:paraId="299D7B35" w14:textId="77777777" w:rsidR="00137C09" w:rsidRDefault="00437014">
          <w:pPr>
            <w:pStyle w:val="TOC2"/>
            <w:tabs>
              <w:tab w:val="left" w:pos="880"/>
              <w:tab w:val="right" w:leader="dot" w:pos="9350"/>
            </w:tabs>
            <w:rPr>
              <w:rFonts w:eastAsiaTheme="minorEastAsia"/>
              <w:noProof/>
            </w:rPr>
          </w:pPr>
          <w:hyperlink w:anchor="_Toc510524439" w:history="1">
            <w:r w:rsidR="00137C09" w:rsidRPr="00065E3A">
              <w:rPr>
                <w:rStyle w:val="Hyperlink"/>
                <w:noProof/>
              </w:rPr>
              <w:t>5.1</w:t>
            </w:r>
            <w:r w:rsidR="00137C09">
              <w:rPr>
                <w:rFonts w:eastAsiaTheme="minorEastAsia"/>
                <w:noProof/>
              </w:rPr>
              <w:tab/>
            </w:r>
            <w:r w:rsidR="00137C09" w:rsidRPr="00065E3A">
              <w:rPr>
                <w:rStyle w:val="Hyperlink"/>
                <w:noProof/>
              </w:rPr>
              <w:t>Review Action Plan and Monitoring Data</w:t>
            </w:r>
            <w:r w:rsidR="00137C09">
              <w:rPr>
                <w:noProof/>
                <w:webHidden/>
              </w:rPr>
              <w:tab/>
            </w:r>
            <w:r w:rsidR="00137C09">
              <w:rPr>
                <w:noProof/>
                <w:webHidden/>
              </w:rPr>
              <w:fldChar w:fldCharType="begin"/>
            </w:r>
            <w:r w:rsidR="00137C09">
              <w:rPr>
                <w:noProof/>
                <w:webHidden/>
              </w:rPr>
              <w:instrText xml:space="preserve"> PAGEREF _Toc510524439 \h </w:instrText>
            </w:r>
            <w:r w:rsidR="00137C09">
              <w:rPr>
                <w:noProof/>
                <w:webHidden/>
              </w:rPr>
            </w:r>
            <w:r w:rsidR="00137C09">
              <w:rPr>
                <w:noProof/>
                <w:webHidden/>
              </w:rPr>
              <w:fldChar w:fldCharType="separate"/>
            </w:r>
            <w:r w:rsidR="00137C09">
              <w:rPr>
                <w:noProof/>
                <w:webHidden/>
              </w:rPr>
              <w:t>23</w:t>
            </w:r>
            <w:r w:rsidR="00137C09">
              <w:rPr>
                <w:noProof/>
                <w:webHidden/>
              </w:rPr>
              <w:fldChar w:fldCharType="end"/>
            </w:r>
          </w:hyperlink>
        </w:p>
        <w:p w14:paraId="198C62F1" w14:textId="77777777" w:rsidR="00137C09" w:rsidRDefault="00437014">
          <w:pPr>
            <w:pStyle w:val="TOC3"/>
            <w:tabs>
              <w:tab w:val="left" w:pos="1320"/>
              <w:tab w:val="right" w:leader="dot" w:pos="9350"/>
            </w:tabs>
            <w:rPr>
              <w:rFonts w:eastAsiaTheme="minorEastAsia"/>
              <w:noProof/>
            </w:rPr>
          </w:pPr>
          <w:hyperlink w:anchor="_Toc510524440" w:history="1">
            <w:r w:rsidR="00137C09" w:rsidRPr="00065E3A">
              <w:rPr>
                <w:rStyle w:val="Hyperlink"/>
                <w:noProof/>
              </w:rPr>
              <w:t>5.1.1</w:t>
            </w:r>
            <w:r w:rsidR="00137C09">
              <w:rPr>
                <w:rFonts w:eastAsiaTheme="minorEastAsia"/>
                <w:noProof/>
              </w:rPr>
              <w:tab/>
            </w:r>
            <w:r w:rsidR="00137C09" w:rsidRPr="00065E3A">
              <w:rPr>
                <w:rStyle w:val="Hyperlink"/>
                <w:noProof/>
              </w:rPr>
              <w:t>Community-Based Adaptive Management Meetings</w:t>
            </w:r>
            <w:r w:rsidR="00137C09">
              <w:rPr>
                <w:noProof/>
                <w:webHidden/>
              </w:rPr>
              <w:tab/>
            </w:r>
            <w:r w:rsidR="00137C09">
              <w:rPr>
                <w:noProof/>
                <w:webHidden/>
              </w:rPr>
              <w:fldChar w:fldCharType="begin"/>
            </w:r>
            <w:r w:rsidR="00137C09">
              <w:rPr>
                <w:noProof/>
                <w:webHidden/>
              </w:rPr>
              <w:instrText xml:space="preserve"> PAGEREF _Toc510524440 \h </w:instrText>
            </w:r>
            <w:r w:rsidR="00137C09">
              <w:rPr>
                <w:noProof/>
                <w:webHidden/>
              </w:rPr>
            </w:r>
            <w:r w:rsidR="00137C09">
              <w:rPr>
                <w:noProof/>
                <w:webHidden/>
              </w:rPr>
              <w:fldChar w:fldCharType="separate"/>
            </w:r>
            <w:r w:rsidR="00137C09">
              <w:rPr>
                <w:noProof/>
                <w:webHidden/>
              </w:rPr>
              <w:t>23</w:t>
            </w:r>
            <w:r w:rsidR="00137C09">
              <w:rPr>
                <w:noProof/>
                <w:webHidden/>
              </w:rPr>
              <w:fldChar w:fldCharType="end"/>
            </w:r>
          </w:hyperlink>
        </w:p>
        <w:p w14:paraId="39BC845A" w14:textId="77777777" w:rsidR="00137C09" w:rsidRDefault="00437014">
          <w:pPr>
            <w:pStyle w:val="TOC2"/>
            <w:tabs>
              <w:tab w:val="left" w:pos="880"/>
              <w:tab w:val="right" w:leader="dot" w:pos="9350"/>
            </w:tabs>
            <w:rPr>
              <w:rFonts w:eastAsiaTheme="minorEastAsia"/>
              <w:noProof/>
            </w:rPr>
          </w:pPr>
          <w:hyperlink w:anchor="_Toc510524441" w:history="1">
            <w:r w:rsidR="00137C09" w:rsidRPr="00065E3A">
              <w:rPr>
                <w:rStyle w:val="Hyperlink"/>
                <w:noProof/>
              </w:rPr>
              <w:t>5.2</w:t>
            </w:r>
            <w:r w:rsidR="00137C09">
              <w:rPr>
                <w:rFonts w:eastAsiaTheme="minorEastAsia"/>
                <w:noProof/>
              </w:rPr>
              <w:tab/>
            </w:r>
            <w:r w:rsidR="00137C09" w:rsidRPr="00065E3A">
              <w:rPr>
                <w:rStyle w:val="Hyperlink"/>
                <w:noProof/>
              </w:rPr>
              <w:t>Maintaining No-Take Area Effectiveness</w:t>
            </w:r>
            <w:r w:rsidR="00137C09">
              <w:rPr>
                <w:noProof/>
                <w:webHidden/>
              </w:rPr>
              <w:tab/>
            </w:r>
            <w:r w:rsidR="00137C09">
              <w:rPr>
                <w:noProof/>
                <w:webHidden/>
              </w:rPr>
              <w:fldChar w:fldCharType="begin"/>
            </w:r>
            <w:r w:rsidR="00137C09">
              <w:rPr>
                <w:noProof/>
                <w:webHidden/>
              </w:rPr>
              <w:instrText xml:space="preserve"> PAGEREF _Toc510524441 \h </w:instrText>
            </w:r>
            <w:r w:rsidR="00137C09">
              <w:rPr>
                <w:noProof/>
                <w:webHidden/>
              </w:rPr>
            </w:r>
            <w:r w:rsidR="00137C09">
              <w:rPr>
                <w:noProof/>
                <w:webHidden/>
              </w:rPr>
              <w:fldChar w:fldCharType="separate"/>
            </w:r>
            <w:r w:rsidR="00137C09">
              <w:rPr>
                <w:noProof/>
                <w:webHidden/>
              </w:rPr>
              <w:t>23</w:t>
            </w:r>
            <w:r w:rsidR="00137C09">
              <w:rPr>
                <w:noProof/>
                <w:webHidden/>
              </w:rPr>
              <w:fldChar w:fldCharType="end"/>
            </w:r>
          </w:hyperlink>
        </w:p>
        <w:p w14:paraId="102E5182" w14:textId="77777777" w:rsidR="00137C09" w:rsidRDefault="00437014">
          <w:pPr>
            <w:pStyle w:val="TOC3"/>
            <w:tabs>
              <w:tab w:val="left" w:pos="1320"/>
              <w:tab w:val="right" w:leader="dot" w:pos="9350"/>
            </w:tabs>
            <w:rPr>
              <w:rFonts w:eastAsiaTheme="minorEastAsia"/>
              <w:noProof/>
            </w:rPr>
          </w:pPr>
          <w:hyperlink w:anchor="_Toc510524442" w:history="1">
            <w:r w:rsidR="00137C09" w:rsidRPr="00065E3A">
              <w:rPr>
                <w:rStyle w:val="Hyperlink"/>
                <w:noProof/>
              </w:rPr>
              <w:t>5.2.1</w:t>
            </w:r>
            <w:r w:rsidR="00137C09">
              <w:rPr>
                <w:rFonts w:eastAsiaTheme="minorEastAsia"/>
                <w:noProof/>
              </w:rPr>
              <w:tab/>
            </w:r>
            <w:r w:rsidR="00137C09" w:rsidRPr="00065E3A">
              <w:rPr>
                <w:rStyle w:val="Hyperlink"/>
                <w:noProof/>
              </w:rPr>
              <w:t>Declaration of Conservation area</w:t>
            </w:r>
            <w:r w:rsidR="00137C09">
              <w:rPr>
                <w:noProof/>
                <w:webHidden/>
              </w:rPr>
              <w:tab/>
            </w:r>
            <w:r w:rsidR="00137C09">
              <w:rPr>
                <w:noProof/>
                <w:webHidden/>
              </w:rPr>
              <w:fldChar w:fldCharType="begin"/>
            </w:r>
            <w:r w:rsidR="00137C09">
              <w:rPr>
                <w:noProof/>
                <w:webHidden/>
              </w:rPr>
              <w:instrText xml:space="preserve"> PAGEREF _Toc510524442 \h </w:instrText>
            </w:r>
            <w:r w:rsidR="00137C09">
              <w:rPr>
                <w:noProof/>
                <w:webHidden/>
              </w:rPr>
            </w:r>
            <w:r w:rsidR="00137C09">
              <w:rPr>
                <w:noProof/>
                <w:webHidden/>
              </w:rPr>
              <w:fldChar w:fldCharType="separate"/>
            </w:r>
            <w:r w:rsidR="00137C09">
              <w:rPr>
                <w:noProof/>
                <w:webHidden/>
              </w:rPr>
              <w:t>24</w:t>
            </w:r>
            <w:r w:rsidR="00137C09">
              <w:rPr>
                <w:noProof/>
                <w:webHidden/>
              </w:rPr>
              <w:fldChar w:fldCharType="end"/>
            </w:r>
          </w:hyperlink>
        </w:p>
        <w:p w14:paraId="5BF98F6A" w14:textId="77777777" w:rsidR="00137C09" w:rsidRDefault="00437014">
          <w:pPr>
            <w:pStyle w:val="TOC3"/>
            <w:tabs>
              <w:tab w:val="left" w:pos="1320"/>
              <w:tab w:val="right" w:leader="dot" w:pos="9350"/>
            </w:tabs>
            <w:rPr>
              <w:rFonts w:eastAsiaTheme="minorEastAsia"/>
              <w:noProof/>
            </w:rPr>
          </w:pPr>
          <w:hyperlink w:anchor="_Toc510524443" w:history="1">
            <w:r w:rsidR="00137C09" w:rsidRPr="00065E3A">
              <w:rPr>
                <w:rStyle w:val="Hyperlink"/>
                <w:noProof/>
              </w:rPr>
              <w:t>5.2.2</w:t>
            </w:r>
            <w:r w:rsidR="00137C09">
              <w:rPr>
                <w:rFonts w:eastAsiaTheme="minorEastAsia"/>
                <w:noProof/>
              </w:rPr>
              <w:tab/>
            </w:r>
            <w:r w:rsidR="00137C09" w:rsidRPr="00065E3A">
              <w:rPr>
                <w:rStyle w:val="Hyperlink"/>
                <w:noProof/>
              </w:rPr>
              <w:t>Demarcation of Conservation Area Boundaries</w:t>
            </w:r>
            <w:r w:rsidR="00137C09">
              <w:rPr>
                <w:noProof/>
                <w:webHidden/>
              </w:rPr>
              <w:tab/>
            </w:r>
            <w:r w:rsidR="00137C09">
              <w:rPr>
                <w:noProof/>
                <w:webHidden/>
              </w:rPr>
              <w:fldChar w:fldCharType="begin"/>
            </w:r>
            <w:r w:rsidR="00137C09">
              <w:rPr>
                <w:noProof/>
                <w:webHidden/>
              </w:rPr>
              <w:instrText xml:space="preserve"> PAGEREF _Toc510524443 \h </w:instrText>
            </w:r>
            <w:r w:rsidR="00137C09">
              <w:rPr>
                <w:noProof/>
                <w:webHidden/>
              </w:rPr>
            </w:r>
            <w:r w:rsidR="00137C09">
              <w:rPr>
                <w:noProof/>
                <w:webHidden/>
              </w:rPr>
              <w:fldChar w:fldCharType="separate"/>
            </w:r>
            <w:r w:rsidR="00137C09">
              <w:rPr>
                <w:noProof/>
                <w:webHidden/>
              </w:rPr>
              <w:t>24</w:t>
            </w:r>
            <w:r w:rsidR="00137C09">
              <w:rPr>
                <w:noProof/>
                <w:webHidden/>
              </w:rPr>
              <w:fldChar w:fldCharType="end"/>
            </w:r>
          </w:hyperlink>
        </w:p>
        <w:p w14:paraId="0FFFAF46" w14:textId="77777777" w:rsidR="00137C09" w:rsidRDefault="00437014">
          <w:pPr>
            <w:pStyle w:val="TOC3"/>
            <w:tabs>
              <w:tab w:val="left" w:pos="1320"/>
              <w:tab w:val="right" w:leader="dot" w:pos="9350"/>
            </w:tabs>
            <w:rPr>
              <w:rFonts w:eastAsiaTheme="minorEastAsia"/>
              <w:noProof/>
            </w:rPr>
          </w:pPr>
          <w:hyperlink w:anchor="_Toc510524444" w:history="1">
            <w:r w:rsidR="00137C09" w:rsidRPr="00065E3A">
              <w:rPr>
                <w:rStyle w:val="Hyperlink"/>
                <w:noProof/>
              </w:rPr>
              <w:t>5.2.3</w:t>
            </w:r>
            <w:r w:rsidR="00137C09">
              <w:rPr>
                <w:rFonts w:eastAsiaTheme="minorEastAsia"/>
                <w:noProof/>
              </w:rPr>
              <w:tab/>
            </w:r>
            <w:r w:rsidR="00137C09" w:rsidRPr="00065E3A">
              <w:rPr>
                <w:rStyle w:val="Hyperlink"/>
                <w:noProof/>
              </w:rPr>
              <w:t>Patrolling</w:t>
            </w:r>
            <w:r w:rsidR="00137C09">
              <w:rPr>
                <w:noProof/>
                <w:webHidden/>
              </w:rPr>
              <w:tab/>
            </w:r>
            <w:r w:rsidR="00137C09">
              <w:rPr>
                <w:noProof/>
                <w:webHidden/>
              </w:rPr>
              <w:fldChar w:fldCharType="begin"/>
            </w:r>
            <w:r w:rsidR="00137C09">
              <w:rPr>
                <w:noProof/>
                <w:webHidden/>
              </w:rPr>
              <w:instrText xml:space="preserve"> PAGEREF _Toc510524444 \h </w:instrText>
            </w:r>
            <w:r w:rsidR="00137C09">
              <w:rPr>
                <w:noProof/>
                <w:webHidden/>
              </w:rPr>
            </w:r>
            <w:r w:rsidR="00137C09">
              <w:rPr>
                <w:noProof/>
                <w:webHidden/>
              </w:rPr>
              <w:fldChar w:fldCharType="separate"/>
            </w:r>
            <w:r w:rsidR="00137C09">
              <w:rPr>
                <w:noProof/>
                <w:webHidden/>
              </w:rPr>
              <w:t>25</w:t>
            </w:r>
            <w:r w:rsidR="00137C09">
              <w:rPr>
                <w:noProof/>
                <w:webHidden/>
              </w:rPr>
              <w:fldChar w:fldCharType="end"/>
            </w:r>
          </w:hyperlink>
        </w:p>
        <w:p w14:paraId="5EF3DB22" w14:textId="77777777" w:rsidR="00137C09" w:rsidRDefault="00437014">
          <w:pPr>
            <w:pStyle w:val="TOC3"/>
            <w:tabs>
              <w:tab w:val="left" w:pos="1320"/>
              <w:tab w:val="right" w:leader="dot" w:pos="9350"/>
            </w:tabs>
            <w:rPr>
              <w:rFonts w:eastAsiaTheme="minorEastAsia"/>
              <w:noProof/>
            </w:rPr>
          </w:pPr>
          <w:hyperlink w:anchor="_Toc510524445" w:history="1">
            <w:r w:rsidR="00137C09" w:rsidRPr="00065E3A">
              <w:rPr>
                <w:rStyle w:val="Hyperlink"/>
                <w:noProof/>
              </w:rPr>
              <w:t>5.2.4</w:t>
            </w:r>
            <w:r w:rsidR="00137C09">
              <w:rPr>
                <w:rFonts w:eastAsiaTheme="minorEastAsia"/>
                <w:noProof/>
              </w:rPr>
              <w:tab/>
            </w:r>
            <w:r w:rsidR="00137C09" w:rsidRPr="00065E3A">
              <w:rPr>
                <w:rStyle w:val="Hyperlink"/>
                <w:noProof/>
              </w:rPr>
              <w:t>Sharing Lessons Learned</w:t>
            </w:r>
            <w:r w:rsidR="00137C09">
              <w:rPr>
                <w:noProof/>
                <w:webHidden/>
              </w:rPr>
              <w:tab/>
            </w:r>
            <w:r w:rsidR="00137C09">
              <w:rPr>
                <w:noProof/>
                <w:webHidden/>
              </w:rPr>
              <w:fldChar w:fldCharType="begin"/>
            </w:r>
            <w:r w:rsidR="00137C09">
              <w:rPr>
                <w:noProof/>
                <w:webHidden/>
              </w:rPr>
              <w:instrText xml:space="preserve"> PAGEREF _Toc510524445 \h </w:instrText>
            </w:r>
            <w:r w:rsidR="00137C09">
              <w:rPr>
                <w:noProof/>
                <w:webHidden/>
              </w:rPr>
            </w:r>
            <w:r w:rsidR="00137C09">
              <w:rPr>
                <w:noProof/>
                <w:webHidden/>
              </w:rPr>
              <w:fldChar w:fldCharType="separate"/>
            </w:r>
            <w:r w:rsidR="00137C09">
              <w:rPr>
                <w:noProof/>
                <w:webHidden/>
              </w:rPr>
              <w:t>25</w:t>
            </w:r>
            <w:r w:rsidR="00137C09">
              <w:rPr>
                <w:noProof/>
                <w:webHidden/>
              </w:rPr>
              <w:fldChar w:fldCharType="end"/>
            </w:r>
          </w:hyperlink>
        </w:p>
        <w:p w14:paraId="4C2A84DD" w14:textId="77777777" w:rsidR="00137C09" w:rsidRDefault="00437014">
          <w:pPr>
            <w:pStyle w:val="TOC3"/>
            <w:tabs>
              <w:tab w:val="left" w:pos="1320"/>
              <w:tab w:val="right" w:leader="dot" w:pos="9350"/>
            </w:tabs>
            <w:rPr>
              <w:rFonts w:eastAsiaTheme="minorEastAsia"/>
              <w:noProof/>
            </w:rPr>
          </w:pPr>
          <w:hyperlink w:anchor="_Toc510524446" w:history="1">
            <w:r w:rsidR="00137C09" w:rsidRPr="00065E3A">
              <w:rPr>
                <w:rStyle w:val="Hyperlink"/>
                <w:noProof/>
              </w:rPr>
              <w:t>5.2.5</w:t>
            </w:r>
            <w:r w:rsidR="00137C09">
              <w:rPr>
                <w:rFonts w:eastAsiaTheme="minorEastAsia"/>
                <w:noProof/>
              </w:rPr>
              <w:tab/>
            </w:r>
            <w:r w:rsidR="00137C09" w:rsidRPr="00065E3A">
              <w:rPr>
                <w:rStyle w:val="Hyperlink"/>
                <w:noProof/>
              </w:rPr>
              <w:t>Upscaling LMMA Work</w:t>
            </w:r>
            <w:r w:rsidR="00137C09">
              <w:rPr>
                <w:noProof/>
                <w:webHidden/>
              </w:rPr>
              <w:tab/>
            </w:r>
            <w:r w:rsidR="00137C09">
              <w:rPr>
                <w:noProof/>
                <w:webHidden/>
              </w:rPr>
              <w:fldChar w:fldCharType="begin"/>
            </w:r>
            <w:r w:rsidR="00137C09">
              <w:rPr>
                <w:noProof/>
                <w:webHidden/>
              </w:rPr>
              <w:instrText xml:space="preserve"> PAGEREF _Toc510524446 \h </w:instrText>
            </w:r>
            <w:r w:rsidR="00137C09">
              <w:rPr>
                <w:noProof/>
                <w:webHidden/>
              </w:rPr>
            </w:r>
            <w:r w:rsidR="00137C09">
              <w:rPr>
                <w:noProof/>
                <w:webHidden/>
              </w:rPr>
              <w:fldChar w:fldCharType="separate"/>
            </w:r>
            <w:r w:rsidR="00137C09">
              <w:rPr>
                <w:noProof/>
                <w:webHidden/>
              </w:rPr>
              <w:t>25</w:t>
            </w:r>
            <w:r w:rsidR="00137C09">
              <w:rPr>
                <w:noProof/>
                <w:webHidden/>
              </w:rPr>
              <w:fldChar w:fldCharType="end"/>
            </w:r>
          </w:hyperlink>
        </w:p>
        <w:p w14:paraId="1637E023" w14:textId="77777777" w:rsidR="00137C09" w:rsidRDefault="00437014">
          <w:pPr>
            <w:pStyle w:val="TOC1"/>
            <w:tabs>
              <w:tab w:val="left" w:pos="440"/>
              <w:tab w:val="right" w:leader="dot" w:pos="9350"/>
            </w:tabs>
            <w:rPr>
              <w:rFonts w:eastAsiaTheme="minorEastAsia"/>
              <w:noProof/>
            </w:rPr>
          </w:pPr>
          <w:hyperlink w:anchor="_Toc510524447" w:history="1">
            <w:r w:rsidR="00137C09" w:rsidRPr="00065E3A">
              <w:rPr>
                <w:rStyle w:val="Hyperlink"/>
                <w:noProof/>
              </w:rPr>
              <w:t>6.</w:t>
            </w:r>
            <w:r w:rsidR="00137C09">
              <w:rPr>
                <w:rFonts w:eastAsiaTheme="minorEastAsia"/>
                <w:noProof/>
              </w:rPr>
              <w:tab/>
            </w:r>
            <w:r w:rsidR="00137C09" w:rsidRPr="00065E3A">
              <w:rPr>
                <w:rStyle w:val="Hyperlink"/>
                <w:noProof/>
              </w:rPr>
              <w:t>References</w:t>
            </w:r>
            <w:r w:rsidR="00137C09">
              <w:rPr>
                <w:noProof/>
                <w:webHidden/>
              </w:rPr>
              <w:tab/>
            </w:r>
            <w:r w:rsidR="00137C09">
              <w:rPr>
                <w:noProof/>
                <w:webHidden/>
              </w:rPr>
              <w:fldChar w:fldCharType="begin"/>
            </w:r>
            <w:r w:rsidR="00137C09">
              <w:rPr>
                <w:noProof/>
                <w:webHidden/>
              </w:rPr>
              <w:instrText xml:space="preserve"> PAGEREF _Toc510524447 \h </w:instrText>
            </w:r>
            <w:r w:rsidR="00137C09">
              <w:rPr>
                <w:noProof/>
                <w:webHidden/>
              </w:rPr>
            </w:r>
            <w:r w:rsidR="00137C09">
              <w:rPr>
                <w:noProof/>
                <w:webHidden/>
              </w:rPr>
              <w:fldChar w:fldCharType="separate"/>
            </w:r>
            <w:r w:rsidR="00137C09">
              <w:rPr>
                <w:noProof/>
                <w:webHidden/>
              </w:rPr>
              <w:t>26</w:t>
            </w:r>
            <w:r w:rsidR="00137C09">
              <w:rPr>
                <w:noProof/>
                <w:webHidden/>
              </w:rPr>
              <w:fldChar w:fldCharType="end"/>
            </w:r>
          </w:hyperlink>
        </w:p>
        <w:p w14:paraId="049FAFA5" w14:textId="77777777" w:rsidR="003B0C03" w:rsidRDefault="003B0C03" w:rsidP="003B0C03">
          <w:pPr>
            <w:jc w:val="both"/>
          </w:pPr>
          <w:r>
            <w:rPr>
              <w:b/>
              <w:bCs/>
              <w:noProof/>
            </w:rPr>
            <w:fldChar w:fldCharType="end"/>
          </w:r>
        </w:p>
      </w:sdtContent>
    </w:sdt>
    <w:p w14:paraId="2D85B6FD" w14:textId="77777777" w:rsidR="00C51F71" w:rsidRDefault="00C51F71" w:rsidP="009A7F8F">
      <w:pPr>
        <w:jc w:val="both"/>
        <w:rPr>
          <w:sz w:val="24"/>
          <w:szCs w:val="24"/>
        </w:rPr>
      </w:pPr>
    </w:p>
    <w:p w14:paraId="53EE733C" w14:textId="77777777" w:rsidR="00C51F71" w:rsidRDefault="00C51F71" w:rsidP="009A7F8F">
      <w:pPr>
        <w:jc w:val="both"/>
        <w:rPr>
          <w:sz w:val="24"/>
          <w:szCs w:val="24"/>
        </w:rPr>
      </w:pPr>
    </w:p>
    <w:p w14:paraId="7DC7A3FD" w14:textId="77777777" w:rsidR="00632FFB" w:rsidRDefault="00632FFB" w:rsidP="009A7F8F">
      <w:pPr>
        <w:jc w:val="both"/>
        <w:rPr>
          <w:sz w:val="24"/>
          <w:szCs w:val="24"/>
        </w:rPr>
      </w:pPr>
    </w:p>
    <w:p w14:paraId="6EEB2BAD" w14:textId="77777777" w:rsidR="00632FFB" w:rsidRDefault="00632FFB" w:rsidP="009A7F8F">
      <w:pPr>
        <w:jc w:val="both"/>
        <w:rPr>
          <w:sz w:val="24"/>
          <w:szCs w:val="24"/>
        </w:rPr>
      </w:pPr>
    </w:p>
    <w:p w14:paraId="4EF774F9" w14:textId="77777777" w:rsidR="0004439D" w:rsidRDefault="0004439D" w:rsidP="009A7F8F">
      <w:pPr>
        <w:jc w:val="both"/>
        <w:rPr>
          <w:sz w:val="24"/>
          <w:szCs w:val="24"/>
        </w:rPr>
      </w:pPr>
    </w:p>
    <w:p w14:paraId="064F484E" w14:textId="77777777" w:rsidR="0004439D" w:rsidRDefault="0004439D" w:rsidP="009A7F8F">
      <w:pPr>
        <w:jc w:val="both"/>
        <w:rPr>
          <w:sz w:val="24"/>
          <w:szCs w:val="24"/>
        </w:rPr>
      </w:pPr>
    </w:p>
    <w:p w14:paraId="2A9595A1" w14:textId="77777777" w:rsidR="0004439D" w:rsidRDefault="0004439D" w:rsidP="009A7F8F">
      <w:pPr>
        <w:jc w:val="both"/>
        <w:rPr>
          <w:sz w:val="24"/>
          <w:szCs w:val="24"/>
        </w:rPr>
      </w:pPr>
    </w:p>
    <w:p w14:paraId="479A0B4B" w14:textId="77777777" w:rsidR="00081A6F" w:rsidRDefault="00081A6F" w:rsidP="009A7F8F">
      <w:pPr>
        <w:jc w:val="both"/>
        <w:rPr>
          <w:sz w:val="24"/>
          <w:szCs w:val="24"/>
        </w:rPr>
      </w:pPr>
    </w:p>
    <w:p w14:paraId="7BB012DC" w14:textId="77777777" w:rsidR="00081A6F" w:rsidRDefault="00081A6F" w:rsidP="009A7F8F">
      <w:pPr>
        <w:jc w:val="both"/>
        <w:rPr>
          <w:sz w:val="24"/>
          <w:szCs w:val="24"/>
        </w:rPr>
      </w:pPr>
    </w:p>
    <w:p w14:paraId="2CD0813A" w14:textId="77777777" w:rsidR="0004439D" w:rsidRDefault="0004439D" w:rsidP="009A7F8F">
      <w:pPr>
        <w:jc w:val="both"/>
        <w:rPr>
          <w:sz w:val="24"/>
          <w:szCs w:val="24"/>
        </w:rPr>
      </w:pPr>
    </w:p>
    <w:p w14:paraId="55FA58EC" w14:textId="77777777" w:rsidR="00665F38" w:rsidRPr="00665F38" w:rsidRDefault="00665F38" w:rsidP="009A7F8F">
      <w:pPr>
        <w:jc w:val="both"/>
        <w:rPr>
          <w:b/>
          <w:sz w:val="28"/>
          <w:szCs w:val="28"/>
        </w:rPr>
      </w:pPr>
      <w:r w:rsidRPr="00665F38">
        <w:rPr>
          <w:b/>
          <w:sz w:val="28"/>
          <w:szCs w:val="28"/>
        </w:rPr>
        <w:t>List of Figures</w:t>
      </w:r>
    </w:p>
    <w:p w14:paraId="35BD72BE" w14:textId="1EA0A326" w:rsidR="00137C09" w:rsidRDefault="00CB0619">
      <w:pPr>
        <w:pStyle w:val="TableofFigures"/>
        <w:tabs>
          <w:tab w:val="right" w:leader="dot" w:pos="9350"/>
        </w:tabs>
        <w:rPr>
          <w:rFonts w:eastAsiaTheme="minorEastAsia"/>
          <w:noProof/>
        </w:rPr>
      </w:pPr>
      <w:r>
        <w:rPr>
          <w:sz w:val="24"/>
          <w:szCs w:val="24"/>
        </w:rPr>
        <w:fldChar w:fldCharType="begin"/>
      </w:r>
      <w:r>
        <w:rPr>
          <w:sz w:val="24"/>
          <w:szCs w:val="24"/>
        </w:rPr>
        <w:instrText xml:space="preserve"> TOC \h \z \c "Figure" </w:instrText>
      </w:r>
      <w:r>
        <w:rPr>
          <w:sz w:val="24"/>
          <w:szCs w:val="24"/>
        </w:rPr>
        <w:fldChar w:fldCharType="separate"/>
      </w:r>
      <w:hyperlink w:anchor="_Toc510524448" w:history="1">
        <w:r w:rsidR="00137C09" w:rsidRPr="006B3378">
          <w:rPr>
            <w:rStyle w:val="Hyperlink"/>
            <w:noProof/>
          </w:rPr>
          <w:t>Figure 1:  Above is a diagram for the four ph</w:t>
        </w:r>
        <w:r w:rsidR="00282F84">
          <w:rPr>
            <w:rStyle w:val="Hyperlink"/>
            <w:noProof/>
          </w:rPr>
          <w:t>ases to establish LMMA</w:t>
        </w:r>
        <w:r w:rsidR="00137C09">
          <w:rPr>
            <w:noProof/>
            <w:webHidden/>
          </w:rPr>
          <w:tab/>
        </w:r>
        <w:r w:rsidR="00137C09">
          <w:rPr>
            <w:noProof/>
            <w:webHidden/>
          </w:rPr>
          <w:fldChar w:fldCharType="begin"/>
        </w:r>
        <w:r w:rsidR="00137C09">
          <w:rPr>
            <w:noProof/>
            <w:webHidden/>
          </w:rPr>
          <w:instrText xml:space="preserve"> PAGEREF _Toc510524448 \h </w:instrText>
        </w:r>
        <w:r w:rsidR="00137C09">
          <w:rPr>
            <w:noProof/>
            <w:webHidden/>
          </w:rPr>
        </w:r>
        <w:r w:rsidR="00137C09">
          <w:rPr>
            <w:noProof/>
            <w:webHidden/>
          </w:rPr>
          <w:fldChar w:fldCharType="separate"/>
        </w:r>
        <w:r w:rsidR="00137C09">
          <w:rPr>
            <w:noProof/>
            <w:webHidden/>
          </w:rPr>
          <w:t>3</w:t>
        </w:r>
        <w:r w:rsidR="00137C09">
          <w:rPr>
            <w:noProof/>
            <w:webHidden/>
          </w:rPr>
          <w:fldChar w:fldCharType="end"/>
        </w:r>
      </w:hyperlink>
    </w:p>
    <w:p w14:paraId="3FE7AA48" w14:textId="7352CD7C" w:rsidR="00137C09" w:rsidRDefault="00437014">
      <w:pPr>
        <w:pStyle w:val="TableofFigures"/>
        <w:tabs>
          <w:tab w:val="right" w:leader="dot" w:pos="9350"/>
        </w:tabs>
        <w:rPr>
          <w:rFonts w:eastAsiaTheme="minorEastAsia"/>
          <w:noProof/>
        </w:rPr>
      </w:pPr>
      <w:hyperlink w:anchor="_Toc510524449" w:history="1">
        <w:r w:rsidR="00137C09" w:rsidRPr="006B3378">
          <w:rPr>
            <w:rStyle w:val="Hyperlink"/>
            <w:noProof/>
          </w:rPr>
          <w:t>Fig</w:t>
        </w:r>
        <w:r w:rsidR="00282F84">
          <w:rPr>
            <w:rStyle w:val="Hyperlink"/>
            <w:noProof/>
          </w:rPr>
          <w:t>ure 2: Funafuti Community</w:t>
        </w:r>
        <w:r w:rsidR="00137C09">
          <w:rPr>
            <w:noProof/>
            <w:webHidden/>
          </w:rPr>
          <w:tab/>
        </w:r>
        <w:r w:rsidR="00137C09">
          <w:rPr>
            <w:noProof/>
            <w:webHidden/>
          </w:rPr>
          <w:fldChar w:fldCharType="begin"/>
        </w:r>
        <w:r w:rsidR="00137C09">
          <w:rPr>
            <w:noProof/>
            <w:webHidden/>
          </w:rPr>
          <w:instrText xml:space="preserve"> PAGEREF _Toc510524449 \h </w:instrText>
        </w:r>
        <w:r w:rsidR="00137C09">
          <w:rPr>
            <w:noProof/>
            <w:webHidden/>
          </w:rPr>
        </w:r>
        <w:r w:rsidR="00137C09">
          <w:rPr>
            <w:noProof/>
            <w:webHidden/>
          </w:rPr>
          <w:fldChar w:fldCharType="separate"/>
        </w:r>
        <w:r w:rsidR="00137C09">
          <w:rPr>
            <w:noProof/>
            <w:webHidden/>
          </w:rPr>
          <w:t>6</w:t>
        </w:r>
        <w:r w:rsidR="00137C09">
          <w:rPr>
            <w:noProof/>
            <w:webHidden/>
          </w:rPr>
          <w:fldChar w:fldCharType="end"/>
        </w:r>
      </w:hyperlink>
    </w:p>
    <w:p w14:paraId="357C5C08" w14:textId="132CD331" w:rsidR="00137C09" w:rsidRDefault="00437014">
      <w:pPr>
        <w:pStyle w:val="TableofFigures"/>
        <w:tabs>
          <w:tab w:val="right" w:leader="dot" w:pos="9350"/>
        </w:tabs>
        <w:rPr>
          <w:rFonts w:eastAsiaTheme="minorEastAsia"/>
          <w:noProof/>
        </w:rPr>
      </w:pPr>
      <w:hyperlink w:anchor="_Toc510524450" w:history="1">
        <w:r w:rsidR="00137C09" w:rsidRPr="006B3378">
          <w:rPr>
            <w:rStyle w:val="Hyperlink"/>
            <w:noProof/>
          </w:rPr>
          <w:t>Fi</w:t>
        </w:r>
        <w:r w:rsidR="00282F84">
          <w:rPr>
            <w:rStyle w:val="Hyperlink"/>
            <w:noProof/>
          </w:rPr>
          <w:t>gure 3:Nanumaga Community</w:t>
        </w:r>
        <w:r w:rsidR="00137C09">
          <w:rPr>
            <w:noProof/>
            <w:webHidden/>
          </w:rPr>
          <w:tab/>
        </w:r>
        <w:r w:rsidR="00137C09">
          <w:rPr>
            <w:noProof/>
            <w:webHidden/>
          </w:rPr>
          <w:fldChar w:fldCharType="begin"/>
        </w:r>
        <w:r w:rsidR="00137C09">
          <w:rPr>
            <w:noProof/>
            <w:webHidden/>
          </w:rPr>
          <w:instrText xml:space="preserve"> PAGEREF _Toc510524450 \h </w:instrText>
        </w:r>
        <w:r w:rsidR="00137C09">
          <w:rPr>
            <w:noProof/>
            <w:webHidden/>
          </w:rPr>
        </w:r>
        <w:r w:rsidR="00137C09">
          <w:rPr>
            <w:noProof/>
            <w:webHidden/>
          </w:rPr>
          <w:fldChar w:fldCharType="separate"/>
        </w:r>
        <w:r w:rsidR="00137C09">
          <w:rPr>
            <w:noProof/>
            <w:webHidden/>
          </w:rPr>
          <w:t>7</w:t>
        </w:r>
        <w:r w:rsidR="00137C09">
          <w:rPr>
            <w:noProof/>
            <w:webHidden/>
          </w:rPr>
          <w:fldChar w:fldCharType="end"/>
        </w:r>
      </w:hyperlink>
    </w:p>
    <w:p w14:paraId="7EE36A81" w14:textId="493AF9D2" w:rsidR="00137C09" w:rsidRDefault="00437014">
      <w:pPr>
        <w:pStyle w:val="TableofFigures"/>
        <w:tabs>
          <w:tab w:val="right" w:leader="dot" w:pos="9350"/>
        </w:tabs>
        <w:rPr>
          <w:rFonts w:eastAsiaTheme="minorEastAsia"/>
          <w:noProof/>
        </w:rPr>
      </w:pPr>
      <w:hyperlink w:anchor="_Toc510524451" w:history="1">
        <w:r w:rsidR="00137C09" w:rsidRPr="006B3378">
          <w:rPr>
            <w:rStyle w:val="Hyperlink"/>
            <w:noProof/>
          </w:rPr>
          <w:t>Figure 4: Funafuti Yout</w:t>
        </w:r>
        <w:r w:rsidR="00282F84">
          <w:rPr>
            <w:rStyle w:val="Hyperlink"/>
            <w:noProof/>
          </w:rPr>
          <w:t>h conduct a Transect walk</w:t>
        </w:r>
        <w:r w:rsidR="00137C09">
          <w:rPr>
            <w:noProof/>
            <w:webHidden/>
          </w:rPr>
          <w:tab/>
        </w:r>
        <w:r w:rsidR="00137C09">
          <w:rPr>
            <w:noProof/>
            <w:webHidden/>
          </w:rPr>
          <w:fldChar w:fldCharType="begin"/>
        </w:r>
        <w:r w:rsidR="00137C09">
          <w:rPr>
            <w:noProof/>
            <w:webHidden/>
          </w:rPr>
          <w:instrText xml:space="preserve"> PAGEREF _Toc510524451 \h </w:instrText>
        </w:r>
        <w:r w:rsidR="00137C09">
          <w:rPr>
            <w:noProof/>
            <w:webHidden/>
          </w:rPr>
        </w:r>
        <w:r w:rsidR="00137C09">
          <w:rPr>
            <w:noProof/>
            <w:webHidden/>
          </w:rPr>
          <w:fldChar w:fldCharType="separate"/>
        </w:r>
        <w:r w:rsidR="00137C09">
          <w:rPr>
            <w:noProof/>
            <w:webHidden/>
          </w:rPr>
          <w:t>8</w:t>
        </w:r>
        <w:r w:rsidR="00137C09">
          <w:rPr>
            <w:noProof/>
            <w:webHidden/>
          </w:rPr>
          <w:fldChar w:fldCharType="end"/>
        </w:r>
      </w:hyperlink>
    </w:p>
    <w:p w14:paraId="7579E1A1" w14:textId="64AED874" w:rsidR="00137C09" w:rsidRDefault="00437014">
      <w:pPr>
        <w:pStyle w:val="TableofFigures"/>
        <w:tabs>
          <w:tab w:val="right" w:leader="dot" w:pos="9350"/>
        </w:tabs>
        <w:rPr>
          <w:rFonts w:eastAsiaTheme="minorEastAsia"/>
          <w:noProof/>
        </w:rPr>
      </w:pPr>
      <w:hyperlink w:anchor="_Toc510524452" w:history="1">
        <w:r w:rsidR="00137C09" w:rsidRPr="006B3378">
          <w:rPr>
            <w:rStyle w:val="Hyperlink"/>
            <w:noProof/>
          </w:rPr>
          <w:t>Figure 5: Nanumea Communi</w:t>
        </w:r>
        <w:r w:rsidR="00282F84">
          <w:rPr>
            <w:rStyle w:val="Hyperlink"/>
            <w:noProof/>
          </w:rPr>
          <w:t>ty</w:t>
        </w:r>
        <w:r w:rsidR="00137C09">
          <w:rPr>
            <w:noProof/>
            <w:webHidden/>
          </w:rPr>
          <w:tab/>
        </w:r>
        <w:r w:rsidR="00137C09">
          <w:rPr>
            <w:noProof/>
            <w:webHidden/>
          </w:rPr>
          <w:fldChar w:fldCharType="begin"/>
        </w:r>
        <w:r w:rsidR="00137C09">
          <w:rPr>
            <w:noProof/>
            <w:webHidden/>
          </w:rPr>
          <w:instrText xml:space="preserve"> PAGEREF _Toc510524452 \h </w:instrText>
        </w:r>
        <w:r w:rsidR="00137C09">
          <w:rPr>
            <w:noProof/>
            <w:webHidden/>
          </w:rPr>
        </w:r>
        <w:r w:rsidR="00137C09">
          <w:rPr>
            <w:noProof/>
            <w:webHidden/>
          </w:rPr>
          <w:fldChar w:fldCharType="separate"/>
        </w:r>
        <w:r w:rsidR="00137C09">
          <w:rPr>
            <w:noProof/>
            <w:webHidden/>
          </w:rPr>
          <w:t>9</w:t>
        </w:r>
        <w:r w:rsidR="00137C09">
          <w:rPr>
            <w:noProof/>
            <w:webHidden/>
          </w:rPr>
          <w:fldChar w:fldCharType="end"/>
        </w:r>
      </w:hyperlink>
    </w:p>
    <w:p w14:paraId="5FD1C69C" w14:textId="087CCD67" w:rsidR="00137C09" w:rsidRDefault="00437014">
      <w:pPr>
        <w:pStyle w:val="TableofFigures"/>
        <w:tabs>
          <w:tab w:val="right" w:leader="dot" w:pos="9350"/>
        </w:tabs>
        <w:rPr>
          <w:rFonts w:eastAsiaTheme="minorEastAsia"/>
          <w:noProof/>
        </w:rPr>
      </w:pPr>
      <w:hyperlink w:anchor="_Toc510524453" w:history="1">
        <w:r w:rsidR="00137C09" w:rsidRPr="006B3378">
          <w:rPr>
            <w:rStyle w:val="Hyperlink"/>
            <w:noProof/>
          </w:rPr>
          <w:t>F</w:t>
        </w:r>
        <w:r w:rsidR="00282F84">
          <w:rPr>
            <w:rStyle w:val="Hyperlink"/>
            <w:noProof/>
          </w:rPr>
          <w:t>igure 6: Nukufetau Community</w:t>
        </w:r>
        <w:r w:rsidR="00137C09">
          <w:rPr>
            <w:noProof/>
            <w:webHidden/>
          </w:rPr>
          <w:tab/>
        </w:r>
        <w:r w:rsidR="00137C09">
          <w:rPr>
            <w:noProof/>
            <w:webHidden/>
          </w:rPr>
          <w:fldChar w:fldCharType="begin"/>
        </w:r>
        <w:r w:rsidR="00137C09">
          <w:rPr>
            <w:noProof/>
            <w:webHidden/>
          </w:rPr>
          <w:instrText xml:space="preserve"> PAGEREF _Toc510524453 \h </w:instrText>
        </w:r>
        <w:r w:rsidR="00137C09">
          <w:rPr>
            <w:noProof/>
            <w:webHidden/>
          </w:rPr>
        </w:r>
        <w:r w:rsidR="00137C09">
          <w:rPr>
            <w:noProof/>
            <w:webHidden/>
          </w:rPr>
          <w:fldChar w:fldCharType="separate"/>
        </w:r>
        <w:r w:rsidR="00137C09">
          <w:rPr>
            <w:noProof/>
            <w:webHidden/>
          </w:rPr>
          <w:t>10</w:t>
        </w:r>
        <w:r w:rsidR="00137C09">
          <w:rPr>
            <w:noProof/>
            <w:webHidden/>
          </w:rPr>
          <w:fldChar w:fldCharType="end"/>
        </w:r>
      </w:hyperlink>
    </w:p>
    <w:p w14:paraId="0DBD48E2" w14:textId="6A8EAA0B" w:rsidR="00137C09" w:rsidRDefault="00437014">
      <w:pPr>
        <w:pStyle w:val="TableofFigures"/>
        <w:tabs>
          <w:tab w:val="right" w:leader="dot" w:pos="9350"/>
        </w:tabs>
        <w:rPr>
          <w:rFonts w:eastAsiaTheme="minorEastAsia"/>
          <w:noProof/>
        </w:rPr>
      </w:pPr>
      <w:hyperlink w:anchor="_Toc510524454" w:history="1">
        <w:r w:rsidR="00137C09" w:rsidRPr="006B3378">
          <w:rPr>
            <w:rStyle w:val="Hyperlink"/>
            <w:noProof/>
          </w:rPr>
          <w:t>Figure 7: A general example of a Problem Tree from Funafuti Workshop</w:t>
        </w:r>
        <w:r w:rsidR="00137C09">
          <w:rPr>
            <w:noProof/>
            <w:webHidden/>
          </w:rPr>
          <w:tab/>
        </w:r>
        <w:r w:rsidR="00137C09">
          <w:rPr>
            <w:noProof/>
            <w:webHidden/>
          </w:rPr>
          <w:fldChar w:fldCharType="begin"/>
        </w:r>
        <w:r w:rsidR="00137C09">
          <w:rPr>
            <w:noProof/>
            <w:webHidden/>
          </w:rPr>
          <w:instrText xml:space="preserve"> PAGEREF _Toc510524454 \h </w:instrText>
        </w:r>
        <w:r w:rsidR="00137C09">
          <w:rPr>
            <w:noProof/>
            <w:webHidden/>
          </w:rPr>
        </w:r>
        <w:r w:rsidR="00137C09">
          <w:rPr>
            <w:noProof/>
            <w:webHidden/>
          </w:rPr>
          <w:fldChar w:fldCharType="separate"/>
        </w:r>
        <w:r w:rsidR="00137C09">
          <w:rPr>
            <w:noProof/>
            <w:webHidden/>
          </w:rPr>
          <w:t>11</w:t>
        </w:r>
        <w:r w:rsidR="00137C09">
          <w:rPr>
            <w:noProof/>
            <w:webHidden/>
          </w:rPr>
          <w:fldChar w:fldCharType="end"/>
        </w:r>
      </w:hyperlink>
    </w:p>
    <w:p w14:paraId="31A1C365" w14:textId="465FF6DF" w:rsidR="00137C09" w:rsidRDefault="00437014">
      <w:pPr>
        <w:pStyle w:val="TableofFigures"/>
        <w:tabs>
          <w:tab w:val="right" w:leader="dot" w:pos="9350"/>
        </w:tabs>
        <w:rPr>
          <w:rFonts w:eastAsiaTheme="minorEastAsia"/>
          <w:noProof/>
        </w:rPr>
      </w:pPr>
      <w:hyperlink w:anchor="_Toc510524455" w:history="1">
        <w:r w:rsidR="00137C09" w:rsidRPr="006B3378">
          <w:rPr>
            <w:rStyle w:val="Hyperlink"/>
            <w:noProof/>
          </w:rPr>
          <w:t>Figure 8: R2R Island Officers present Stakeholders Analysis during FLMMA training workshop</w:t>
        </w:r>
        <w:r w:rsidR="00137C09">
          <w:rPr>
            <w:noProof/>
            <w:webHidden/>
          </w:rPr>
          <w:tab/>
        </w:r>
        <w:r w:rsidR="00137C09">
          <w:rPr>
            <w:noProof/>
            <w:webHidden/>
          </w:rPr>
          <w:fldChar w:fldCharType="begin"/>
        </w:r>
        <w:r w:rsidR="00137C09">
          <w:rPr>
            <w:noProof/>
            <w:webHidden/>
          </w:rPr>
          <w:instrText xml:space="preserve"> PAGEREF _Toc510524455 \h </w:instrText>
        </w:r>
        <w:r w:rsidR="00137C09">
          <w:rPr>
            <w:noProof/>
            <w:webHidden/>
          </w:rPr>
        </w:r>
        <w:r w:rsidR="00137C09">
          <w:rPr>
            <w:noProof/>
            <w:webHidden/>
          </w:rPr>
          <w:fldChar w:fldCharType="separate"/>
        </w:r>
        <w:r w:rsidR="00137C09">
          <w:rPr>
            <w:noProof/>
            <w:webHidden/>
          </w:rPr>
          <w:t>12</w:t>
        </w:r>
        <w:r w:rsidR="00137C09">
          <w:rPr>
            <w:noProof/>
            <w:webHidden/>
          </w:rPr>
          <w:fldChar w:fldCharType="end"/>
        </w:r>
      </w:hyperlink>
    </w:p>
    <w:p w14:paraId="25D1C37F" w14:textId="7B38A006" w:rsidR="00137C09" w:rsidRDefault="00437014">
      <w:pPr>
        <w:pStyle w:val="TableofFigures"/>
        <w:tabs>
          <w:tab w:val="right" w:leader="dot" w:pos="9350"/>
        </w:tabs>
        <w:rPr>
          <w:rFonts w:eastAsiaTheme="minorEastAsia"/>
          <w:noProof/>
        </w:rPr>
      </w:pPr>
      <w:hyperlink w:anchor="_Toc510524456" w:history="1">
        <w:r w:rsidR="00137C09" w:rsidRPr="006B3378">
          <w:rPr>
            <w:rStyle w:val="Hyperlink"/>
            <w:noProof/>
          </w:rPr>
          <w:t>Figure 9: Sample of Funafuti Vision from Funafuti ISP</w:t>
        </w:r>
        <w:r w:rsidR="00137C09">
          <w:rPr>
            <w:noProof/>
            <w:webHidden/>
          </w:rPr>
          <w:tab/>
        </w:r>
        <w:r w:rsidR="00137C09">
          <w:rPr>
            <w:noProof/>
            <w:webHidden/>
          </w:rPr>
          <w:fldChar w:fldCharType="begin"/>
        </w:r>
        <w:r w:rsidR="00137C09">
          <w:rPr>
            <w:noProof/>
            <w:webHidden/>
          </w:rPr>
          <w:instrText xml:space="preserve"> PAGEREF _Toc510524456 \h </w:instrText>
        </w:r>
        <w:r w:rsidR="00137C09">
          <w:rPr>
            <w:noProof/>
            <w:webHidden/>
          </w:rPr>
        </w:r>
        <w:r w:rsidR="00137C09">
          <w:rPr>
            <w:noProof/>
            <w:webHidden/>
          </w:rPr>
          <w:fldChar w:fldCharType="separate"/>
        </w:r>
        <w:r w:rsidR="00137C09">
          <w:rPr>
            <w:noProof/>
            <w:webHidden/>
          </w:rPr>
          <w:t>12</w:t>
        </w:r>
        <w:r w:rsidR="00137C09">
          <w:rPr>
            <w:noProof/>
            <w:webHidden/>
          </w:rPr>
          <w:fldChar w:fldCharType="end"/>
        </w:r>
      </w:hyperlink>
    </w:p>
    <w:p w14:paraId="7B45B5C0" w14:textId="1E1DE075" w:rsidR="00137C09" w:rsidRDefault="00437014">
      <w:pPr>
        <w:pStyle w:val="TableofFigures"/>
        <w:tabs>
          <w:tab w:val="right" w:leader="dot" w:pos="9350"/>
        </w:tabs>
        <w:rPr>
          <w:rFonts w:eastAsiaTheme="minorEastAsia"/>
          <w:noProof/>
        </w:rPr>
      </w:pPr>
      <w:hyperlink w:anchor="_Toc510524457" w:history="1">
        <w:r w:rsidR="00137C09" w:rsidRPr="006B3378">
          <w:rPr>
            <w:rStyle w:val="Hyperlink"/>
            <w:noProof/>
          </w:rPr>
          <w:t>Figure 10: Presenting Management Plan at a community meeting, Funafuti</w:t>
        </w:r>
        <w:r w:rsidR="00137C09">
          <w:rPr>
            <w:noProof/>
            <w:webHidden/>
          </w:rPr>
          <w:tab/>
        </w:r>
        <w:r w:rsidR="00137C09">
          <w:rPr>
            <w:noProof/>
            <w:webHidden/>
          </w:rPr>
          <w:fldChar w:fldCharType="begin"/>
        </w:r>
        <w:r w:rsidR="00137C09">
          <w:rPr>
            <w:noProof/>
            <w:webHidden/>
          </w:rPr>
          <w:instrText xml:space="preserve"> PAGEREF _Toc510524457 \h </w:instrText>
        </w:r>
        <w:r w:rsidR="00137C09">
          <w:rPr>
            <w:noProof/>
            <w:webHidden/>
          </w:rPr>
        </w:r>
        <w:r w:rsidR="00137C09">
          <w:rPr>
            <w:noProof/>
            <w:webHidden/>
          </w:rPr>
          <w:fldChar w:fldCharType="separate"/>
        </w:r>
        <w:r w:rsidR="00137C09">
          <w:rPr>
            <w:noProof/>
            <w:webHidden/>
          </w:rPr>
          <w:t>16</w:t>
        </w:r>
        <w:r w:rsidR="00137C09">
          <w:rPr>
            <w:noProof/>
            <w:webHidden/>
          </w:rPr>
          <w:fldChar w:fldCharType="end"/>
        </w:r>
      </w:hyperlink>
    </w:p>
    <w:p w14:paraId="3C5A860E" w14:textId="6F3EAB31" w:rsidR="00137C09" w:rsidRDefault="00437014">
      <w:pPr>
        <w:pStyle w:val="TableofFigures"/>
        <w:tabs>
          <w:tab w:val="right" w:leader="dot" w:pos="9350"/>
        </w:tabs>
        <w:rPr>
          <w:rFonts w:eastAsiaTheme="minorEastAsia"/>
          <w:noProof/>
        </w:rPr>
      </w:pPr>
      <w:hyperlink r:id="rId13" w:anchor="_Toc510524458" w:history="1">
        <w:r w:rsidR="00137C09" w:rsidRPr="006B3378">
          <w:rPr>
            <w:rStyle w:val="Hyperlink"/>
            <w:noProof/>
          </w:rPr>
          <w:t>Figure 11: Ridge to Reef diver cond</w:t>
        </w:r>
        <w:r w:rsidR="0032293E">
          <w:rPr>
            <w:rStyle w:val="Hyperlink"/>
            <w:noProof/>
          </w:rPr>
          <w:t>ucting belt transect, Funafuti</w:t>
        </w:r>
        <w:r w:rsidR="00137C09" w:rsidRPr="006B3378">
          <w:rPr>
            <w:rStyle w:val="Hyperlink"/>
            <w:noProof/>
          </w:rPr>
          <w:t>.</w:t>
        </w:r>
        <w:r w:rsidR="00137C09">
          <w:rPr>
            <w:noProof/>
            <w:webHidden/>
          </w:rPr>
          <w:tab/>
        </w:r>
        <w:r w:rsidR="00137C09">
          <w:rPr>
            <w:noProof/>
            <w:webHidden/>
          </w:rPr>
          <w:fldChar w:fldCharType="begin"/>
        </w:r>
        <w:r w:rsidR="00137C09">
          <w:rPr>
            <w:noProof/>
            <w:webHidden/>
          </w:rPr>
          <w:instrText xml:space="preserve"> PAGEREF _Toc510524458 \h </w:instrText>
        </w:r>
        <w:r w:rsidR="00137C09">
          <w:rPr>
            <w:noProof/>
            <w:webHidden/>
          </w:rPr>
        </w:r>
        <w:r w:rsidR="00137C09">
          <w:rPr>
            <w:noProof/>
            <w:webHidden/>
          </w:rPr>
          <w:fldChar w:fldCharType="separate"/>
        </w:r>
        <w:r w:rsidR="00137C09">
          <w:rPr>
            <w:noProof/>
            <w:webHidden/>
          </w:rPr>
          <w:t>17</w:t>
        </w:r>
        <w:r w:rsidR="00137C09">
          <w:rPr>
            <w:noProof/>
            <w:webHidden/>
          </w:rPr>
          <w:fldChar w:fldCharType="end"/>
        </w:r>
      </w:hyperlink>
    </w:p>
    <w:p w14:paraId="77D591F0" w14:textId="3CB2456B" w:rsidR="00137C09" w:rsidRDefault="00437014">
      <w:pPr>
        <w:pStyle w:val="TableofFigures"/>
        <w:tabs>
          <w:tab w:val="right" w:leader="dot" w:pos="9350"/>
        </w:tabs>
        <w:rPr>
          <w:rFonts w:eastAsiaTheme="minorEastAsia"/>
          <w:noProof/>
        </w:rPr>
      </w:pPr>
      <w:hyperlink r:id="rId14" w:anchor="_Toc510524459" w:history="1">
        <w:r w:rsidR="00137C09" w:rsidRPr="006B3378">
          <w:rPr>
            <w:rStyle w:val="Hyperlink"/>
            <w:noProof/>
          </w:rPr>
          <w:t>Figure 12: Ridge to Reef diver conducting line transect with quadrat, Funafuti.</w:t>
        </w:r>
        <w:r w:rsidR="00137C09">
          <w:rPr>
            <w:noProof/>
            <w:webHidden/>
          </w:rPr>
          <w:tab/>
        </w:r>
        <w:r w:rsidR="00137C09">
          <w:rPr>
            <w:noProof/>
            <w:webHidden/>
          </w:rPr>
          <w:fldChar w:fldCharType="begin"/>
        </w:r>
        <w:r w:rsidR="00137C09">
          <w:rPr>
            <w:noProof/>
            <w:webHidden/>
          </w:rPr>
          <w:instrText xml:space="preserve"> PAGEREF _Toc510524459 \h </w:instrText>
        </w:r>
        <w:r w:rsidR="00137C09">
          <w:rPr>
            <w:noProof/>
            <w:webHidden/>
          </w:rPr>
        </w:r>
        <w:r w:rsidR="00137C09">
          <w:rPr>
            <w:noProof/>
            <w:webHidden/>
          </w:rPr>
          <w:fldChar w:fldCharType="separate"/>
        </w:r>
        <w:r w:rsidR="00137C09">
          <w:rPr>
            <w:noProof/>
            <w:webHidden/>
          </w:rPr>
          <w:t>18</w:t>
        </w:r>
        <w:r w:rsidR="00137C09">
          <w:rPr>
            <w:noProof/>
            <w:webHidden/>
          </w:rPr>
          <w:fldChar w:fldCharType="end"/>
        </w:r>
      </w:hyperlink>
    </w:p>
    <w:p w14:paraId="574C8FA2" w14:textId="36036E7B" w:rsidR="00137C09" w:rsidRDefault="00437014">
      <w:pPr>
        <w:pStyle w:val="TableofFigures"/>
        <w:tabs>
          <w:tab w:val="right" w:leader="dot" w:pos="9350"/>
        </w:tabs>
        <w:rPr>
          <w:rFonts w:eastAsiaTheme="minorEastAsia"/>
          <w:noProof/>
        </w:rPr>
      </w:pPr>
      <w:hyperlink r:id="rId15" w:anchor="_Toc510524460" w:history="1">
        <w:r w:rsidR="00137C09" w:rsidRPr="006B3378">
          <w:rPr>
            <w:rStyle w:val="Hyperlink"/>
            <w:noProof/>
          </w:rPr>
          <w:t>Figure 13: Fisheries Officer conduc</w:t>
        </w:r>
        <w:r w:rsidR="00282F84">
          <w:rPr>
            <w:rStyle w:val="Hyperlink"/>
            <w:noProof/>
          </w:rPr>
          <w:t>ting Creel Survey in Nui Island</w:t>
        </w:r>
        <w:r w:rsidR="00137C09">
          <w:rPr>
            <w:noProof/>
            <w:webHidden/>
          </w:rPr>
          <w:tab/>
        </w:r>
        <w:r w:rsidR="00137C09">
          <w:rPr>
            <w:noProof/>
            <w:webHidden/>
          </w:rPr>
          <w:fldChar w:fldCharType="begin"/>
        </w:r>
        <w:r w:rsidR="00137C09">
          <w:rPr>
            <w:noProof/>
            <w:webHidden/>
          </w:rPr>
          <w:instrText xml:space="preserve"> PAGEREF _Toc510524460 \h </w:instrText>
        </w:r>
        <w:r w:rsidR="00137C09">
          <w:rPr>
            <w:noProof/>
            <w:webHidden/>
          </w:rPr>
        </w:r>
        <w:r w:rsidR="00137C09">
          <w:rPr>
            <w:noProof/>
            <w:webHidden/>
          </w:rPr>
          <w:fldChar w:fldCharType="separate"/>
        </w:r>
        <w:r w:rsidR="00137C09">
          <w:rPr>
            <w:noProof/>
            <w:webHidden/>
          </w:rPr>
          <w:t>19</w:t>
        </w:r>
        <w:r w:rsidR="00137C09">
          <w:rPr>
            <w:noProof/>
            <w:webHidden/>
          </w:rPr>
          <w:fldChar w:fldCharType="end"/>
        </w:r>
      </w:hyperlink>
    </w:p>
    <w:p w14:paraId="2F2F25F9" w14:textId="138BC564" w:rsidR="00137C09" w:rsidRDefault="00437014">
      <w:pPr>
        <w:pStyle w:val="TableofFigures"/>
        <w:tabs>
          <w:tab w:val="right" w:leader="dot" w:pos="9350"/>
        </w:tabs>
        <w:rPr>
          <w:rFonts w:eastAsiaTheme="minorEastAsia"/>
          <w:noProof/>
        </w:rPr>
      </w:pPr>
      <w:hyperlink r:id="rId16" w:anchor="_Toc510524461" w:history="1">
        <w:r w:rsidR="00137C09" w:rsidRPr="006B3378">
          <w:rPr>
            <w:rStyle w:val="Hyperlink"/>
            <w:noProof/>
          </w:rPr>
          <w:t>Figure 14: Ridge to Reef Team practicing transect method, Funafuti.</w:t>
        </w:r>
        <w:r w:rsidR="00137C09">
          <w:rPr>
            <w:noProof/>
            <w:webHidden/>
          </w:rPr>
          <w:tab/>
        </w:r>
        <w:r w:rsidR="00137C09">
          <w:rPr>
            <w:noProof/>
            <w:webHidden/>
          </w:rPr>
          <w:fldChar w:fldCharType="begin"/>
        </w:r>
        <w:r w:rsidR="00137C09">
          <w:rPr>
            <w:noProof/>
            <w:webHidden/>
          </w:rPr>
          <w:instrText xml:space="preserve"> PAGEREF _Toc510524461 \h </w:instrText>
        </w:r>
        <w:r w:rsidR="00137C09">
          <w:rPr>
            <w:noProof/>
            <w:webHidden/>
          </w:rPr>
        </w:r>
        <w:r w:rsidR="00137C09">
          <w:rPr>
            <w:noProof/>
            <w:webHidden/>
          </w:rPr>
          <w:fldChar w:fldCharType="separate"/>
        </w:r>
        <w:r w:rsidR="00137C09">
          <w:rPr>
            <w:noProof/>
            <w:webHidden/>
          </w:rPr>
          <w:t>20</w:t>
        </w:r>
        <w:r w:rsidR="00137C09">
          <w:rPr>
            <w:noProof/>
            <w:webHidden/>
          </w:rPr>
          <w:fldChar w:fldCharType="end"/>
        </w:r>
      </w:hyperlink>
    </w:p>
    <w:p w14:paraId="3ED09F6B" w14:textId="77777777" w:rsidR="00137C09" w:rsidRDefault="00437014">
      <w:pPr>
        <w:pStyle w:val="TableofFigures"/>
        <w:tabs>
          <w:tab w:val="right" w:leader="dot" w:pos="9350"/>
        </w:tabs>
        <w:rPr>
          <w:rFonts w:eastAsiaTheme="minorEastAsia"/>
          <w:noProof/>
        </w:rPr>
      </w:pPr>
      <w:hyperlink w:anchor="_Toc510524462" w:history="1">
        <w:r w:rsidR="00137C09" w:rsidRPr="006B3378">
          <w:rPr>
            <w:rStyle w:val="Hyperlink"/>
            <w:noProof/>
          </w:rPr>
          <w:t>Figure 15: Conservation Area Map provided by the Ridge to Reef Project and Tuvalu Fisheries Department.</w:t>
        </w:r>
        <w:r w:rsidR="00137C09">
          <w:rPr>
            <w:noProof/>
            <w:webHidden/>
          </w:rPr>
          <w:tab/>
        </w:r>
        <w:r w:rsidR="00137C09">
          <w:rPr>
            <w:noProof/>
            <w:webHidden/>
          </w:rPr>
          <w:fldChar w:fldCharType="begin"/>
        </w:r>
        <w:r w:rsidR="00137C09">
          <w:rPr>
            <w:noProof/>
            <w:webHidden/>
          </w:rPr>
          <w:instrText xml:space="preserve"> PAGEREF _Toc510524462 \h </w:instrText>
        </w:r>
        <w:r w:rsidR="00137C09">
          <w:rPr>
            <w:noProof/>
            <w:webHidden/>
          </w:rPr>
        </w:r>
        <w:r w:rsidR="00137C09">
          <w:rPr>
            <w:noProof/>
            <w:webHidden/>
          </w:rPr>
          <w:fldChar w:fldCharType="separate"/>
        </w:r>
        <w:r w:rsidR="00137C09">
          <w:rPr>
            <w:noProof/>
            <w:webHidden/>
          </w:rPr>
          <w:t>24</w:t>
        </w:r>
        <w:r w:rsidR="00137C09">
          <w:rPr>
            <w:noProof/>
            <w:webHidden/>
          </w:rPr>
          <w:fldChar w:fldCharType="end"/>
        </w:r>
      </w:hyperlink>
    </w:p>
    <w:p w14:paraId="64809D2B" w14:textId="5DFBC385" w:rsidR="00137C09" w:rsidRDefault="00437014">
      <w:pPr>
        <w:pStyle w:val="TableofFigures"/>
        <w:tabs>
          <w:tab w:val="right" w:leader="dot" w:pos="9350"/>
        </w:tabs>
        <w:rPr>
          <w:rFonts w:eastAsiaTheme="minorEastAsia"/>
          <w:noProof/>
        </w:rPr>
      </w:pPr>
      <w:hyperlink r:id="rId17" w:anchor="_Toc510524463" w:history="1">
        <w:r w:rsidR="00137C09" w:rsidRPr="006B3378">
          <w:rPr>
            <w:rStyle w:val="Hyperlink"/>
            <w:noProof/>
          </w:rPr>
          <w:t>Figure 16: Funafuti Conservation Officer and Ridge to Reef Team patrol Funafuti Conserva</w:t>
        </w:r>
        <w:r w:rsidR="00282F84">
          <w:rPr>
            <w:rStyle w:val="Hyperlink"/>
            <w:noProof/>
          </w:rPr>
          <w:t>tion Area.</w:t>
        </w:r>
        <w:r w:rsidR="00137C09" w:rsidRPr="006B3378">
          <w:rPr>
            <w:rStyle w:val="Hyperlink"/>
            <w:noProof/>
          </w:rPr>
          <w:t>.</w:t>
        </w:r>
        <w:r w:rsidR="00137C09">
          <w:rPr>
            <w:noProof/>
            <w:webHidden/>
          </w:rPr>
          <w:tab/>
        </w:r>
        <w:r w:rsidR="00137C09">
          <w:rPr>
            <w:noProof/>
            <w:webHidden/>
          </w:rPr>
          <w:fldChar w:fldCharType="begin"/>
        </w:r>
        <w:r w:rsidR="00137C09">
          <w:rPr>
            <w:noProof/>
            <w:webHidden/>
          </w:rPr>
          <w:instrText xml:space="preserve"> PAGEREF _Toc510524463 \h </w:instrText>
        </w:r>
        <w:r w:rsidR="00137C09">
          <w:rPr>
            <w:noProof/>
            <w:webHidden/>
          </w:rPr>
        </w:r>
        <w:r w:rsidR="00137C09">
          <w:rPr>
            <w:noProof/>
            <w:webHidden/>
          </w:rPr>
          <w:fldChar w:fldCharType="separate"/>
        </w:r>
        <w:r w:rsidR="00137C09">
          <w:rPr>
            <w:noProof/>
            <w:webHidden/>
          </w:rPr>
          <w:t>25</w:t>
        </w:r>
        <w:r w:rsidR="00137C09">
          <w:rPr>
            <w:noProof/>
            <w:webHidden/>
          </w:rPr>
          <w:fldChar w:fldCharType="end"/>
        </w:r>
      </w:hyperlink>
    </w:p>
    <w:p w14:paraId="13C130E4" w14:textId="77777777" w:rsidR="0004439D" w:rsidRDefault="00CB0619" w:rsidP="009A7F8F">
      <w:pPr>
        <w:jc w:val="both"/>
        <w:rPr>
          <w:sz w:val="24"/>
          <w:szCs w:val="24"/>
        </w:rPr>
      </w:pPr>
      <w:r>
        <w:rPr>
          <w:sz w:val="24"/>
          <w:szCs w:val="24"/>
        </w:rPr>
        <w:fldChar w:fldCharType="end"/>
      </w:r>
    </w:p>
    <w:p w14:paraId="757D5CD6" w14:textId="77777777" w:rsidR="00794FC3" w:rsidRDefault="00794FC3" w:rsidP="009A7F8F">
      <w:pPr>
        <w:jc w:val="both"/>
        <w:rPr>
          <w:sz w:val="24"/>
          <w:szCs w:val="24"/>
        </w:rPr>
      </w:pPr>
    </w:p>
    <w:p w14:paraId="655F7EEB" w14:textId="77777777" w:rsidR="0004439D" w:rsidRDefault="00333CC4" w:rsidP="009A7F8F">
      <w:pPr>
        <w:jc w:val="both"/>
        <w:rPr>
          <w:b/>
          <w:sz w:val="28"/>
          <w:szCs w:val="28"/>
        </w:rPr>
      </w:pPr>
      <w:r w:rsidRPr="00333CC4">
        <w:rPr>
          <w:b/>
          <w:sz w:val="28"/>
          <w:szCs w:val="28"/>
        </w:rPr>
        <w:t>List of Tables</w:t>
      </w:r>
    </w:p>
    <w:p w14:paraId="4F9CF05C" w14:textId="2081369F" w:rsidR="00137C09" w:rsidRDefault="00794FC3">
      <w:pPr>
        <w:pStyle w:val="TableofFigures"/>
        <w:tabs>
          <w:tab w:val="right" w:leader="dot" w:pos="9350"/>
        </w:tabs>
        <w:rPr>
          <w:rFonts w:eastAsiaTheme="minorEastAsia"/>
          <w:noProof/>
        </w:rPr>
      </w:pPr>
      <w:r>
        <w:rPr>
          <w:b/>
          <w:sz w:val="24"/>
          <w:szCs w:val="24"/>
        </w:rPr>
        <w:fldChar w:fldCharType="begin"/>
      </w:r>
      <w:r>
        <w:rPr>
          <w:b/>
          <w:sz w:val="24"/>
          <w:szCs w:val="24"/>
        </w:rPr>
        <w:instrText xml:space="preserve"> TOC \h \z \c "Table" </w:instrText>
      </w:r>
      <w:r>
        <w:rPr>
          <w:b/>
          <w:sz w:val="24"/>
          <w:szCs w:val="24"/>
        </w:rPr>
        <w:fldChar w:fldCharType="separate"/>
      </w:r>
      <w:hyperlink w:anchor="_Toc510524464" w:history="1">
        <w:r w:rsidR="00137C09" w:rsidRPr="002C1E27">
          <w:rPr>
            <w:rStyle w:val="Hyperlink"/>
            <w:noProof/>
          </w:rPr>
          <w:t>Table 1: Steps and tools used during a participatory planning workshop</w:t>
        </w:r>
        <w:r w:rsidR="00137C09">
          <w:rPr>
            <w:noProof/>
            <w:webHidden/>
          </w:rPr>
          <w:tab/>
        </w:r>
        <w:r w:rsidR="00137C09">
          <w:rPr>
            <w:noProof/>
            <w:webHidden/>
          </w:rPr>
          <w:fldChar w:fldCharType="begin"/>
        </w:r>
        <w:r w:rsidR="00137C09">
          <w:rPr>
            <w:noProof/>
            <w:webHidden/>
          </w:rPr>
          <w:instrText xml:space="preserve"> PAGEREF _Toc510524464 \h </w:instrText>
        </w:r>
        <w:r w:rsidR="00137C09">
          <w:rPr>
            <w:noProof/>
            <w:webHidden/>
          </w:rPr>
        </w:r>
        <w:r w:rsidR="00137C09">
          <w:rPr>
            <w:noProof/>
            <w:webHidden/>
          </w:rPr>
          <w:fldChar w:fldCharType="separate"/>
        </w:r>
        <w:r w:rsidR="00137C09">
          <w:rPr>
            <w:noProof/>
            <w:webHidden/>
          </w:rPr>
          <w:t>5</w:t>
        </w:r>
        <w:r w:rsidR="00137C09">
          <w:rPr>
            <w:noProof/>
            <w:webHidden/>
          </w:rPr>
          <w:fldChar w:fldCharType="end"/>
        </w:r>
      </w:hyperlink>
    </w:p>
    <w:p w14:paraId="52BDC998" w14:textId="391973EE" w:rsidR="00137C09" w:rsidRDefault="00437014">
      <w:pPr>
        <w:pStyle w:val="TableofFigures"/>
        <w:tabs>
          <w:tab w:val="right" w:leader="dot" w:pos="9350"/>
        </w:tabs>
        <w:rPr>
          <w:rFonts w:eastAsiaTheme="minorEastAsia"/>
          <w:noProof/>
        </w:rPr>
      </w:pPr>
      <w:hyperlink w:anchor="_Toc510524465" w:history="1">
        <w:r w:rsidR="00137C09" w:rsidRPr="002C1E27">
          <w:rPr>
            <w:rStyle w:val="Hyperlink"/>
            <w:noProof/>
          </w:rPr>
          <w:t>Table 2: Historical Timeline. The above is a sample table for filling in historical data</w:t>
        </w:r>
        <w:r w:rsidR="00137C09">
          <w:rPr>
            <w:noProof/>
            <w:webHidden/>
          </w:rPr>
          <w:tab/>
        </w:r>
        <w:r w:rsidR="00137C09">
          <w:rPr>
            <w:noProof/>
            <w:webHidden/>
          </w:rPr>
          <w:fldChar w:fldCharType="begin"/>
        </w:r>
        <w:r w:rsidR="00137C09">
          <w:rPr>
            <w:noProof/>
            <w:webHidden/>
          </w:rPr>
          <w:instrText xml:space="preserve"> PAGEREF _Toc510524465 \h </w:instrText>
        </w:r>
        <w:r w:rsidR="00137C09">
          <w:rPr>
            <w:noProof/>
            <w:webHidden/>
          </w:rPr>
        </w:r>
        <w:r w:rsidR="00137C09">
          <w:rPr>
            <w:noProof/>
            <w:webHidden/>
          </w:rPr>
          <w:fldChar w:fldCharType="separate"/>
        </w:r>
        <w:r w:rsidR="00137C09">
          <w:rPr>
            <w:noProof/>
            <w:webHidden/>
          </w:rPr>
          <w:t>8</w:t>
        </w:r>
        <w:r w:rsidR="00137C09">
          <w:rPr>
            <w:noProof/>
            <w:webHidden/>
          </w:rPr>
          <w:fldChar w:fldCharType="end"/>
        </w:r>
      </w:hyperlink>
    </w:p>
    <w:p w14:paraId="55EBB3B2" w14:textId="15F0271E" w:rsidR="00137C09" w:rsidRDefault="00437014">
      <w:pPr>
        <w:pStyle w:val="TableofFigures"/>
        <w:tabs>
          <w:tab w:val="right" w:leader="dot" w:pos="9350"/>
        </w:tabs>
        <w:rPr>
          <w:rFonts w:eastAsiaTheme="minorEastAsia"/>
          <w:noProof/>
        </w:rPr>
      </w:pPr>
      <w:hyperlink w:anchor="_Toc510524466" w:history="1">
        <w:r w:rsidR="00137C09" w:rsidRPr="002C1E27">
          <w:rPr>
            <w:rStyle w:val="Hyperlink"/>
            <w:noProof/>
          </w:rPr>
          <w:t>Table 3: A sample table of Pair-Wise Ranking from FLMMA training workshop in Funafuti.</w:t>
        </w:r>
        <w:r w:rsidR="00137C09">
          <w:rPr>
            <w:noProof/>
            <w:webHidden/>
          </w:rPr>
          <w:tab/>
        </w:r>
        <w:r w:rsidR="00137C09">
          <w:rPr>
            <w:noProof/>
            <w:webHidden/>
          </w:rPr>
          <w:fldChar w:fldCharType="begin"/>
        </w:r>
        <w:r w:rsidR="00137C09">
          <w:rPr>
            <w:noProof/>
            <w:webHidden/>
          </w:rPr>
          <w:instrText xml:space="preserve"> PAGEREF _Toc510524466 \h </w:instrText>
        </w:r>
        <w:r w:rsidR="00137C09">
          <w:rPr>
            <w:noProof/>
            <w:webHidden/>
          </w:rPr>
        </w:r>
        <w:r w:rsidR="00137C09">
          <w:rPr>
            <w:noProof/>
            <w:webHidden/>
          </w:rPr>
          <w:fldChar w:fldCharType="separate"/>
        </w:r>
        <w:r w:rsidR="00137C09">
          <w:rPr>
            <w:noProof/>
            <w:webHidden/>
          </w:rPr>
          <w:t>13</w:t>
        </w:r>
        <w:r w:rsidR="00137C09">
          <w:rPr>
            <w:noProof/>
            <w:webHidden/>
          </w:rPr>
          <w:fldChar w:fldCharType="end"/>
        </w:r>
      </w:hyperlink>
    </w:p>
    <w:p w14:paraId="4E598795" w14:textId="54853932" w:rsidR="00137C09" w:rsidRDefault="00437014">
      <w:pPr>
        <w:pStyle w:val="TableofFigures"/>
        <w:tabs>
          <w:tab w:val="right" w:leader="dot" w:pos="9350"/>
        </w:tabs>
        <w:rPr>
          <w:rFonts w:eastAsiaTheme="minorEastAsia"/>
          <w:noProof/>
        </w:rPr>
      </w:pPr>
      <w:hyperlink r:id="rId18" w:anchor="_Toc510524467" w:history="1">
        <w:r w:rsidR="00137C09" w:rsidRPr="002C1E27">
          <w:rPr>
            <w:rStyle w:val="Hyperlink"/>
            <w:noProof/>
          </w:rPr>
          <w:t>Table 4: Example of a completed action planning matrix, based on the Marine Resource Management Plan for Korolevu-i-wai, Fiji November 5-7, 2002</w:t>
        </w:r>
        <w:r w:rsidR="00137C09" w:rsidRPr="002C1E27">
          <w:rPr>
            <w:rStyle w:val="Hyperlink"/>
            <w:rFonts w:ascii="Times New Roman" w:eastAsia="Times New Roman" w:hAnsi="Times New Roman" w:cs="Times New Roman"/>
            <w:noProof/>
          </w:rPr>
          <w:t>.</w:t>
        </w:r>
        <w:r w:rsidR="00137C09">
          <w:rPr>
            <w:noProof/>
            <w:webHidden/>
          </w:rPr>
          <w:tab/>
        </w:r>
        <w:r w:rsidR="00137C09">
          <w:rPr>
            <w:noProof/>
            <w:webHidden/>
          </w:rPr>
          <w:fldChar w:fldCharType="begin"/>
        </w:r>
        <w:r w:rsidR="00137C09">
          <w:rPr>
            <w:noProof/>
            <w:webHidden/>
          </w:rPr>
          <w:instrText xml:space="preserve"> PAGEREF _Toc510524467 \h </w:instrText>
        </w:r>
        <w:r w:rsidR="00137C09">
          <w:rPr>
            <w:noProof/>
            <w:webHidden/>
          </w:rPr>
        </w:r>
        <w:r w:rsidR="00137C09">
          <w:rPr>
            <w:noProof/>
            <w:webHidden/>
          </w:rPr>
          <w:fldChar w:fldCharType="separate"/>
        </w:r>
        <w:r w:rsidR="00137C09">
          <w:rPr>
            <w:noProof/>
            <w:webHidden/>
          </w:rPr>
          <w:t>14</w:t>
        </w:r>
        <w:r w:rsidR="00137C09">
          <w:rPr>
            <w:noProof/>
            <w:webHidden/>
          </w:rPr>
          <w:fldChar w:fldCharType="end"/>
        </w:r>
      </w:hyperlink>
    </w:p>
    <w:p w14:paraId="5BB349C0" w14:textId="2D8EA60E" w:rsidR="00137C09" w:rsidRDefault="00437014">
      <w:pPr>
        <w:pStyle w:val="TableofFigures"/>
        <w:tabs>
          <w:tab w:val="right" w:leader="dot" w:pos="9350"/>
        </w:tabs>
        <w:rPr>
          <w:rFonts w:eastAsiaTheme="minorEastAsia"/>
          <w:noProof/>
        </w:rPr>
      </w:pPr>
      <w:hyperlink r:id="rId19" w:anchor="_Toc510524468" w:history="1">
        <w:r w:rsidR="00137C09" w:rsidRPr="002C1E27">
          <w:rPr>
            <w:rStyle w:val="Hyperlink"/>
            <w:noProof/>
          </w:rPr>
          <w:t>Table 5: Data Analysis of Waitabu MPA, Fiji.</w:t>
        </w:r>
        <w:r w:rsidR="00137C09">
          <w:rPr>
            <w:noProof/>
            <w:webHidden/>
          </w:rPr>
          <w:tab/>
        </w:r>
        <w:r w:rsidR="00137C09">
          <w:rPr>
            <w:noProof/>
            <w:webHidden/>
          </w:rPr>
          <w:fldChar w:fldCharType="begin"/>
        </w:r>
        <w:r w:rsidR="00137C09">
          <w:rPr>
            <w:noProof/>
            <w:webHidden/>
          </w:rPr>
          <w:instrText xml:space="preserve"> PAGEREF _Toc510524468 \h </w:instrText>
        </w:r>
        <w:r w:rsidR="00137C09">
          <w:rPr>
            <w:noProof/>
            <w:webHidden/>
          </w:rPr>
        </w:r>
        <w:r w:rsidR="00137C09">
          <w:rPr>
            <w:noProof/>
            <w:webHidden/>
          </w:rPr>
          <w:fldChar w:fldCharType="separate"/>
        </w:r>
        <w:r w:rsidR="00137C09">
          <w:rPr>
            <w:noProof/>
            <w:webHidden/>
          </w:rPr>
          <w:t>21</w:t>
        </w:r>
        <w:r w:rsidR="00137C09">
          <w:rPr>
            <w:noProof/>
            <w:webHidden/>
          </w:rPr>
          <w:fldChar w:fldCharType="end"/>
        </w:r>
      </w:hyperlink>
    </w:p>
    <w:p w14:paraId="082136CD" w14:textId="0861DE02" w:rsidR="00137C09" w:rsidRDefault="00437014">
      <w:pPr>
        <w:pStyle w:val="TableofFigures"/>
        <w:tabs>
          <w:tab w:val="right" w:leader="dot" w:pos="9350"/>
        </w:tabs>
        <w:rPr>
          <w:rFonts w:eastAsiaTheme="minorEastAsia"/>
          <w:noProof/>
        </w:rPr>
      </w:pPr>
      <w:hyperlink r:id="rId20" w:anchor="_Toc510524469" w:history="1">
        <w:r w:rsidR="00137C09" w:rsidRPr="002C1E27">
          <w:rPr>
            <w:rStyle w:val="Hyperlink"/>
            <w:noProof/>
          </w:rPr>
          <w:t>Table 6: Above is an example of a biological monito</w:t>
        </w:r>
        <w:r w:rsidR="00137C09">
          <w:rPr>
            <w:rStyle w:val="Hyperlink"/>
            <w:noProof/>
          </w:rPr>
          <w:t>ring plan from a Fiji LMMA site</w:t>
        </w:r>
        <w:r w:rsidR="00137C09">
          <w:rPr>
            <w:noProof/>
            <w:webHidden/>
          </w:rPr>
          <w:tab/>
        </w:r>
        <w:r w:rsidR="00137C09">
          <w:rPr>
            <w:noProof/>
            <w:webHidden/>
          </w:rPr>
          <w:fldChar w:fldCharType="begin"/>
        </w:r>
        <w:r w:rsidR="00137C09">
          <w:rPr>
            <w:noProof/>
            <w:webHidden/>
          </w:rPr>
          <w:instrText xml:space="preserve"> PAGEREF _Toc510524469 \h </w:instrText>
        </w:r>
        <w:r w:rsidR="00137C09">
          <w:rPr>
            <w:noProof/>
            <w:webHidden/>
          </w:rPr>
        </w:r>
        <w:r w:rsidR="00137C09">
          <w:rPr>
            <w:noProof/>
            <w:webHidden/>
          </w:rPr>
          <w:fldChar w:fldCharType="separate"/>
        </w:r>
        <w:r w:rsidR="00137C09">
          <w:rPr>
            <w:noProof/>
            <w:webHidden/>
          </w:rPr>
          <w:t>21</w:t>
        </w:r>
        <w:r w:rsidR="00137C09">
          <w:rPr>
            <w:noProof/>
            <w:webHidden/>
          </w:rPr>
          <w:fldChar w:fldCharType="end"/>
        </w:r>
      </w:hyperlink>
    </w:p>
    <w:p w14:paraId="7D400719" w14:textId="0FEFB087" w:rsidR="00137C09" w:rsidRDefault="00437014">
      <w:pPr>
        <w:pStyle w:val="TableofFigures"/>
        <w:tabs>
          <w:tab w:val="right" w:leader="dot" w:pos="9350"/>
        </w:tabs>
        <w:rPr>
          <w:rFonts w:eastAsiaTheme="minorEastAsia"/>
          <w:noProof/>
        </w:rPr>
      </w:pPr>
      <w:hyperlink r:id="rId21" w:anchor="_Toc510524470" w:history="1">
        <w:r w:rsidR="00137C09" w:rsidRPr="002C1E27">
          <w:rPr>
            <w:rStyle w:val="Hyperlink"/>
            <w:noProof/>
          </w:rPr>
          <w:t>Table 7: Above is an example of a socio-economic monitoring plan for the Vue</w:t>
        </w:r>
        <w:r w:rsidR="00137C09">
          <w:rPr>
            <w:rStyle w:val="Hyperlink"/>
            <w:noProof/>
          </w:rPr>
          <w:t>ti Navakavu Project in Fij</w:t>
        </w:r>
        <w:r w:rsidR="00137C09">
          <w:rPr>
            <w:noProof/>
            <w:webHidden/>
          </w:rPr>
          <w:tab/>
        </w:r>
        <w:r w:rsidR="00137C09">
          <w:rPr>
            <w:noProof/>
            <w:webHidden/>
          </w:rPr>
          <w:fldChar w:fldCharType="begin"/>
        </w:r>
        <w:r w:rsidR="00137C09">
          <w:rPr>
            <w:noProof/>
            <w:webHidden/>
          </w:rPr>
          <w:instrText xml:space="preserve"> PAGEREF _Toc510524470 \h </w:instrText>
        </w:r>
        <w:r w:rsidR="00137C09">
          <w:rPr>
            <w:noProof/>
            <w:webHidden/>
          </w:rPr>
        </w:r>
        <w:r w:rsidR="00137C09">
          <w:rPr>
            <w:noProof/>
            <w:webHidden/>
          </w:rPr>
          <w:fldChar w:fldCharType="separate"/>
        </w:r>
        <w:r w:rsidR="00137C09">
          <w:rPr>
            <w:noProof/>
            <w:webHidden/>
          </w:rPr>
          <w:t>23</w:t>
        </w:r>
        <w:r w:rsidR="00137C09">
          <w:rPr>
            <w:noProof/>
            <w:webHidden/>
          </w:rPr>
          <w:fldChar w:fldCharType="end"/>
        </w:r>
      </w:hyperlink>
    </w:p>
    <w:p w14:paraId="1536D4FF" w14:textId="77777777" w:rsidR="00333CC4" w:rsidRPr="00333CC4" w:rsidRDefault="00794FC3" w:rsidP="009A7F8F">
      <w:pPr>
        <w:jc w:val="both"/>
        <w:rPr>
          <w:b/>
          <w:sz w:val="24"/>
          <w:szCs w:val="24"/>
        </w:rPr>
      </w:pPr>
      <w:r>
        <w:rPr>
          <w:b/>
          <w:sz w:val="24"/>
          <w:szCs w:val="24"/>
        </w:rPr>
        <w:fldChar w:fldCharType="end"/>
      </w:r>
    </w:p>
    <w:p w14:paraId="7395E604" w14:textId="77777777" w:rsidR="00632FFB" w:rsidRDefault="00632FFB" w:rsidP="009A7F8F">
      <w:pPr>
        <w:jc w:val="both"/>
        <w:rPr>
          <w:sz w:val="24"/>
          <w:szCs w:val="24"/>
        </w:rPr>
      </w:pPr>
    </w:p>
    <w:p w14:paraId="58A62E2C" w14:textId="77777777" w:rsidR="00663C9C" w:rsidRDefault="00663C9C" w:rsidP="009A7F8F">
      <w:pPr>
        <w:jc w:val="both"/>
        <w:rPr>
          <w:sz w:val="24"/>
          <w:szCs w:val="24"/>
        </w:rPr>
        <w:sectPr w:rsidR="00663C9C" w:rsidSect="00663C9C">
          <w:footerReference w:type="default" r:id="rId22"/>
          <w:pgSz w:w="12240" w:h="15840"/>
          <w:pgMar w:top="1440" w:right="1440" w:bottom="1440" w:left="1440" w:header="720" w:footer="720" w:gutter="0"/>
          <w:pgNumType w:fmt="lowerRoman"/>
          <w:cols w:space="720"/>
          <w:docGrid w:linePitch="360"/>
        </w:sectPr>
      </w:pPr>
    </w:p>
    <w:p w14:paraId="7A463E99" w14:textId="77777777" w:rsidR="00632FFB" w:rsidRPr="00285B31" w:rsidRDefault="002E482D" w:rsidP="009A7F8F">
      <w:pPr>
        <w:pStyle w:val="Heading1"/>
        <w:jc w:val="both"/>
      </w:pPr>
      <w:bookmarkStart w:id="1" w:name="_Toc510524395"/>
      <w:r w:rsidRPr="00285B31">
        <w:lastRenderedPageBreak/>
        <w:t xml:space="preserve">1        </w:t>
      </w:r>
      <w:r w:rsidR="00632FFB" w:rsidRPr="00285B31">
        <w:t>Introduction</w:t>
      </w:r>
      <w:bookmarkEnd w:id="1"/>
      <w:r w:rsidR="00632FFB" w:rsidRPr="00285B31">
        <w:tab/>
      </w:r>
    </w:p>
    <w:p w14:paraId="73DC7402" w14:textId="77777777" w:rsidR="00360735" w:rsidRPr="00285B31" w:rsidRDefault="001A480A" w:rsidP="009A7F8F">
      <w:pPr>
        <w:pStyle w:val="Heading2"/>
        <w:jc w:val="both"/>
      </w:pPr>
      <w:r>
        <w:t xml:space="preserve">   </w:t>
      </w:r>
      <w:bookmarkStart w:id="2" w:name="_Toc510524396"/>
      <w:r w:rsidR="00E21B8D">
        <w:t>1.1</w:t>
      </w:r>
      <w:r w:rsidR="00E21B8D">
        <w:tab/>
      </w:r>
      <w:r>
        <w:t xml:space="preserve"> </w:t>
      </w:r>
      <w:r w:rsidR="00D676D0" w:rsidRPr="00285B31">
        <w:t>LMMA Approach to coastal protection and management</w:t>
      </w:r>
      <w:bookmarkEnd w:id="2"/>
    </w:p>
    <w:p w14:paraId="6B5B5773" w14:textId="21E4200A" w:rsidR="00D676D0" w:rsidRPr="00285B31" w:rsidRDefault="00D676D0" w:rsidP="009A7F8F">
      <w:pPr>
        <w:jc w:val="both"/>
        <w:rPr>
          <w:rFonts w:ascii="Arial" w:hAnsi="Arial" w:cs="Arial"/>
          <w:color w:val="000000"/>
          <w:sz w:val="24"/>
          <w:szCs w:val="24"/>
        </w:rPr>
      </w:pPr>
      <w:r w:rsidRPr="00285B31">
        <w:rPr>
          <w:rFonts w:ascii="Arial" w:hAnsi="Arial" w:cs="Arial"/>
          <w:sz w:val="24"/>
          <w:szCs w:val="24"/>
        </w:rPr>
        <w:t xml:space="preserve">Coastal fisheries resources have sustained Pacific peoples for thousands of years. Today, coastal fisheries contribute significantly to the food security, livelihood and culture of both rural communities and urban populations throughout the Pacific. </w:t>
      </w:r>
      <w:r w:rsidR="00645CC0" w:rsidRPr="00285B31">
        <w:rPr>
          <w:rFonts w:ascii="Arial" w:hAnsi="Arial" w:cs="Arial"/>
          <w:sz w:val="24"/>
          <w:szCs w:val="24"/>
        </w:rPr>
        <w:t>Many years ago t</w:t>
      </w:r>
      <w:r w:rsidR="002D69C3" w:rsidRPr="00285B31">
        <w:rPr>
          <w:rFonts w:ascii="Arial" w:hAnsi="Arial" w:cs="Arial"/>
          <w:sz w:val="24"/>
          <w:szCs w:val="24"/>
        </w:rPr>
        <w:t xml:space="preserve">raditional management system </w:t>
      </w:r>
      <w:r w:rsidR="00E87A2D">
        <w:rPr>
          <w:rFonts w:ascii="Arial" w:hAnsi="Arial" w:cs="Arial"/>
          <w:sz w:val="24"/>
          <w:szCs w:val="24"/>
        </w:rPr>
        <w:t xml:space="preserve">was </w:t>
      </w:r>
      <w:r w:rsidR="002D69C3" w:rsidRPr="00285B31">
        <w:rPr>
          <w:rFonts w:ascii="Arial" w:hAnsi="Arial" w:cs="Arial"/>
          <w:sz w:val="24"/>
          <w:szCs w:val="24"/>
        </w:rPr>
        <w:t xml:space="preserve">proven to be </w:t>
      </w:r>
      <w:r w:rsidR="00645CC0" w:rsidRPr="00285B31">
        <w:rPr>
          <w:rFonts w:ascii="Arial" w:hAnsi="Arial" w:cs="Arial"/>
          <w:sz w:val="24"/>
          <w:szCs w:val="24"/>
        </w:rPr>
        <w:t>successful</w:t>
      </w:r>
      <w:r w:rsidR="002D69C3" w:rsidRPr="00285B31">
        <w:rPr>
          <w:rFonts w:ascii="Arial" w:hAnsi="Arial" w:cs="Arial"/>
          <w:sz w:val="24"/>
          <w:szCs w:val="24"/>
        </w:rPr>
        <w:t xml:space="preserve"> and effectively achieved by communities in managi</w:t>
      </w:r>
      <w:r w:rsidR="00420342" w:rsidRPr="00285B31">
        <w:rPr>
          <w:rFonts w:ascii="Arial" w:hAnsi="Arial" w:cs="Arial"/>
          <w:sz w:val="24"/>
          <w:szCs w:val="24"/>
        </w:rPr>
        <w:t>ng local marine resources</w:t>
      </w:r>
      <w:r w:rsidR="002D69C3" w:rsidRPr="00285B31">
        <w:rPr>
          <w:rFonts w:ascii="Arial" w:hAnsi="Arial" w:cs="Arial"/>
          <w:sz w:val="24"/>
          <w:szCs w:val="24"/>
        </w:rPr>
        <w:t xml:space="preserve">. </w:t>
      </w:r>
      <w:r w:rsidR="0009143E" w:rsidRPr="00285B31">
        <w:rPr>
          <w:rFonts w:ascii="Arial" w:hAnsi="Arial" w:cs="Arial"/>
          <w:sz w:val="24"/>
          <w:szCs w:val="24"/>
        </w:rPr>
        <w:t xml:space="preserve">Recently, modern approaches and management </w:t>
      </w:r>
      <w:r w:rsidR="00F34553">
        <w:rPr>
          <w:rFonts w:ascii="Arial" w:hAnsi="Arial" w:cs="Arial"/>
          <w:sz w:val="24"/>
          <w:szCs w:val="24"/>
        </w:rPr>
        <w:t>systems were</w:t>
      </w:r>
      <w:r w:rsidR="00F34553" w:rsidRPr="00285B31">
        <w:rPr>
          <w:rFonts w:ascii="Arial" w:hAnsi="Arial" w:cs="Arial"/>
          <w:sz w:val="24"/>
          <w:szCs w:val="24"/>
        </w:rPr>
        <w:t xml:space="preserve"> </w:t>
      </w:r>
      <w:r w:rsidR="00420342" w:rsidRPr="00285B31">
        <w:rPr>
          <w:rFonts w:ascii="Arial" w:hAnsi="Arial" w:cs="Arial"/>
          <w:sz w:val="24"/>
          <w:szCs w:val="24"/>
        </w:rPr>
        <w:t xml:space="preserve">introduced </w:t>
      </w:r>
      <w:r w:rsidR="0009143E" w:rsidRPr="00285B31">
        <w:rPr>
          <w:rFonts w:ascii="Arial" w:hAnsi="Arial" w:cs="Arial"/>
          <w:sz w:val="24"/>
          <w:szCs w:val="24"/>
        </w:rPr>
        <w:t xml:space="preserve">to Pacific island communities for the purpose of enhancing and sustaining coastal fisheries management. </w:t>
      </w:r>
      <w:r w:rsidR="00420342" w:rsidRPr="00285B31">
        <w:rPr>
          <w:rFonts w:ascii="Arial" w:hAnsi="Arial" w:cs="Arial"/>
          <w:sz w:val="24"/>
          <w:szCs w:val="24"/>
        </w:rPr>
        <w:t xml:space="preserve">Unfortunately, </w:t>
      </w:r>
      <w:r w:rsidR="00420342" w:rsidRPr="00285B31">
        <w:rPr>
          <w:rFonts w:ascii="Arial" w:hAnsi="Arial" w:cs="Arial"/>
          <w:color w:val="000000"/>
          <w:sz w:val="24"/>
          <w:szCs w:val="24"/>
        </w:rPr>
        <w:t>i</w:t>
      </w:r>
      <w:r w:rsidR="00265EAF" w:rsidRPr="00285B31">
        <w:rPr>
          <w:rFonts w:ascii="Arial" w:hAnsi="Arial" w:cs="Arial"/>
          <w:color w:val="000000"/>
          <w:sz w:val="24"/>
          <w:szCs w:val="24"/>
        </w:rPr>
        <w:t>t is genera</w:t>
      </w:r>
      <w:r w:rsidR="0009143E" w:rsidRPr="00285B31">
        <w:rPr>
          <w:rFonts w:ascii="Arial" w:hAnsi="Arial" w:cs="Arial"/>
          <w:color w:val="000000"/>
          <w:sz w:val="24"/>
          <w:szCs w:val="24"/>
        </w:rPr>
        <w:t xml:space="preserve">lly recognized that modern interventions or </w:t>
      </w:r>
      <w:r w:rsidR="00265EAF" w:rsidRPr="00285B31">
        <w:rPr>
          <w:rFonts w:ascii="Arial" w:hAnsi="Arial" w:cs="Arial"/>
          <w:sz w:val="24"/>
          <w:szCs w:val="24"/>
        </w:rPr>
        <w:t>top-down</w:t>
      </w:r>
      <w:r w:rsidR="00265EAF" w:rsidRPr="00285B31">
        <w:rPr>
          <w:rFonts w:ascii="Arial" w:hAnsi="Arial" w:cs="Arial"/>
          <w:color w:val="000000"/>
          <w:sz w:val="24"/>
          <w:szCs w:val="24"/>
        </w:rPr>
        <w:t xml:space="preserve"> coastal protection and management approaches do not meet the needs of the Southeast Asian and Pacific Islands communities. </w:t>
      </w:r>
      <w:r w:rsidR="005F6B8D" w:rsidRPr="00285B31">
        <w:rPr>
          <w:rFonts w:ascii="Arial" w:hAnsi="Arial" w:cs="Arial"/>
          <w:color w:val="000000"/>
          <w:sz w:val="24"/>
          <w:szCs w:val="24"/>
        </w:rPr>
        <w:t>T</w:t>
      </w:r>
      <w:r w:rsidR="00645CC0" w:rsidRPr="00285B31">
        <w:rPr>
          <w:rFonts w:ascii="Arial" w:hAnsi="Arial" w:cs="Arial"/>
          <w:color w:val="000000"/>
          <w:sz w:val="24"/>
          <w:szCs w:val="24"/>
        </w:rPr>
        <w:t xml:space="preserve">herefore </w:t>
      </w:r>
      <w:r w:rsidR="00420342" w:rsidRPr="00285B31">
        <w:rPr>
          <w:rFonts w:ascii="Arial" w:hAnsi="Arial" w:cs="Arial"/>
          <w:color w:val="000000"/>
          <w:sz w:val="24"/>
          <w:szCs w:val="24"/>
        </w:rPr>
        <w:t>integration of</w:t>
      </w:r>
      <w:r w:rsidR="0009143E" w:rsidRPr="00285B31">
        <w:rPr>
          <w:rFonts w:ascii="Arial" w:hAnsi="Arial" w:cs="Arial"/>
          <w:color w:val="000000"/>
          <w:sz w:val="24"/>
          <w:szCs w:val="24"/>
        </w:rPr>
        <w:t xml:space="preserve"> co-management of coastal fisheries between </w:t>
      </w:r>
      <w:r w:rsidR="00645CC0" w:rsidRPr="00285B31">
        <w:rPr>
          <w:rFonts w:ascii="Arial" w:hAnsi="Arial" w:cs="Arial"/>
          <w:color w:val="000000"/>
          <w:sz w:val="24"/>
          <w:szCs w:val="24"/>
        </w:rPr>
        <w:t xml:space="preserve">national institutions and communities </w:t>
      </w:r>
      <w:r w:rsidR="00420342" w:rsidRPr="00285B31">
        <w:rPr>
          <w:rFonts w:ascii="Arial" w:hAnsi="Arial" w:cs="Arial"/>
          <w:color w:val="000000"/>
          <w:sz w:val="24"/>
          <w:szCs w:val="24"/>
        </w:rPr>
        <w:t xml:space="preserve">leads to worthwhile </w:t>
      </w:r>
      <w:r w:rsidR="0009143E" w:rsidRPr="00285B31">
        <w:rPr>
          <w:rFonts w:ascii="Arial" w:hAnsi="Arial" w:cs="Arial"/>
          <w:color w:val="000000"/>
          <w:sz w:val="24"/>
          <w:szCs w:val="24"/>
        </w:rPr>
        <w:t>decision making on improving locally managed marine areas.</w:t>
      </w:r>
    </w:p>
    <w:p w14:paraId="2A36D82E" w14:textId="77777777" w:rsidR="0009143E" w:rsidRDefault="0009143E" w:rsidP="009A7F8F">
      <w:pPr>
        <w:jc w:val="both"/>
        <w:rPr>
          <w:rFonts w:cs="Arial"/>
          <w:color w:val="000000"/>
          <w:sz w:val="24"/>
          <w:szCs w:val="24"/>
        </w:rPr>
      </w:pPr>
    </w:p>
    <w:p w14:paraId="15102ADD" w14:textId="77777777" w:rsidR="0009143E" w:rsidRPr="00A82A0B" w:rsidRDefault="00A82A0B" w:rsidP="009A7F8F">
      <w:pPr>
        <w:pStyle w:val="Heading2"/>
        <w:jc w:val="both"/>
      </w:pPr>
      <w:r>
        <w:t xml:space="preserve"> </w:t>
      </w:r>
      <w:bookmarkStart w:id="3" w:name="_Toc510524397"/>
      <w:r w:rsidR="00E21B8D">
        <w:t>1.2</w:t>
      </w:r>
      <w:r w:rsidR="00E21B8D">
        <w:tab/>
      </w:r>
      <w:r>
        <w:t xml:space="preserve">   </w:t>
      </w:r>
      <w:r w:rsidR="00420342" w:rsidRPr="00A82A0B">
        <w:t>Purpose of this manual</w:t>
      </w:r>
      <w:bookmarkEnd w:id="3"/>
    </w:p>
    <w:p w14:paraId="28492512" w14:textId="40E72896" w:rsidR="00420342" w:rsidRDefault="00285B31" w:rsidP="009A7F8F">
      <w:pPr>
        <w:pStyle w:val="p90"/>
        <w:spacing w:before="135" w:beforeAutospacing="0" w:after="0" w:afterAutospacing="0" w:line="255" w:lineRule="atLeast"/>
        <w:jc w:val="both"/>
        <w:rPr>
          <w:rFonts w:ascii="Arial" w:hAnsi="Arial" w:cs="Arial"/>
          <w:color w:val="000000"/>
        </w:rPr>
      </w:pPr>
      <w:r w:rsidRPr="00A82A0B">
        <w:rPr>
          <w:rFonts w:ascii="Arial" w:hAnsi="Arial" w:cs="Arial"/>
          <w:color w:val="000000"/>
        </w:rPr>
        <w:t xml:space="preserve">This manual is intended to help coastal communities and </w:t>
      </w:r>
      <w:r w:rsidR="00D46AA3" w:rsidRPr="00A82A0B">
        <w:rPr>
          <w:rFonts w:ascii="Arial" w:hAnsi="Arial" w:cs="Arial"/>
          <w:color w:val="000000"/>
        </w:rPr>
        <w:t>their co</w:t>
      </w:r>
      <w:r w:rsidR="008D58F2" w:rsidRPr="00A82A0B">
        <w:rPr>
          <w:rFonts w:ascii="Arial" w:hAnsi="Arial" w:cs="Arial"/>
          <w:color w:val="000000"/>
        </w:rPr>
        <w:t xml:space="preserve">nservation </w:t>
      </w:r>
      <w:r w:rsidR="00D46AA3" w:rsidRPr="00A82A0B">
        <w:rPr>
          <w:rFonts w:ascii="Arial" w:hAnsi="Arial" w:cs="Arial"/>
          <w:color w:val="000000"/>
        </w:rPr>
        <w:t>partne</w:t>
      </w:r>
      <w:r w:rsidR="008D58F2" w:rsidRPr="00A82A0B">
        <w:rPr>
          <w:rFonts w:ascii="Arial" w:hAnsi="Arial" w:cs="Arial"/>
          <w:color w:val="000000"/>
        </w:rPr>
        <w:t>rs to develop, design and implement LMMA interventions into their adaptive management systems. By following this manual, communities may have the potentials and knowledge to equally manage</w:t>
      </w:r>
      <w:r w:rsidR="00A20B1E">
        <w:rPr>
          <w:rFonts w:ascii="Arial" w:hAnsi="Arial" w:cs="Arial"/>
          <w:color w:val="000000"/>
        </w:rPr>
        <w:t xml:space="preserve"> their marine</w:t>
      </w:r>
      <w:r w:rsidR="00DE09CE">
        <w:rPr>
          <w:rFonts w:ascii="Arial" w:hAnsi="Arial" w:cs="Arial"/>
          <w:color w:val="000000"/>
        </w:rPr>
        <w:t xml:space="preserve"> resources using traditional practices</w:t>
      </w:r>
      <w:r w:rsidR="008D58F2" w:rsidRPr="00A82A0B">
        <w:rPr>
          <w:rFonts w:ascii="Arial" w:hAnsi="Arial" w:cs="Arial"/>
          <w:color w:val="000000"/>
        </w:rPr>
        <w:t xml:space="preserve">. The tools </w:t>
      </w:r>
      <w:r w:rsidR="00A82A0B">
        <w:rPr>
          <w:rFonts w:ascii="Arial" w:hAnsi="Arial" w:cs="Arial"/>
          <w:color w:val="000000"/>
        </w:rPr>
        <w:t>provide</w:t>
      </w:r>
      <w:r w:rsidR="00F34553">
        <w:rPr>
          <w:rFonts w:ascii="Arial" w:hAnsi="Arial" w:cs="Arial"/>
          <w:color w:val="000000"/>
        </w:rPr>
        <w:t>d</w:t>
      </w:r>
      <w:r w:rsidR="00A82A0B">
        <w:rPr>
          <w:rFonts w:ascii="Arial" w:hAnsi="Arial" w:cs="Arial"/>
          <w:color w:val="000000"/>
        </w:rPr>
        <w:t xml:space="preserve"> </w:t>
      </w:r>
      <w:r w:rsidR="008D58F2" w:rsidRPr="00A82A0B">
        <w:rPr>
          <w:rFonts w:ascii="Arial" w:hAnsi="Arial" w:cs="Arial"/>
          <w:color w:val="000000"/>
        </w:rPr>
        <w:t>in this manual help</w:t>
      </w:r>
      <w:r w:rsidR="00A82A0B">
        <w:rPr>
          <w:rFonts w:ascii="Arial" w:hAnsi="Arial" w:cs="Arial"/>
          <w:color w:val="000000"/>
        </w:rPr>
        <w:t xml:space="preserve"> to understand the process in developing LMMAs and other management mechanisms </w:t>
      </w:r>
      <w:r w:rsidR="00F34553">
        <w:rPr>
          <w:rFonts w:ascii="Arial" w:hAnsi="Arial" w:cs="Arial"/>
          <w:color w:val="000000"/>
        </w:rPr>
        <w:t xml:space="preserve">that are </w:t>
      </w:r>
      <w:r w:rsidR="00A82A0B">
        <w:rPr>
          <w:rFonts w:ascii="Arial" w:hAnsi="Arial" w:cs="Arial"/>
          <w:color w:val="000000"/>
        </w:rPr>
        <w:t>suitable for Tuvalu</w:t>
      </w:r>
      <w:r w:rsidR="00F34553">
        <w:rPr>
          <w:rFonts w:ascii="Arial" w:hAnsi="Arial" w:cs="Arial"/>
          <w:color w:val="000000"/>
        </w:rPr>
        <w:t>’s</w:t>
      </w:r>
      <w:r w:rsidR="00A82A0B">
        <w:rPr>
          <w:rFonts w:ascii="Arial" w:hAnsi="Arial" w:cs="Arial"/>
          <w:color w:val="000000"/>
        </w:rPr>
        <w:t xml:space="preserve"> context.</w:t>
      </w:r>
    </w:p>
    <w:p w14:paraId="191FF3A4" w14:textId="77777777" w:rsidR="00A82A0B" w:rsidRDefault="00A82A0B" w:rsidP="009A7F8F">
      <w:pPr>
        <w:pStyle w:val="p90"/>
        <w:spacing w:before="135" w:beforeAutospacing="0" w:after="0" w:afterAutospacing="0" w:line="255" w:lineRule="atLeast"/>
        <w:jc w:val="both"/>
        <w:rPr>
          <w:rFonts w:ascii="Arial" w:hAnsi="Arial" w:cs="Arial"/>
          <w:color w:val="000000"/>
        </w:rPr>
      </w:pPr>
    </w:p>
    <w:p w14:paraId="79D294B8" w14:textId="77777777" w:rsidR="00A82A0B" w:rsidRDefault="007C786A" w:rsidP="009A7F8F">
      <w:pPr>
        <w:pStyle w:val="Heading2"/>
        <w:jc w:val="both"/>
      </w:pPr>
      <w:r>
        <w:t xml:space="preserve">  </w:t>
      </w:r>
      <w:bookmarkStart w:id="4" w:name="_Toc510524398"/>
      <w:r w:rsidR="00E21B8D">
        <w:t>1.3</w:t>
      </w:r>
      <w:r w:rsidR="00E21B8D">
        <w:tab/>
      </w:r>
      <w:r>
        <w:t xml:space="preserve"> </w:t>
      </w:r>
      <w:r w:rsidR="00A82A0B" w:rsidRPr="00A82A0B">
        <w:t>Who this manual is intended for</w:t>
      </w:r>
      <w:bookmarkEnd w:id="4"/>
    </w:p>
    <w:p w14:paraId="1EA05540" w14:textId="77777777" w:rsidR="007E61FA" w:rsidRDefault="00D61407" w:rsidP="009A7F8F">
      <w:pPr>
        <w:pStyle w:val="p93"/>
        <w:spacing w:before="135" w:beforeAutospacing="0" w:after="0" w:afterAutospacing="0" w:line="255" w:lineRule="atLeast"/>
        <w:jc w:val="both"/>
        <w:rPr>
          <w:rFonts w:ascii="Arial" w:hAnsi="Arial" w:cs="Arial"/>
          <w:color w:val="000000"/>
        </w:rPr>
      </w:pPr>
      <w:r>
        <w:rPr>
          <w:rFonts w:ascii="Arial" w:hAnsi="Arial" w:cs="Arial"/>
          <w:color w:val="000000"/>
        </w:rPr>
        <w:t>This manual is intended for</w:t>
      </w:r>
      <w:r w:rsidR="007E61FA" w:rsidRPr="007E61FA">
        <w:rPr>
          <w:rFonts w:ascii="Arial" w:hAnsi="Arial" w:cs="Arial"/>
          <w:color w:val="000000"/>
        </w:rPr>
        <w:t xml:space="preserve"> coastal commu</w:t>
      </w:r>
      <w:r>
        <w:rPr>
          <w:rFonts w:ascii="Arial" w:hAnsi="Arial" w:cs="Arial"/>
          <w:color w:val="000000"/>
        </w:rPr>
        <w:t>nity members</w:t>
      </w:r>
      <w:r w:rsidR="007A37FC">
        <w:rPr>
          <w:rFonts w:ascii="Arial" w:hAnsi="Arial" w:cs="Arial"/>
          <w:color w:val="000000"/>
        </w:rPr>
        <w:t xml:space="preserve">, island leaders, </w:t>
      </w:r>
      <w:proofErr w:type="spellStart"/>
      <w:r>
        <w:rPr>
          <w:rFonts w:ascii="Arial" w:hAnsi="Arial" w:cs="Arial"/>
          <w:color w:val="000000"/>
        </w:rPr>
        <w:t>Kaupule</w:t>
      </w:r>
      <w:proofErr w:type="spellEnd"/>
      <w:r>
        <w:rPr>
          <w:rFonts w:ascii="Arial" w:hAnsi="Arial" w:cs="Arial"/>
          <w:color w:val="000000"/>
        </w:rPr>
        <w:t xml:space="preserve"> members</w:t>
      </w:r>
      <w:r w:rsidR="006E6586">
        <w:rPr>
          <w:rFonts w:ascii="Arial" w:hAnsi="Arial" w:cs="Arial"/>
          <w:color w:val="000000"/>
        </w:rPr>
        <w:t xml:space="preserve">, as well as </w:t>
      </w:r>
      <w:r w:rsidR="007E61FA" w:rsidRPr="007E61FA">
        <w:rPr>
          <w:rFonts w:ascii="Arial" w:hAnsi="Arial" w:cs="Arial"/>
          <w:color w:val="000000"/>
        </w:rPr>
        <w:t xml:space="preserve">partner organizations that support them and their local management efforts. Partners can include government agencies, non-government </w:t>
      </w:r>
      <w:r w:rsidR="00604AC9">
        <w:rPr>
          <w:rFonts w:ascii="Arial" w:hAnsi="Arial" w:cs="Arial"/>
          <w:color w:val="000000"/>
        </w:rPr>
        <w:t xml:space="preserve">organizations </w:t>
      </w:r>
      <w:r w:rsidR="007E61FA" w:rsidRPr="007E61FA">
        <w:rPr>
          <w:rFonts w:ascii="Arial" w:hAnsi="Arial" w:cs="Arial"/>
          <w:color w:val="000000"/>
        </w:rPr>
        <w:t>and other int</w:t>
      </w:r>
      <w:r w:rsidR="007A37FC">
        <w:rPr>
          <w:rFonts w:ascii="Arial" w:hAnsi="Arial" w:cs="Arial"/>
          <w:color w:val="000000"/>
        </w:rPr>
        <w:t>erested parties who involved in coastal fisheries management.</w:t>
      </w:r>
    </w:p>
    <w:p w14:paraId="07F33C37" w14:textId="77777777" w:rsidR="00C116E3" w:rsidRDefault="00C116E3" w:rsidP="009A7F8F">
      <w:pPr>
        <w:pStyle w:val="p93"/>
        <w:spacing w:before="135" w:beforeAutospacing="0" w:after="0" w:afterAutospacing="0" w:line="255" w:lineRule="atLeast"/>
        <w:jc w:val="both"/>
        <w:rPr>
          <w:rFonts w:ascii="Arial" w:hAnsi="Arial" w:cs="Arial"/>
          <w:color w:val="000000"/>
        </w:rPr>
      </w:pPr>
    </w:p>
    <w:p w14:paraId="1959B3CB" w14:textId="77777777" w:rsidR="006E6586" w:rsidRPr="006E6586" w:rsidRDefault="006E6586" w:rsidP="009A7F8F">
      <w:pPr>
        <w:autoSpaceDE w:val="0"/>
        <w:autoSpaceDN w:val="0"/>
        <w:adjustRightInd w:val="0"/>
        <w:spacing w:after="0" w:line="240" w:lineRule="auto"/>
        <w:jc w:val="both"/>
        <w:rPr>
          <w:rFonts w:ascii="Arial" w:hAnsi="Arial" w:cs="Arial"/>
          <w:sz w:val="24"/>
          <w:szCs w:val="24"/>
        </w:rPr>
      </w:pPr>
      <w:r w:rsidRPr="006E6586">
        <w:rPr>
          <w:rFonts w:ascii="Arial" w:hAnsi="Arial" w:cs="Arial"/>
          <w:sz w:val="24"/>
          <w:szCs w:val="24"/>
        </w:rPr>
        <w:t xml:space="preserve">It is expected that the reader </w:t>
      </w:r>
      <w:r>
        <w:rPr>
          <w:rFonts w:ascii="Arial" w:hAnsi="Arial" w:cs="Arial"/>
          <w:sz w:val="24"/>
          <w:szCs w:val="24"/>
        </w:rPr>
        <w:t>is a community members or leaders</w:t>
      </w:r>
      <w:r w:rsidRPr="006E6586">
        <w:rPr>
          <w:rFonts w:ascii="Arial" w:hAnsi="Arial" w:cs="Arial"/>
          <w:sz w:val="24"/>
          <w:szCs w:val="24"/>
        </w:rPr>
        <w:t xml:space="preserve"> who</w:t>
      </w:r>
      <w:r>
        <w:rPr>
          <w:rFonts w:ascii="Arial" w:hAnsi="Arial" w:cs="Arial"/>
          <w:sz w:val="24"/>
          <w:szCs w:val="24"/>
        </w:rPr>
        <w:t xml:space="preserve"> will be leading the LMMA approach</w:t>
      </w:r>
      <w:r w:rsidRPr="006E6586">
        <w:rPr>
          <w:rFonts w:ascii="Arial" w:hAnsi="Arial" w:cs="Arial"/>
          <w:sz w:val="24"/>
          <w:szCs w:val="24"/>
        </w:rPr>
        <w:t>. It is a</w:t>
      </w:r>
      <w:r>
        <w:rPr>
          <w:rFonts w:ascii="Arial" w:hAnsi="Arial" w:cs="Arial"/>
          <w:sz w:val="24"/>
          <w:szCs w:val="24"/>
        </w:rPr>
        <w:t xml:space="preserve">lso assumed that the reader has </w:t>
      </w:r>
      <w:r w:rsidRPr="006E6586">
        <w:rPr>
          <w:rFonts w:ascii="Arial" w:hAnsi="Arial" w:cs="Arial"/>
          <w:sz w:val="24"/>
          <w:szCs w:val="24"/>
        </w:rPr>
        <w:t>some basic knowledge about the local site, the people who live there, and the coastal resources that are found there and are being used locally.</w:t>
      </w:r>
    </w:p>
    <w:p w14:paraId="215333DC" w14:textId="77777777" w:rsidR="007E61FA" w:rsidRDefault="007E61FA" w:rsidP="009A7F8F">
      <w:pPr>
        <w:pStyle w:val="p10"/>
        <w:spacing w:before="240" w:beforeAutospacing="0" w:after="0" w:afterAutospacing="0" w:line="255" w:lineRule="atLeast"/>
        <w:jc w:val="both"/>
        <w:rPr>
          <w:rFonts w:ascii="Arial" w:hAnsi="Arial" w:cs="Arial"/>
          <w:color w:val="000000"/>
        </w:rPr>
      </w:pPr>
    </w:p>
    <w:p w14:paraId="0FF952D8" w14:textId="77777777" w:rsidR="00190866" w:rsidRDefault="00190866" w:rsidP="009A7F8F">
      <w:pPr>
        <w:pStyle w:val="p10"/>
        <w:spacing w:before="240" w:beforeAutospacing="0" w:after="0" w:afterAutospacing="0" w:line="255" w:lineRule="atLeast"/>
        <w:jc w:val="both"/>
        <w:rPr>
          <w:rFonts w:ascii="Arial" w:hAnsi="Arial" w:cs="Arial"/>
          <w:color w:val="000000"/>
        </w:rPr>
      </w:pPr>
    </w:p>
    <w:p w14:paraId="6AEBECBA" w14:textId="77777777" w:rsidR="00190866" w:rsidRDefault="00190866" w:rsidP="009A7F8F">
      <w:pPr>
        <w:pStyle w:val="p10"/>
        <w:spacing w:before="240" w:beforeAutospacing="0" w:after="0" w:afterAutospacing="0" w:line="255" w:lineRule="atLeast"/>
        <w:jc w:val="both"/>
        <w:rPr>
          <w:rFonts w:ascii="Arial" w:hAnsi="Arial" w:cs="Arial"/>
          <w:color w:val="000000"/>
        </w:rPr>
      </w:pPr>
    </w:p>
    <w:p w14:paraId="77E5879D" w14:textId="77777777" w:rsidR="00EB013B" w:rsidRDefault="00EB013B" w:rsidP="009A7F8F">
      <w:pPr>
        <w:pStyle w:val="p10"/>
        <w:spacing w:before="240" w:beforeAutospacing="0" w:after="0" w:afterAutospacing="0" w:line="255" w:lineRule="atLeast"/>
        <w:jc w:val="both"/>
        <w:rPr>
          <w:rFonts w:ascii="Arial" w:hAnsi="Arial" w:cs="Arial"/>
          <w:color w:val="000000"/>
        </w:rPr>
      </w:pPr>
    </w:p>
    <w:p w14:paraId="3B908F8A" w14:textId="77777777" w:rsidR="00EB013B" w:rsidRPr="007C786A" w:rsidRDefault="007C786A" w:rsidP="009A7F8F">
      <w:pPr>
        <w:pStyle w:val="Heading2"/>
        <w:jc w:val="both"/>
      </w:pPr>
      <w:bookmarkStart w:id="5" w:name="_Toc510524399"/>
      <w:r>
        <w:lastRenderedPageBreak/>
        <w:t xml:space="preserve">1.4       </w:t>
      </w:r>
      <w:r w:rsidR="00EB013B" w:rsidRPr="007C786A">
        <w:t>What is a Locally – Managed Marine Area?</w:t>
      </w:r>
      <w:bookmarkEnd w:id="5"/>
    </w:p>
    <w:p w14:paraId="33DF8490" w14:textId="77777777" w:rsidR="007C786A" w:rsidRPr="007C786A" w:rsidRDefault="007C786A" w:rsidP="009A7F8F">
      <w:pPr>
        <w:pStyle w:val="p71"/>
        <w:spacing w:before="240" w:beforeAutospacing="0" w:after="0" w:afterAutospacing="0" w:line="255" w:lineRule="atLeast"/>
        <w:jc w:val="both"/>
        <w:rPr>
          <w:rFonts w:ascii="Arial" w:hAnsi="Arial" w:cs="Arial"/>
          <w:color w:val="000000"/>
        </w:rPr>
      </w:pPr>
      <w:r>
        <w:rPr>
          <w:rFonts w:ascii="Arial" w:hAnsi="Arial" w:cs="Arial"/>
          <w:color w:val="000000"/>
        </w:rPr>
        <w:t>This manual</w:t>
      </w:r>
      <w:r w:rsidRPr="007C786A">
        <w:rPr>
          <w:rFonts w:ascii="Arial" w:hAnsi="Arial" w:cs="Arial"/>
          <w:color w:val="000000"/>
        </w:rPr>
        <w:t xml:space="preserve"> follows the definition of a locally-managed marine area (LMMA) as:</w:t>
      </w:r>
    </w:p>
    <w:p w14:paraId="20ED6394" w14:textId="77777777" w:rsidR="007C786A" w:rsidRDefault="007C786A" w:rsidP="009A7F8F">
      <w:pPr>
        <w:pStyle w:val="p72"/>
        <w:spacing w:before="90" w:beforeAutospacing="0" w:after="0" w:afterAutospacing="0" w:line="270" w:lineRule="atLeast"/>
        <w:ind w:hanging="45"/>
        <w:jc w:val="both"/>
        <w:rPr>
          <w:rFonts w:ascii="Arial" w:hAnsi="Arial" w:cs="Arial"/>
          <w:i/>
          <w:iCs/>
          <w:color w:val="000000"/>
        </w:rPr>
      </w:pPr>
      <w:r w:rsidRPr="007C786A">
        <w:rPr>
          <w:rFonts w:ascii="Arial" w:hAnsi="Arial" w:cs="Arial"/>
          <w:i/>
          <w:iCs/>
          <w:color w:val="000000"/>
        </w:rPr>
        <w:t>“An area of nearshore waters and coastal resources that is largely or wholly managed at a local level by the coastal communities, land-owning</w:t>
      </w:r>
      <w:r w:rsidR="006649CE">
        <w:rPr>
          <w:rFonts w:ascii="Arial" w:hAnsi="Arial" w:cs="Arial"/>
          <w:i/>
          <w:iCs/>
          <w:color w:val="000000"/>
        </w:rPr>
        <w:t xml:space="preserve"> </w:t>
      </w:r>
      <w:r w:rsidRPr="007C786A">
        <w:rPr>
          <w:rFonts w:ascii="Arial" w:hAnsi="Arial" w:cs="Arial"/>
          <w:i/>
          <w:iCs/>
          <w:color w:val="000000"/>
        </w:rPr>
        <w:t>groups, partner organizations, and/or collaborative government representatives who reside or are based in the immediate area.”</w:t>
      </w:r>
    </w:p>
    <w:p w14:paraId="4E11E162" w14:textId="77777777" w:rsidR="00970B1A" w:rsidRDefault="00970B1A" w:rsidP="009A7F8F">
      <w:pPr>
        <w:pStyle w:val="p72"/>
        <w:spacing w:before="90" w:beforeAutospacing="0" w:after="0" w:afterAutospacing="0" w:line="270" w:lineRule="atLeast"/>
        <w:ind w:hanging="45"/>
        <w:jc w:val="both"/>
        <w:rPr>
          <w:rFonts w:ascii="Arial" w:hAnsi="Arial" w:cs="Arial"/>
          <w:i/>
          <w:iCs/>
          <w:color w:val="000000"/>
        </w:rPr>
      </w:pPr>
    </w:p>
    <w:p w14:paraId="1F00446B" w14:textId="77777777" w:rsidR="00970B1A" w:rsidRPr="00970B1A" w:rsidRDefault="00970B1A" w:rsidP="009A7F8F">
      <w:pPr>
        <w:shd w:val="clear" w:color="auto" w:fill="FFFFFF"/>
        <w:spacing w:after="300" w:line="240" w:lineRule="auto"/>
        <w:jc w:val="both"/>
        <w:rPr>
          <w:rFonts w:ascii="Arial" w:eastAsia="Times New Roman" w:hAnsi="Arial" w:cs="Arial"/>
          <w:color w:val="000000"/>
          <w:sz w:val="24"/>
          <w:szCs w:val="24"/>
        </w:rPr>
      </w:pPr>
      <w:r w:rsidRPr="00970B1A">
        <w:rPr>
          <w:rFonts w:ascii="Arial" w:eastAsia="Times New Roman" w:hAnsi="Arial" w:cs="Arial"/>
          <w:color w:val="000000"/>
          <w:sz w:val="24"/>
          <w:szCs w:val="24"/>
        </w:rPr>
        <w:t>Establishment of an LMMA enables communities to make decisions on which fishing methods and other activities can or cannot be carried out in their waters. Typically, a community also designates a portion of their marine area as a no-take zone where no fishing is allowed, providing additional protection and an increase of marine life in many cases.</w:t>
      </w:r>
    </w:p>
    <w:p w14:paraId="684D9236" w14:textId="77777777" w:rsidR="00970B1A" w:rsidRPr="00970B1A" w:rsidRDefault="00970B1A" w:rsidP="009A7F8F">
      <w:pPr>
        <w:shd w:val="clear" w:color="auto" w:fill="FFFFFF"/>
        <w:spacing w:after="300" w:line="240" w:lineRule="auto"/>
        <w:jc w:val="both"/>
        <w:rPr>
          <w:rFonts w:ascii="Arial" w:eastAsia="Times New Roman" w:hAnsi="Arial" w:cs="Arial"/>
          <w:color w:val="000000"/>
          <w:sz w:val="24"/>
          <w:szCs w:val="24"/>
        </w:rPr>
      </w:pPr>
      <w:r w:rsidRPr="00970B1A">
        <w:rPr>
          <w:rFonts w:ascii="Arial" w:eastAsia="Times New Roman" w:hAnsi="Arial" w:cs="Arial"/>
          <w:b/>
          <w:bCs/>
          <w:color w:val="000000"/>
          <w:sz w:val="24"/>
          <w:szCs w:val="24"/>
        </w:rPr>
        <w:t>Top Reasons for Using an LMMA Approach</w:t>
      </w:r>
    </w:p>
    <w:p w14:paraId="02EF1D8D" w14:textId="77777777" w:rsidR="00970B1A" w:rsidRPr="00970B1A" w:rsidRDefault="00970B1A" w:rsidP="009A7F8F">
      <w:pPr>
        <w:numPr>
          <w:ilvl w:val="0"/>
          <w:numId w:val="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970B1A">
        <w:rPr>
          <w:rFonts w:ascii="Arial" w:eastAsia="Times New Roman" w:hAnsi="Arial" w:cs="Arial"/>
          <w:color w:val="000000"/>
          <w:sz w:val="24"/>
          <w:szCs w:val="24"/>
        </w:rPr>
        <w:t>Improved habitat quality (coral cover, seagrass, mangroves)</w:t>
      </w:r>
    </w:p>
    <w:p w14:paraId="2A4D6E56" w14:textId="77777777" w:rsidR="00970B1A" w:rsidRPr="00970B1A" w:rsidRDefault="00970B1A" w:rsidP="009A7F8F">
      <w:pPr>
        <w:numPr>
          <w:ilvl w:val="0"/>
          <w:numId w:val="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970B1A">
        <w:rPr>
          <w:rFonts w:ascii="Arial" w:eastAsia="Times New Roman" w:hAnsi="Arial" w:cs="Arial"/>
          <w:color w:val="000000"/>
          <w:sz w:val="24"/>
          <w:szCs w:val="24"/>
        </w:rPr>
        <w:t>Increased fish population, reproduction and biomass</w:t>
      </w:r>
    </w:p>
    <w:p w14:paraId="778E90FD" w14:textId="77777777" w:rsidR="00970B1A" w:rsidRPr="00970B1A" w:rsidRDefault="00970B1A" w:rsidP="009A7F8F">
      <w:pPr>
        <w:numPr>
          <w:ilvl w:val="0"/>
          <w:numId w:val="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970B1A">
        <w:rPr>
          <w:rFonts w:ascii="Arial" w:eastAsia="Times New Roman" w:hAnsi="Arial" w:cs="Arial"/>
          <w:color w:val="000000"/>
          <w:sz w:val="24"/>
          <w:szCs w:val="24"/>
        </w:rPr>
        <w:t>Enhanced local capacity to manage their resources</w:t>
      </w:r>
    </w:p>
    <w:p w14:paraId="335D3026" w14:textId="77777777" w:rsidR="00970B1A" w:rsidRPr="00970B1A" w:rsidRDefault="00970B1A" w:rsidP="009A7F8F">
      <w:pPr>
        <w:numPr>
          <w:ilvl w:val="0"/>
          <w:numId w:val="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970B1A">
        <w:rPr>
          <w:rFonts w:ascii="Arial" w:eastAsia="Times New Roman" w:hAnsi="Arial" w:cs="Arial"/>
          <w:color w:val="000000"/>
          <w:sz w:val="24"/>
          <w:szCs w:val="24"/>
        </w:rPr>
        <w:t>Increased environmental stewardship and community cohesion</w:t>
      </w:r>
    </w:p>
    <w:p w14:paraId="190CED8F" w14:textId="77777777" w:rsidR="00970B1A" w:rsidRDefault="00970B1A" w:rsidP="009A7F8F">
      <w:pPr>
        <w:numPr>
          <w:ilvl w:val="0"/>
          <w:numId w:val="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sidRPr="00970B1A">
        <w:rPr>
          <w:rFonts w:ascii="Arial" w:eastAsia="Times New Roman" w:hAnsi="Arial" w:cs="Arial"/>
          <w:color w:val="000000"/>
          <w:sz w:val="24"/>
          <w:szCs w:val="24"/>
        </w:rPr>
        <w:t>Increased income from marine resources</w:t>
      </w:r>
    </w:p>
    <w:p w14:paraId="200252EE" w14:textId="77777777" w:rsidR="002C730B" w:rsidRPr="003248E3" w:rsidRDefault="003248E3" w:rsidP="009A7F8F">
      <w:pPr>
        <w:pStyle w:val="Heading2"/>
        <w:jc w:val="both"/>
        <w:rPr>
          <w:rFonts w:eastAsia="Times New Roman"/>
        </w:rPr>
      </w:pPr>
      <w:r w:rsidRPr="003248E3">
        <w:rPr>
          <w:rFonts w:eastAsia="Times New Roman"/>
        </w:rPr>
        <w:t xml:space="preserve">   </w:t>
      </w:r>
      <w:bookmarkStart w:id="6" w:name="_Toc510524400"/>
      <w:r w:rsidR="00E21B8D">
        <w:rPr>
          <w:rFonts w:eastAsia="Times New Roman"/>
        </w:rPr>
        <w:t>1.5</w:t>
      </w:r>
      <w:r w:rsidR="00E21B8D">
        <w:rPr>
          <w:rFonts w:eastAsia="Times New Roman"/>
        </w:rPr>
        <w:tab/>
      </w:r>
      <w:r w:rsidRPr="003248E3">
        <w:rPr>
          <w:rFonts w:eastAsia="Times New Roman"/>
        </w:rPr>
        <w:t xml:space="preserve"> </w:t>
      </w:r>
      <w:r w:rsidR="002C730B" w:rsidRPr="003248E3">
        <w:rPr>
          <w:rFonts w:eastAsia="Times New Roman"/>
        </w:rPr>
        <w:t>What is a No-ta</w:t>
      </w:r>
      <w:r w:rsidR="00471F36">
        <w:rPr>
          <w:rFonts w:eastAsia="Times New Roman"/>
        </w:rPr>
        <w:t>ke area</w:t>
      </w:r>
      <w:r w:rsidR="002C730B" w:rsidRPr="003248E3">
        <w:rPr>
          <w:rFonts w:eastAsia="Times New Roman"/>
        </w:rPr>
        <w:t>?</w:t>
      </w:r>
      <w:bookmarkEnd w:id="6"/>
    </w:p>
    <w:p w14:paraId="14342EFC" w14:textId="77777777" w:rsidR="002C730B" w:rsidRDefault="002C730B" w:rsidP="009A7F8F">
      <w:pPr>
        <w:shd w:val="clear" w:color="auto" w:fill="FFFFFF"/>
        <w:spacing w:before="100" w:beforeAutospacing="1"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A no-take zone also known as a marine reserve, marine protected area is a coastal or marine area that is closed off to all fishing, either temporarily or permanently. After studying how to manage coral reef fisheries resources for many years, fisheries scientists have discovered that the best way to manage coral reef resources is to establish permanent no-fishing areas.</w:t>
      </w:r>
    </w:p>
    <w:p w14:paraId="30FB27B4" w14:textId="77777777" w:rsidR="003248E3" w:rsidRPr="00CB01A6" w:rsidRDefault="00CB01A6" w:rsidP="009A7F8F">
      <w:pPr>
        <w:pStyle w:val="Heading3"/>
        <w:jc w:val="both"/>
        <w:rPr>
          <w:rFonts w:asciiTheme="minorHAnsi" w:eastAsia="Times New Roman" w:hAnsiTheme="minorHAnsi"/>
          <w:sz w:val="28"/>
          <w:szCs w:val="28"/>
        </w:rPr>
      </w:pPr>
      <w:bookmarkStart w:id="7" w:name="_Toc510524401"/>
      <w:r w:rsidRPr="00CB01A6">
        <w:rPr>
          <w:rFonts w:asciiTheme="minorHAnsi" w:eastAsia="Times New Roman" w:hAnsiTheme="minorHAnsi"/>
          <w:color w:val="C45911" w:themeColor="accent2" w:themeShade="BF"/>
          <w:sz w:val="28"/>
          <w:szCs w:val="28"/>
        </w:rPr>
        <w:t>1.5.1</w:t>
      </w:r>
      <w:r w:rsidRPr="00CB01A6">
        <w:rPr>
          <w:rFonts w:asciiTheme="minorHAnsi" w:eastAsia="Times New Roman" w:hAnsiTheme="minorHAnsi"/>
          <w:color w:val="C45911" w:themeColor="accent2" w:themeShade="BF"/>
          <w:sz w:val="28"/>
          <w:szCs w:val="28"/>
        </w:rPr>
        <w:tab/>
      </w:r>
      <w:r w:rsidR="00212788" w:rsidRPr="00CB01A6">
        <w:rPr>
          <w:rFonts w:asciiTheme="minorHAnsi" w:eastAsia="Times New Roman" w:hAnsiTheme="minorHAnsi"/>
          <w:color w:val="C45911" w:themeColor="accent2" w:themeShade="BF"/>
          <w:sz w:val="28"/>
          <w:szCs w:val="28"/>
        </w:rPr>
        <w:t>Benefits of No-take Areas</w:t>
      </w:r>
      <w:bookmarkEnd w:id="7"/>
    </w:p>
    <w:p w14:paraId="2E2EFA09" w14:textId="77777777" w:rsidR="00212788" w:rsidRDefault="00212788" w:rsidP="009A7F8F">
      <w:pPr>
        <w:pStyle w:val="ListParagraph"/>
        <w:numPr>
          <w:ilvl w:val="0"/>
          <w:numId w:val="1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No-take areas provide an undisturbed place for fish and other marine life.</w:t>
      </w:r>
    </w:p>
    <w:p w14:paraId="5B3AF659" w14:textId="77777777" w:rsidR="00212788" w:rsidRDefault="00212788" w:rsidP="009A7F8F">
      <w:pPr>
        <w:pStyle w:val="ListParagraph"/>
        <w:numPr>
          <w:ilvl w:val="0"/>
          <w:numId w:val="1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No-take areas allow spillover of fish and other marine life to fishing areas.</w:t>
      </w:r>
    </w:p>
    <w:p w14:paraId="00098E53" w14:textId="77777777" w:rsidR="00212788" w:rsidRDefault="00212788" w:rsidP="009A7F8F">
      <w:pPr>
        <w:pStyle w:val="ListParagraph"/>
        <w:numPr>
          <w:ilvl w:val="0"/>
          <w:numId w:val="1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No-take areas allow fish and other marine life to become big enough to reproduce.</w:t>
      </w:r>
    </w:p>
    <w:p w14:paraId="09A5BF67" w14:textId="77777777" w:rsidR="00212788" w:rsidRDefault="00212788" w:rsidP="009A7F8F">
      <w:pPr>
        <w:pStyle w:val="ListParagraph"/>
        <w:numPr>
          <w:ilvl w:val="0"/>
          <w:numId w:val="15"/>
        </w:numPr>
        <w:shd w:val="clear" w:color="auto" w:fill="FFFFFF"/>
        <w:spacing w:before="100" w:beforeAutospacing="1"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Permanent no-fishing areas help restore critical spawning densities.</w:t>
      </w:r>
    </w:p>
    <w:p w14:paraId="36AC7D34" w14:textId="77777777" w:rsidR="006649CE" w:rsidRDefault="006649CE" w:rsidP="009A7F8F">
      <w:pPr>
        <w:pStyle w:val="p72"/>
        <w:spacing w:before="90" w:beforeAutospacing="0" w:after="0" w:afterAutospacing="0" w:line="270" w:lineRule="atLeast"/>
        <w:jc w:val="both"/>
        <w:rPr>
          <w:rFonts w:ascii="Arial" w:hAnsi="Arial" w:cs="Arial"/>
          <w:i/>
          <w:iCs/>
          <w:color w:val="000000"/>
        </w:rPr>
      </w:pPr>
    </w:p>
    <w:p w14:paraId="124C1086" w14:textId="2A622694" w:rsidR="007C786A" w:rsidRDefault="006649CE" w:rsidP="009A7F8F">
      <w:pPr>
        <w:pStyle w:val="p73"/>
        <w:spacing w:before="0" w:beforeAutospacing="0" w:after="0" w:afterAutospacing="0" w:line="270" w:lineRule="atLeast"/>
        <w:jc w:val="both"/>
        <w:rPr>
          <w:rFonts w:ascii="Arial" w:hAnsi="Arial" w:cs="Arial"/>
          <w:iCs/>
          <w:color w:val="000000"/>
        </w:rPr>
      </w:pPr>
      <w:r>
        <w:rPr>
          <w:rFonts w:ascii="Arial" w:hAnsi="Arial" w:cs="Arial"/>
          <w:iCs/>
          <w:color w:val="000000"/>
        </w:rPr>
        <w:t xml:space="preserve"> All islands of Tuvalu had longed practic</w:t>
      </w:r>
      <w:r w:rsidR="00B2442F">
        <w:rPr>
          <w:rFonts w:ascii="Arial" w:hAnsi="Arial" w:cs="Arial"/>
          <w:iCs/>
          <w:color w:val="000000"/>
        </w:rPr>
        <w:t>ed</w:t>
      </w:r>
      <w:r>
        <w:rPr>
          <w:rFonts w:ascii="Arial" w:hAnsi="Arial" w:cs="Arial"/>
          <w:iCs/>
          <w:color w:val="000000"/>
        </w:rPr>
        <w:t xml:space="preserve"> locally</w:t>
      </w:r>
      <w:r w:rsidR="00B2442F">
        <w:rPr>
          <w:rFonts w:ascii="Arial" w:hAnsi="Arial" w:cs="Arial"/>
          <w:iCs/>
          <w:color w:val="000000"/>
        </w:rPr>
        <w:t>-</w:t>
      </w:r>
      <w:r>
        <w:rPr>
          <w:rFonts w:ascii="Arial" w:hAnsi="Arial" w:cs="Arial"/>
          <w:iCs/>
          <w:color w:val="000000"/>
        </w:rPr>
        <w:t>managed marine areas for many years except for Funafuti Islands which legally established a Marine Protected Area (MPA) t</w:t>
      </w:r>
      <w:r w:rsidR="00DE09CE">
        <w:rPr>
          <w:rFonts w:ascii="Arial" w:hAnsi="Arial" w:cs="Arial"/>
          <w:iCs/>
          <w:color w:val="000000"/>
        </w:rPr>
        <w:t xml:space="preserve">hat </w:t>
      </w:r>
      <w:r w:rsidR="00354D6F">
        <w:rPr>
          <w:rFonts w:ascii="Arial" w:hAnsi="Arial" w:cs="Arial"/>
          <w:iCs/>
          <w:color w:val="000000"/>
        </w:rPr>
        <w:t>bind</w:t>
      </w:r>
      <w:r>
        <w:rPr>
          <w:rFonts w:ascii="Arial" w:hAnsi="Arial" w:cs="Arial"/>
          <w:iCs/>
          <w:color w:val="000000"/>
        </w:rPr>
        <w:t xml:space="preserve"> by the Conserva</w:t>
      </w:r>
      <w:r w:rsidR="00DE09CE">
        <w:rPr>
          <w:rFonts w:ascii="Arial" w:hAnsi="Arial" w:cs="Arial"/>
          <w:iCs/>
          <w:color w:val="000000"/>
        </w:rPr>
        <w:t>tion Area Act. Enforcement of traditional management system and regulation proven to be successful and effec</w:t>
      </w:r>
      <w:r w:rsidR="00477DFF">
        <w:rPr>
          <w:rFonts w:ascii="Arial" w:hAnsi="Arial" w:cs="Arial"/>
          <w:iCs/>
          <w:color w:val="000000"/>
        </w:rPr>
        <w:t xml:space="preserve">tive in locally managed marine </w:t>
      </w:r>
      <w:r w:rsidR="007C719A">
        <w:rPr>
          <w:rFonts w:ascii="Arial" w:hAnsi="Arial" w:cs="Arial"/>
          <w:iCs/>
          <w:color w:val="000000"/>
        </w:rPr>
        <w:t>areas</w:t>
      </w:r>
      <w:r w:rsidR="00691C7A">
        <w:rPr>
          <w:rFonts w:ascii="Arial" w:hAnsi="Arial" w:cs="Arial"/>
          <w:iCs/>
          <w:color w:val="000000"/>
        </w:rPr>
        <w:t xml:space="preserve"> in Tuvalu.</w:t>
      </w:r>
    </w:p>
    <w:p w14:paraId="0B22A3C6" w14:textId="77777777" w:rsidR="00DE09CE" w:rsidRDefault="00DE09CE" w:rsidP="009A7F8F">
      <w:pPr>
        <w:pStyle w:val="p73"/>
        <w:spacing w:before="0" w:beforeAutospacing="0" w:after="0" w:afterAutospacing="0" w:line="270" w:lineRule="atLeast"/>
        <w:jc w:val="both"/>
        <w:rPr>
          <w:rFonts w:ascii="Arial" w:hAnsi="Arial" w:cs="Arial"/>
          <w:iCs/>
          <w:color w:val="000000"/>
        </w:rPr>
      </w:pPr>
    </w:p>
    <w:p w14:paraId="4AF19428" w14:textId="77777777" w:rsidR="00212788" w:rsidRDefault="00212788" w:rsidP="009A7F8F">
      <w:pPr>
        <w:pStyle w:val="p73"/>
        <w:spacing w:before="0" w:beforeAutospacing="0" w:after="0" w:afterAutospacing="0" w:line="270" w:lineRule="atLeast"/>
        <w:jc w:val="both"/>
        <w:rPr>
          <w:rFonts w:ascii="Arial" w:hAnsi="Arial" w:cs="Arial"/>
          <w:iCs/>
          <w:color w:val="000000"/>
        </w:rPr>
      </w:pPr>
    </w:p>
    <w:p w14:paraId="30CDA956" w14:textId="77777777" w:rsidR="00DE09CE" w:rsidRDefault="00DE09CE" w:rsidP="009A7F8F">
      <w:pPr>
        <w:pStyle w:val="p73"/>
        <w:spacing w:before="0" w:beforeAutospacing="0" w:after="0" w:afterAutospacing="0" w:line="270" w:lineRule="atLeast"/>
        <w:jc w:val="both"/>
        <w:rPr>
          <w:rFonts w:ascii="Arial" w:hAnsi="Arial" w:cs="Arial"/>
          <w:iCs/>
          <w:color w:val="000000"/>
        </w:rPr>
      </w:pPr>
    </w:p>
    <w:p w14:paraId="5CE603CF" w14:textId="77777777" w:rsidR="00DE09CE" w:rsidRDefault="00212788" w:rsidP="009A7F8F">
      <w:pPr>
        <w:pStyle w:val="Heading2"/>
        <w:jc w:val="both"/>
      </w:pPr>
      <w:bookmarkStart w:id="8" w:name="_Toc510524402"/>
      <w:r>
        <w:t>1.6</w:t>
      </w:r>
      <w:r w:rsidR="006D08C8">
        <w:t xml:space="preserve">        </w:t>
      </w:r>
      <w:r w:rsidR="00DE09CE" w:rsidRPr="00DE09CE">
        <w:t>What is Community-Based Adaptive Management (CBAM)?</w:t>
      </w:r>
      <w:bookmarkEnd w:id="8"/>
    </w:p>
    <w:p w14:paraId="7F2D058B" w14:textId="77777777" w:rsidR="00DE09CE" w:rsidRDefault="00DE09CE" w:rsidP="009A7F8F">
      <w:pPr>
        <w:pStyle w:val="p73"/>
        <w:spacing w:before="0" w:beforeAutospacing="0" w:after="0" w:afterAutospacing="0" w:line="270" w:lineRule="atLeast"/>
        <w:jc w:val="both"/>
        <w:rPr>
          <w:rFonts w:ascii="Arial" w:hAnsi="Arial" w:cs="Arial"/>
          <w:b/>
          <w:iCs/>
          <w:color w:val="000000"/>
        </w:rPr>
      </w:pPr>
    </w:p>
    <w:p w14:paraId="7D3AB488" w14:textId="77777777" w:rsidR="00354D6F" w:rsidRPr="00354D6F" w:rsidRDefault="00354D6F" w:rsidP="009A7F8F">
      <w:pPr>
        <w:pStyle w:val="NormalWeb"/>
        <w:shd w:val="clear" w:color="auto" w:fill="FFFFFF"/>
        <w:spacing w:before="0" w:beforeAutospacing="0" w:after="300" w:afterAutospacing="0"/>
        <w:jc w:val="both"/>
        <w:rPr>
          <w:rFonts w:ascii="Arial" w:hAnsi="Arial" w:cs="Arial"/>
          <w:color w:val="000000"/>
        </w:rPr>
      </w:pPr>
      <w:r w:rsidRPr="00354D6F">
        <w:rPr>
          <w:rFonts w:ascii="Arial" w:hAnsi="Arial" w:cs="Arial"/>
          <w:color w:val="000000"/>
        </w:rPr>
        <w:t>Adaptive management can be defined as the integration of design, management and monitoring in order to learn and improve responses to management efforts. It is an ongoing cycle of designing and checking a plan and then modifying management in light of the results. This implies the drawing up and agreement of a management plan, a method of checking/monitoring results, and regular analysis and discussion of whether the plan needs improving.</w:t>
      </w:r>
    </w:p>
    <w:p w14:paraId="502CBC2B" w14:textId="77777777" w:rsidR="00354D6F" w:rsidRPr="00354D6F" w:rsidRDefault="00354D6F" w:rsidP="009A7F8F">
      <w:pPr>
        <w:pStyle w:val="NormalWeb"/>
        <w:shd w:val="clear" w:color="auto" w:fill="FFFFFF"/>
        <w:spacing w:before="0" w:beforeAutospacing="0" w:after="300" w:afterAutospacing="0"/>
        <w:jc w:val="both"/>
        <w:rPr>
          <w:rFonts w:ascii="Arial" w:hAnsi="Arial" w:cs="Arial"/>
          <w:color w:val="000000"/>
        </w:rPr>
      </w:pPr>
      <w:r w:rsidRPr="00354D6F">
        <w:rPr>
          <w:rFonts w:ascii="Arial" w:hAnsi="Arial" w:cs="Arial"/>
          <w:color w:val="000000"/>
        </w:rPr>
        <w:t xml:space="preserve">Community-based implies that the management is carried out by, or with a major role played by the community, local stakeholders, relevant user groups, and also the locally and nationally relevant institutions and private interests. </w:t>
      </w:r>
    </w:p>
    <w:p w14:paraId="5F3B93B6" w14:textId="77777777" w:rsidR="00190866" w:rsidRDefault="00190866" w:rsidP="009A7F8F">
      <w:pPr>
        <w:pStyle w:val="p10"/>
        <w:spacing w:before="240" w:beforeAutospacing="0" w:after="0" w:afterAutospacing="0" w:line="255" w:lineRule="atLeast"/>
        <w:jc w:val="both"/>
        <w:rPr>
          <w:rFonts w:ascii="Arial" w:hAnsi="Arial" w:cs="Arial"/>
          <w:color w:val="000000"/>
        </w:rPr>
      </w:pPr>
    </w:p>
    <w:p w14:paraId="0B9EA202" w14:textId="77777777" w:rsidR="00D333FA" w:rsidRPr="00196AE4" w:rsidRDefault="006C3432" w:rsidP="009A7F8F">
      <w:pPr>
        <w:pStyle w:val="Heading1"/>
        <w:numPr>
          <w:ilvl w:val="0"/>
          <w:numId w:val="17"/>
        </w:numPr>
        <w:jc w:val="both"/>
      </w:pPr>
      <w:bookmarkStart w:id="9" w:name="_Toc510524403"/>
      <w:r w:rsidRPr="00196AE4">
        <w:t>The Four Phase</w:t>
      </w:r>
      <w:r w:rsidR="00B90ECD">
        <w:t>s</w:t>
      </w:r>
      <w:r w:rsidRPr="00196AE4">
        <w:t xml:space="preserve"> to Establish an LMMA</w:t>
      </w:r>
      <w:bookmarkEnd w:id="9"/>
    </w:p>
    <w:p w14:paraId="5FB9E7FD" w14:textId="77777777" w:rsidR="006C3432" w:rsidRDefault="006C3432" w:rsidP="009A7F8F">
      <w:pPr>
        <w:pStyle w:val="p10"/>
        <w:spacing w:before="240" w:beforeAutospacing="0" w:after="0" w:afterAutospacing="0" w:line="255" w:lineRule="atLeast"/>
        <w:jc w:val="both"/>
        <w:rPr>
          <w:rFonts w:ascii="Arial" w:hAnsi="Arial" w:cs="Arial"/>
          <w:b/>
          <w:color w:val="000000"/>
        </w:rPr>
      </w:pPr>
    </w:p>
    <w:p w14:paraId="7A05B6C3" w14:textId="77777777" w:rsidR="00525ED1" w:rsidRDefault="00713871" w:rsidP="009A7F8F">
      <w:pPr>
        <w:pStyle w:val="p10"/>
        <w:keepNext/>
        <w:spacing w:before="240" w:beforeAutospacing="0" w:after="0" w:afterAutospacing="0" w:line="255" w:lineRule="atLeast"/>
        <w:jc w:val="both"/>
      </w:pPr>
      <w:r>
        <w:rPr>
          <w:noProof/>
        </w:rPr>
        <w:drawing>
          <wp:inline distT="0" distB="0" distL="0" distR="0" wp14:anchorId="0F3D5B85" wp14:editId="3FECBBA8">
            <wp:extent cx="5943600" cy="381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12540"/>
                    </a:xfrm>
                    <a:prstGeom prst="rect">
                      <a:avLst/>
                    </a:prstGeom>
                  </pic:spPr>
                </pic:pic>
              </a:graphicData>
            </a:graphic>
          </wp:inline>
        </w:drawing>
      </w:r>
    </w:p>
    <w:p w14:paraId="648BF777" w14:textId="77777777" w:rsidR="00394C87" w:rsidRPr="00394C87" w:rsidRDefault="00525ED1" w:rsidP="00394C87">
      <w:pPr>
        <w:shd w:val="clear" w:color="auto" w:fill="FFFFFF"/>
        <w:spacing w:after="0" w:line="360" w:lineRule="atLeast"/>
        <w:ind w:hanging="120"/>
        <w:rPr>
          <w:rFonts w:ascii="Times New Roman" w:eastAsia="Times New Roman" w:hAnsi="Times New Roman" w:cs="Times New Roman"/>
        </w:rPr>
      </w:pPr>
      <w:bookmarkStart w:id="10" w:name="_Toc510524448"/>
      <w:r>
        <w:t xml:space="preserve">Figure </w:t>
      </w:r>
      <w:fldSimple w:instr=" SEQ Figure \* ARABIC ">
        <w:r w:rsidR="00794FC3">
          <w:rPr>
            <w:noProof/>
          </w:rPr>
          <w:t>1</w:t>
        </w:r>
      </w:fldSimple>
      <w:r>
        <w:t>:  Above is a diagram for the four phase</w:t>
      </w:r>
      <w:r w:rsidR="00BB05C1">
        <w:t>s</w:t>
      </w:r>
      <w:r>
        <w:t xml:space="preserve"> to establish LMMA. Source: </w:t>
      </w:r>
      <w:r w:rsidR="00394C87" w:rsidRPr="00394C87">
        <w:rPr>
          <w:rFonts w:ascii="Times New Roman" w:eastAsia="Times New Roman" w:hAnsi="Times New Roman" w:cs="Times New Roman"/>
        </w:rPr>
        <w:t>(</w:t>
      </w:r>
      <w:proofErr w:type="spellStart"/>
      <w:r w:rsidR="00394C87" w:rsidRPr="00394C87">
        <w:rPr>
          <w:rFonts w:ascii="Times New Roman" w:eastAsia="Times New Roman" w:hAnsi="Times New Roman" w:cs="Times New Roman"/>
        </w:rPr>
        <w:t>Govan</w:t>
      </w:r>
      <w:proofErr w:type="spellEnd"/>
      <w:r w:rsidR="00394C87" w:rsidRPr="00394C87">
        <w:rPr>
          <w:rFonts w:ascii="Times New Roman" w:eastAsia="Times New Roman" w:hAnsi="Times New Roman" w:cs="Times New Roman"/>
        </w:rPr>
        <w:t xml:space="preserve">, </w:t>
      </w:r>
      <w:proofErr w:type="spellStart"/>
      <w:r w:rsidR="00394C87" w:rsidRPr="00394C87">
        <w:rPr>
          <w:rFonts w:ascii="Times New Roman" w:eastAsia="Times New Roman" w:hAnsi="Times New Roman" w:cs="Times New Roman"/>
        </w:rPr>
        <w:t>Aalbersberg</w:t>
      </w:r>
      <w:proofErr w:type="spellEnd"/>
      <w:r w:rsidR="00394C87" w:rsidRPr="00394C87">
        <w:rPr>
          <w:rFonts w:ascii="Times New Roman" w:eastAsia="Times New Roman" w:hAnsi="Times New Roman" w:cs="Times New Roman"/>
        </w:rPr>
        <w:t xml:space="preserve"> and </w:t>
      </w:r>
      <w:proofErr w:type="spellStart"/>
      <w:r w:rsidR="00394C87" w:rsidRPr="00394C87">
        <w:rPr>
          <w:rFonts w:ascii="Times New Roman" w:eastAsia="Times New Roman" w:hAnsi="Times New Roman" w:cs="Times New Roman"/>
        </w:rPr>
        <w:t>Tawake</w:t>
      </w:r>
      <w:proofErr w:type="spellEnd"/>
      <w:r w:rsidR="00394C87" w:rsidRPr="00394C87">
        <w:rPr>
          <w:rFonts w:ascii="Times New Roman" w:eastAsia="Times New Roman" w:hAnsi="Times New Roman" w:cs="Times New Roman"/>
        </w:rPr>
        <w:t>, 2008)</w:t>
      </w:r>
      <w:bookmarkEnd w:id="10"/>
    </w:p>
    <w:p w14:paraId="48415F95" w14:textId="2AC50CE2" w:rsidR="0023717A" w:rsidRPr="00394C87" w:rsidRDefault="0023717A" w:rsidP="009A7F8F">
      <w:pPr>
        <w:pStyle w:val="Caption"/>
        <w:jc w:val="both"/>
        <w:rPr>
          <w:rFonts w:ascii="Arial" w:hAnsi="Arial" w:cs="Arial"/>
          <w:b/>
          <w:color w:val="000000"/>
          <w:sz w:val="22"/>
          <w:szCs w:val="22"/>
        </w:rPr>
      </w:pPr>
    </w:p>
    <w:p w14:paraId="0EFCC401" w14:textId="77777777" w:rsidR="000368DD" w:rsidRDefault="000368DD" w:rsidP="009A7F8F">
      <w:pPr>
        <w:pStyle w:val="p10"/>
        <w:spacing w:before="240" w:beforeAutospacing="0" w:after="0" w:afterAutospacing="0" w:line="255" w:lineRule="atLeast"/>
        <w:jc w:val="both"/>
        <w:rPr>
          <w:rFonts w:ascii="Arial" w:hAnsi="Arial" w:cs="Arial"/>
          <w:b/>
          <w:color w:val="000000"/>
        </w:rPr>
      </w:pPr>
    </w:p>
    <w:p w14:paraId="11F80AEC" w14:textId="77777777" w:rsidR="001A1325" w:rsidRDefault="00495306" w:rsidP="009A7F8F">
      <w:pPr>
        <w:pStyle w:val="Heading2"/>
        <w:jc w:val="both"/>
      </w:pPr>
      <w:bookmarkStart w:id="11" w:name="_Toc510524404"/>
      <w:r>
        <w:t>2.1</w:t>
      </w:r>
      <w:r>
        <w:tab/>
        <w:t>INITIAL ASSESSMENT</w:t>
      </w:r>
      <w:r w:rsidR="007D5C63">
        <w:t xml:space="preserve"> (Phase 1)</w:t>
      </w:r>
      <w:bookmarkEnd w:id="11"/>
    </w:p>
    <w:p w14:paraId="73C7A7D1" w14:textId="77777777" w:rsidR="00495306" w:rsidRPr="00CB01A6" w:rsidRDefault="00495306" w:rsidP="009A7F8F">
      <w:pPr>
        <w:pStyle w:val="Heading3"/>
        <w:jc w:val="both"/>
        <w:rPr>
          <w:color w:val="C45911" w:themeColor="accent2" w:themeShade="BF"/>
          <w:sz w:val="28"/>
          <w:szCs w:val="28"/>
        </w:rPr>
      </w:pPr>
      <w:bookmarkStart w:id="12" w:name="_Toc510524405"/>
      <w:r w:rsidRPr="00CB01A6">
        <w:rPr>
          <w:color w:val="C45911" w:themeColor="accent2" w:themeShade="BF"/>
          <w:sz w:val="28"/>
          <w:szCs w:val="28"/>
        </w:rPr>
        <w:t>2.1</w:t>
      </w:r>
      <w:r w:rsidRPr="00CB01A6">
        <w:rPr>
          <w:rFonts w:asciiTheme="minorHAnsi" w:hAnsiTheme="minorHAnsi"/>
          <w:color w:val="C45911" w:themeColor="accent2" w:themeShade="BF"/>
          <w:sz w:val="28"/>
          <w:szCs w:val="28"/>
        </w:rPr>
        <w:t>.1</w:t>
      </w:r>
      <w:r w:rsidRPr="00CB01A6">
        <w:rPr>
          <w:rFonts w:asciiTheme="minorHAnsi" w:hAnsiTheme="minorHAnsi"/>
          <w:color w:val="C45911" w:themeColor="accent2" w:themeShade="BF"/>
          <w:sz w:val="28"/>
          <w:szCs w:val="28"/>
        </w:rPr>
        <w:tab/>
        <w:t>Evaluate Community Request</w:t>
      </w:r>
      <w:bookmarkEnd w:id="12"/>
    </w:p>
    <w:p w14:paraId="766A410A" w14:textId="114E7D7B" w:rsidR="004952A7" w:rsidRDefault="00495306" w:rsidP="009A7F8F">
      <w:pPr>
        <w:pStyle w:val="p10"/>
        <w:spacing w:before="240" w:beforeAutospacing="0" w:after="0" w:afterAutospacing="0" w:line="255" w:lineRule="atLeast"/>
        <w:jc w:val="both"/>
        <w:rPr>
          <w:rFonts w:ascii="Arial" w:hAnsi="Arial" w:cs="Arial"/>
          <w:color w:val="000000"/>
        </w:rPr>
      </w:pPr>
      <w:r>
        <w:rPr>
          <w:rFonts w:ascii="Arial" w:hAnsi="Arial" w:cs="Arial"/>
          <w:color w:val="000000"/>
        </w:rPr>
        <w:t xml:space="preserve">Communities through Island </w:t>
      </w:r>
      <w:proofErr w:type="spellStart"/>
      <w:r>
        <w:rPr>
          <w:rFonts w:ascii="Arial" w:hAnsi="Arial" w:cs="Arial"/>
          <w:color w:val="000000"/>
        </w:rPr>
        <w:t>Kaupule</w:t>
      </w:r>
      <w:proofErr w:type="spellEnd"/>
      <w:r>
        <w:rPr>
          <w:rFonts w:ascii="Arial" w:hAnsi="Arial" w:cs="Arial"/>
          <w:color w:val="000000"/>
        </w:rPr>
        <w:t xml:space="preserve"> communicate their request to</w:t>
      </w:r>
      <w:r w:rsidR="00BC69A2">
        <w:rPr>
          <w:rFonts w:ascii="Arial" w:hAnsi="Arial" w:cs="Arial"/>
          <w:color w:val="000000"/>
        </w:rPr>
        <w:t xml:space="preserve"> the</w:t>
      </w:r>
      <w:r>
        <w:rPr>
          <w:rFonts w:ascii="Arial" w:hAnsi="Arial" w:cs="Arial"/>
          <w:color w:val="000000"/>
        </w:rPr>
        <w:t xml:space="preserve"> </w:t>
      </w:r>
      <w:r w:rsidR="000E1EB7">
        <w:rPr>
          <w:rFonts w:ascii="Arial" w:hAnsi="Arial" w:cs="Arial"/>
          <w:color w:val="000000"/>
        </w:rPr>
        <w:t>D</w:t>
      </w:r>
      <w:r>
        <w:rPr>
          <w:rFonts w:ascii="Arial" w:hAnsi="Arial" w:cs="Arial"/>
          <w:color w:val="000000"/>
        </w:rPr>
        <w:t xml:space="preserve">epartment of Rural Development </w:t>
      </w:r>
      <w:r w:rsidR="00BC69A2">
        <w:rPr>
          <w:rFonts w:ascii="Arial" w:hAnsi="Arial" w:cs="Arial"/>
          <w:color w:val="000000"/>
        </w:rPr>
        <w:t>(</w:t>
      </w:r>
      <w:r>
        <w:rPr>
          <w:rFonts w:ascii="Arial" w:hAnsi="Arial" w:cs="Arial"/>
          <w:color w:val="000000"/>
        </w:rPr>
        <w:t>under the Ministry of Home Affairs</w:t>
      </w:r>
      <w:r w:rsidR="00BC69A2">
        <w:rPr>
          <w:rFonts w:ascii="Arial" w:hAnsi="Arial" w:cs="Arial"/>
          <w:color w:val="000000"/>
        </w:rPr>
        <w:t xml:space="preserve"> and Rural Development)</w:t>
      </w:r>
      <w:r>
        <w:rPr>
          <w:rFonts w:ascii="Arial" w:hAnsi="Arial" w:cs="Arial"/>
          <w:color w:val="000000"/>
        </w:rPr>
        <w:t xml:space="preserve"> to seek </w:t>
      </w:r>
      <w:r w:rsidR="00B66075">
        <w:rPr>
          <w:rFonts w:ascii="Arial" w:hAnsi="Arial" w:cs="Arial"/>
          <w:color w:val="000000"/>
        </w:rPr>
        <w:t xml:space="preserve">technical </w:t>
      </w:r>
      <w:r>
        <w:rPr>
          <w:rFonts w:ascii="Arial" w:hAnsi="Arial" w:cs="Arial"/>
          <w:color w:val="000000"/>
        </w:rPr>
        <w:t xml:space="preserve">assistance in establishing their LMMA in their home islands. Upon receiving formal request from Island </w:t>
      </w:r>
      <w:proofErr w:type="spellStart"/>
      <w:r>
        <w:rPr>
          <w:rFonts w:ascii="Arial" w:hAnsi="Arial" w:cs="Arial"/>
          <w:color w:val="000000"/>
        </w:rPr>
        <w:t>Kaupule</w:t>
      </w:r>
      <w:proofErr w:type="spellEnd"/>
      <w:r>
        <w:rPr>
          <w:rFonts w:ascii="Arial" w:hAnsi="Arial" w:cs="Arial"/>
          <w:color w:val="000000"/>
        </w:rPr>
        <w:t xml:space="preserve">, </w:t>
      </w:r>
      <w:r w:rsidR="000E1EB7">
        <w:rPr>
          <w:rFonts w:ascii="Arial" w:hAnsi="Arial" w:cs="Arial"/>
          <w:color w:val="000000"/>
        </w:rPr>
        <w:t>the D</w:t>
      </w:r>
      <w:r>
        <w:rPr>
          <w:rFonts w:ascii="Arial" w:hAnsi="Arial" w:cs="Arial"/>
          <w:color w:val="000000"/>
        </w:rPr>
        <w:t>epartment of Rural Developm</w:t>
      </w:r>
      <w:r w:rsidR="001929B8">
        <w:rPr>
          <w:rFonts w:ascii="Arial" w:hAnsi="Arial" w:cs="Arial"/>
          <w:color w:val="000000"/>
        </w:rPr>
        <w:t xml:space="preserve">ent </w:t>
      </w:r>
      <w:r w:rsidR="00626580">
        <w:rPr>
          <w:rFonts w:ascii="Arial" w:hAnsi="Arial" w:cs="Arial"/>
          <w:color w:val="000000"/>
        </w:rPr>
        <w:t xml:space="preserve">immediately call a meeting with </w:t>
      </w:r>
      <w:r w:rsidR="000E1EB7">
        <w:rPr>
          <w:rFonts w:ascii="Arial" w:hAnsi="Arial" w:cs="Arial"/>
          <w:color w:val="000000"/>
        </w:rPr>
        <w:t xml:space="preserve">the Department of </w:t>
      </w:r>
      <w:r>
        <w:rPr>
          <w:rFonts w:ascii="Arial" w:hAnsi="Arial" w:cs="Arial"/>
          <w:color w:val="000000"/>
        </w:rPr>
        <w:t xml:space="preserve">Fisheries to </w:t>
      </w:r>
      <w:r w:rsidR="00626580">
        <w:rPr>
          <w:rFonts w:ascii="Arial" w:hAnsi="Arial" w:cs="Arial"/>
          <w:color w:val="000000"/>
        </w:rPr>
        <w:t xml:space="preserve">discuss and </w:t>
      </w:r>
      <w:r w:rsidR="00B33910">
        <w:rPr>
          <w:rFonts w:ascii="Arial" w:hAnsi="Arial" w:cs="Arial"/>
          <w:color w:val="000000"/>
        </w:rPr>
        <w:t xml:space="preserve">assess the request from Island </w:t>
      </w:r>
      <w:r w:rsidR="00F972C7">
        <w:rPr>
          <w:rFonts w:ascii="Arial" w:hAnsi="Arial" w:cs="Arial"/>
          <w:color w:val="000000"/>
        </w:rPr>
        <w:t>Communities</w:t>
      </w:r>
      <w:r w:rsidR="00626580">
        <w:rPr>
          <w:rFonts w:ascii="Arial" w:hAnsi="Arial" w:cs="Arial"/>
          <w:color w:val="000000"/>
        </w:rPr>
        <w:t xml:space="preserve"> for the establishment of</w:t>
      </w:r>
      <w:r w:rsidR="00626580" w:rsidDel="00626580">
        <w:rPr>
          <w:rFonts w:ascii="Arial" w:hAnsi="Arial" w:cs="Arial"/>
          <w:color w:val="000000"/>
        </w:rPr>
        <w:t xml:space="preserve"> </w:t>
      </w:r>
      <w:r w:rsidR="00626580">
        <w:rPr>
          <w:rFonts w:ascii="Arial" w:hAnsi="Arial" w:cs="Arial"/>
          <w:color w:val="000000"/>
        </w:rPr>
        <w:t>their LMMA.</w:t>
      </w:r>
    </w:p>
    <w:p w14:paraId="654E0C93" w14:textId="77777777" w:rsidR="001B7CE6" w:rsidRDefault="001B7CE6" w:rsidP="009A7F8F">
      <w:pPr>
        <w:pStyle w:val="p10"/>
        <w:spacing w:before="240" w:beforeAutospacing="0" w:after="0" w:afterAutospacing="0" w:line="255" w:lineRule="atLeast"/>
        <w:jc w:val="both"/>
        <w:rPr>
          <w:rFonts w:ascii="Arial" w:hAnsi="Arial" w:cs="Arial"/>
          <w:color w:val="000000"/>
        </w:rPr>
      </w:pPr>
    </w:p>
    <w:p w14:paraId="7E454BA0" w14:textId="77777777" w:rsidR="001B7CE6" w:rsidRPr="00CB01A6" w:rsidRDefault="001B7CE6" w:rsidP="009A7F8F">
      <w:pPr>
        <w:pStyle w:val="Heading3"/>
        <w:jc w:val="both"/>
        <w:rPr>
          <w:rFonts w:asciiTheme="minorHAnsi" w:hAnsiTheme="minorHAnsi"/>
          <w:color w:val="C45911" w:themeColor="accent2" w:themeShade="BF"/>
          <w:sz w:val="28"/>
          <w:szCs w:val="28"/>
        </w:rPr>
      </w:pPr>
      <w:bookmarkStart w:id="13" w:name="_Toc510524406"/>
      <w:r w:rsidRPr="00CB01A6">
        <w:rPr>
          <w:rFonts w:asciiTheme="minorHAnsi" w:hAnsiTheme="minorHAnsi"/>
          <w:color w:val="C45911" w:themeColor="accent2" w:themeShade="BF"/>
          <w:sz w:val="28"/>
          <w:szCs w:val="28"/>
        </w:rPr>
        <w:t>2.1.2</w:t>
      </w:r>
      <w:r w:rsidRPr="00CB01A6">
        <w:rPr>
          <w:rFonts w:asciiTheme="minorHAnsi" w:hAnsiTheme="minorHAnsi"/>
          <w:color w:val="C45911" w:themeColor="accent2" w:themeShade="BF"/>
          <w:sz w:val="28"/>
          <w:szCs w:val="28"/>
        </w:rPr>
        <w:tab/>
        <w:t>Stakeholder Assessment and Consultation</w:t>
      </w:r>
      <w:bookmarkEnd w:id="13"/>
    </w:p>
    <w:p w14:paraId="43732C5D" w14:textId="3313261D" w:rsidR="00CD0C49" w:rsidRDefault="007D2192" w:rsidP="009A7F8F">
      <w:pPr>
        <w:pStyle w:val="p90"/>
        <w:spacing w:before="135" w:beforeAutospacing="0" w:after="0" w:afterAutospacing="0" w:line="255" w:lineRule="atLeast"/>
        <w:jc w:val="both"/>
        <w:rPr>
          <w:rFonts w:ascii="Arial" w:hAnsi="Arial" w:cs="Arial"/>
          <w:color w:val="000000"/>
        </w:rPr>
      </w:pPr>
      <w:r w:rsidRPr="001B7CE6">
        <w:rPr>
          <w:rFonts w:ascii="Arial" w:hAnsi="Arial" w:cs="Arial"/>
          <w:color w:val="000000"/>
        </w:rPr>
        <w:t>T</w:t>
      </w:r>
      <w:r>
        <w:rPr>
          <w:rFonts w:ascii="Arial" w:hAnsi="Arial" w:cs="Arial"/>
          <w:color w:val="000000"/>
        </w:rPr>
        <w:t xml:space="preserve">he </w:t>
      </w:r>
      <w:r w:rsidR="001B7CE6">
        <w:rPr>
          <w:rFonts w:ascii="Arial" w:hAnsi="Arial" w:cs="Arial"/>
          <w:color w:val="000000"/>
        </w:rPr>
        <w:t>Department</w:t>
      </w:r>
      <w:r>
        <w:rPr>
          <w:rFonts w:ascii="Arial" w:hAnsi="Arial" w:cs="Arial"/>
          <w:color w:val="000000"/>
        </w:rPr>
        <w:t xml:space="preserve"> of Fisheries</w:t>
      </w:r>
      <w:r w:rsidR="001B7CE6">
        <w:rPr>
          <w:rFonts w:ascii="Arial" w:hAnsi="Arial" w:cs="Arial"/>
          <w:color w:val="000000"/>
        </w:rPr>
        <w:t xml:space="preserve"> identifies different interest groups and people that may be involved in the project</w:t>
      </w:r>
      <w:r w:rsidR="00600D88">
        <w:rPr>
          <w:rFonts w:ascii="Arial" w:hAnsi="Arial" w:cs="Arial"/>
          <w:color w:val="000000"/>
        </w:rPr>
        <w:t>. Initially, a stakeholders meeting must be carried out to discuss potential commitment from various stakeholder</w:t>
      </w:r>
      <w:r w:rsidR="001B7CE6">
        <w:rPr>
          <w:rFonts w:ascii="Arial" w:hAnsi="Arial" w:cs="Arial"/>
          <w:color w:val="000000"/>
        </w:rPr>
        <w:t xml:space="preserve"> </w:t>
      </w:r>
      <w:r w:rsidR="00600D88">
        <w:rPr>
          <w:rFonts w:ascii="Arial" w:hAnsi="Arial" w:cs="Arial"/>
          <w:color w:val="000000"/>
        </w:rPr>
        <w:t xml:space="preserve">to </w:t>
      </w:r>
      <w:r w:rsidR="001B7CE6">
        <w:rPr>
          <w:rFonts w:ascii="Arial" w:hAnsi="Arial" w:cs="Arial"/>
          <w:color w:val="000000"/>
        </w:rPr>
        <w:t>builds a common understanding of the different roles and interests that they may have in setting a foundation for the development of an LMMA.</w:t>
      </w:r>
      <w:r w:rsidR="00787FB3">
        <w:rPr>
          <w:rFonts w:ascii="Arial" w:hAnsi="Arial" w:cs="Arial"/>
          <w:color w:val="000000"/>
        </w:rPr>
        <w:t xml:space="preserve"> The Department of Fisheries leads the discussion to highlight various mandatory and commitment from different sectors and develo</w:t>
      </w:r>
      <w:r w:rsidR="001661EC">
        <w:rPr>
          <w:rFonts w:ascii="Arial" w:hAnsi="Arial" w:cs="Arial"/>
          <w:color w:val="000000"/>
        </w:rPr>
        <w:t>p a Terms of References for the team to follow</w:t>
      </w:r>
      <w:r w:rsidR="00787FB3">
        <w:rPr>
          <w:rFonts w:ascii="Arial" w:hAnsi="Arial" w:cs="Arial"/>
          <w:color w:val="000000"/>
        </w:rPr>
        <w:t>.</w:t>
      </w:r>
    </w:p>
    <w:p w14:paraId="3479D3B6" w14:textId="77777777" w:rsidR="001A1325" w:rsidRDefault="001A1325" w:rsidP="009A7F8F">
      <w:pPr>
        <w:pStyle w:val="p90"/>
        <w:spacing w:before="135" w:beforeAutospacing="0" w:after="0" w:afterAutospacing="0" w:line="255" w:lineRule="atLeast"/>
        <w:jc w:val="both"/>
        <w:rPr>
          <w:rFonts w:ascii="Arial" w:hAnsi="Arial" w:cs="Arial"/>
          <w:color w:val="000000"/>
        </w:rPr>
      </w:pPr>
    </w:p>
    <w:p w14:paraId="40BBC47C" w14:textId="77777777" w:rsidR="001A1325" w:rsidRPr="00CB01A6" w:rsidRDefault="00016B23" w:rsidP="009A7F8F">
      <w:pPr>
        <w:pStyle w:val="Heading3"/>
        <w:jc w:val="both"/>
        <w:rPr>
          <w:rFonts w:asciiTheme="minorHAnsi" w:hAnsiTheme="minorHAnsi"/>
          <w:color w:val="C45911" w:themeColor="accent2" w:themeShade="BF"/>
          <w:sz w:val="28"/>
          <w:szCs w:val="28"/>
        </w:rPr>
      </w:pPr>
      <w:bookmarkStart w:id="14" w:name="_Toc510524407"/>
      <w:r w:rsidRPr="00CB01A6">
        <w:rPr>
          <w:rFonts w:asciiTheme="minorHAnsi" w:hAnsiTheme="minorHAnsi"/>
          <w:color w:val="C45911" w:themeColor="accent2" w:themeShade="BF"/>
          <w:sz w:val="28"/>
          <w:szCs w:val="28"/>
        </w:rPr>
        <w:t>2.1.3</w:t>
      </w:r>
      <w:r w:rsidRPr="00CB01A6">
        <w:rPr>
          <w:rFonts w:asciiTheme="minorHAnsi" w:hAnsiTheme="minorHAnsi"/>
          <w:color w:val="C45911" w:themeColor="accent2" w:themeShade="BF"/>
          <w:sz w:val="28"/>
          <w:szCs w:val="28"/>
        </w:rPr>
        <w:tab/>
      </w:r>
      <w:r w:rsidR="001A1325" w:rsidRPr="00CB01A6">
        <w:rPr>
          <w:rFonts w:asciiTheme="minorHAnsi" w:hAnsiTheme="minorHAnsi"/>
          <w:color w:val="C45911" w:themeColor="accent2" w:themeShade="BF"/>
          <w:sz w:val="28"/>
          <w:szCs w:val="28"/>
        </w:rPr>
        <w:t>Community Familiarization</w:t>
      </w:r>
      <w:bookmarkEnd w:id="14"/>
    </w:p>
    <w:p w14:paraId="7E6D9AF1" w14:textId="2042A6C0" w:rsidR="001A1325" w:rsidRDefault="001A1325" w:rsidP="009A7F8F">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Tuvalu </w:t>
      </w:r>
      <w:r w:rsidR="00312EF8">
        <w:rPr>
          <w:rFonts w:ascii="Arial" w:hAnsi="Arial" w:cs="Arial"/>
          <w:color w:val="000000"/>
        </w:rPr>
        <w:t xml:space="preserve">Fisheries Department and project partners travel to outer islands and meet with </w:t>
      </w:r>
      <w:proofErr w:type="spellStart"/>
      <w:r w:rsidR="00312EF8" w:rsidRPr="00016B23">
        <w:rPr>
          <w:rFonts w:ascii="Arial" w:hAnsi="Arial" w:cs="Arial"/>
          <w:i/>
          <w:color w:val="000000"/>
        </w:rPr>
        <w:t>Kaupule</w:t>
      </w:r>
      <w:proofErr w:type="spellEnd"/>
      <w:r w:rsidR="00312EF8">
        <w:rPr>
          <w:rFonts w:ascii="Arial" w:hAnsi="Arial" w:cs="Arial"/>
          <w:color w:val="000000"/>
        </w:rPr>
        <w:t xml:space="preserve"> and </w:t>
      </w:r>
      <w:proofErr w:type="spellStart"/>
      <w:r w:rsidR="00312EF8" w:rsidRPr="00016B23">
        <w:rPr>
          <w:rFonts w:ascii="Arial" w:hAnsi="Arial" w:cs="Arial"/>
          <w:i/>
          <w:color w:val="000000"/>
        </w:rPr>
        <w:t>Falekaupule</w:t>
      </w:r>
      <w:proofErr w:type="spellEnd"/>
      <w:r w:rsidR="00312EF8">
        <w:rPr>
          <w:rFonts w:ascii="Arial" w:hAnsi="Arial" w:cs="Arial"/>
          <w:color w:val="000000"/>
        </w:rPr>
        <w:t xml:space="preserve"> on their request for establishing an LMMA. Commu</w:t>
      </w:r>
      <w:r w:rsidR="009752D8">
        <w:rPr>
          <w:rFonts w:ascii="Arial" w:hAnsi="Arial" w:cs="Arial"/>
          <w:color w:val="000000"/>
        </w:rPr>
        <w:t>nities and project partners</w:t>
      </w:r>
      <w:r w:rsidR="00312EF8">
        <w:rPr>
          <w:rFonts w:ascii="Arial" w:hAnsi="Arial" w:cs="Arial"/>
          <w:color w:val="000000"/>
        </w:rPr>
        <w:t xml:space="preserve"> discuss the purpose of the request, clarify issues and expectations of the project. Once the initial assessments and consultations are completed, the communities and project partners need to agree on the overall process of the project, the respective costs and expected </w:t>
      </w:r>
      <w:r w:rsidR="00016B23">
        <w:rPr>
          <w:rFonts w:ascii="Arial" w:hAnsi="Arial" w:cs="Arial"/>
          <w:color w:val="000000"/>
        </w:rPr>
        <w:t xml:space="preserve">benefits. </w:t>
      </w:r>
    </w:p>
    <w:p w14:paraId="4DDDFDD8" w14:textId="77777777" w:rsidR="00016B23" w:rsidRDefault="00016B23" w:rsidP="009A7F8F">
      <w:pPr>
        <w:pStyle w:val="p90"/>
        <w:spacing w:before="135" w:beforeAutospacing="0" w:after="0" w:afterAutospacing="0" w:line="255" w:lineRule="atLeast"/>
        <w:jc w:val="both"/>
        <w:rPr>
          <w:rFonts w:ascii="Arial" w:hAnsi="Arial" w:cs="Arial"/>
          <w:color w:val="000000"/>
        </w:rPr>
      </w:pPr>
    </w:p>
    <w:p w14:paraId="1BFDC70B" w14:textId="3803CEF2" w:rsidR="00787FB3" w:rsidRPr="00056152" w:rsidRDefault="008F3929" w:rsidP="00056152">
      <w:pPr>
        <w:pStyle w:val="p90"/>
        <w:numPr>
          <w:ilvl w:val="1"/>
          <w:numId w:val="17"/>
        </w:numPr>
        <w:spacing w:before="135" w:beforeAutospacing="0" w:after="0" w:afterAutospacing="0" w:line="255" w:lineRule="atLeast"/>
        <w:jc w:val="both"/>
        <w:rPr>
          <w:rFonts w:asciiTheme="minorHAnsi" w:hAnsiTheme="minorHAnsi" w:cs="Arial"/>
          <w:color w:val="C00000"/>
          <w:sz w:val="28"/>
          <w:szCs w:val="28"/>
        </w:rPr>
      </w:pPr>
      <w:r w:rsidRPr="00056152">
        <w:rPr>
          <w:rFonts w:asciiTheme="minorHAnsi" w:hAnsiTheme="minorHAnsi" w:cs="Arial"/>
          <w:color w:val="C00000"/>
          <w:sz w:val="28"/>
          <w:szCs w:val="28"/>
        </w:rPr>
        <w:t>4 Planning for Next Stag</w:t>
      </w:r>
      <w:r w:rsidR="00787FB3" w:rsidRPr="00056152">
        <w:rPr>
          <w:rFonts w:asciiTheme="minorHAnsi" w:hAnsiTheme="minorHAnsi" w:cs="Arial"/>
          <w:color w:val="C00000"/>
          <w:sz w:val="28"/>
          <w:szCs w:val="28"/>
        </w:rPr>
        <w:t>e</w:t>
      </w:r>
    </w:p>
    <w:p w14:paraId="58602FB1" w14:textId="0526E06D" w:rsidR="008F3929" w:rsidRDefault="00787FB3" w:rsidP="0076121F">
      <w:pPr>
        <w:pStyle w:val="p90"/>
        <w:spacing w:before="135" w:beforeAutospacing="0" w:after="0" w:afterAutospacing="0" w:line="255" w:lineRule="atLeast"/>
        <w:jc w:val="both"/>
        <w:rPr>
          <w:rFonts w:ascii="Arial" w:hAnsi="Arial" w:cs="Arial"/>
          <w:color w:val="000000"/>
        </w:rPr>
      </w:pPr>
      <w:r>
        <w:rPr>
          <w:rFonts w:ascii="Arial" w:hAnsi="Arial" w:cs="Arial"/>
          <w:color w:val="000000"/>
        </w:rPr>
        <w:t>Once the team returned to Funafuti,</w:t>
      </w:r>
      <w:r w:rsidR="0076121F">
        <w:rPr>
          <w:rFonts w:ascii="Arial" w:hAnsi="Arial" w:cs="Arial"/>
          <w:color w:val="000000"/>
        </w:rPr>
        <w:t xml:space="preserve"> they will </w:t>
      </w:r>
      <w:r w:rsidR="0067079D">
        <w:rPr>
          <w:rFonts w:ascii="Arial" w:hAnsi="Arial" w:cs="Arial"/>
          <w:color w:val="000000"/>
        </w:rPr>
        <w:t xml:space="preserve">conduct a debriefing to discuss the outcome of their meeting with the community. </w:t>
      </w:r>
      <w:r w:rsidR="001F0801">
        <w:rPr>
          <w:rFonts w:ascii="Arial" w:hAnsi="Arial" w:cs="Arial"/>
          <w:color w:val="000000"/>
        </w:rPr>
        <w:t xml:space="preserve">Once all the </w:t>
      </w:r>
      <w:r w:rsidR="0067079D">
        <w:rPr>
          <w:rFonts w:ascii="Arial" w:hAnsi="Arial" w:cs="Arial"/>
          <w:color w:val="000000"/>
        </w:rPr>
        <w:t xml:space="preserve">needs from the community assessed and finalized, </w:t>
      </w:r>
      <w:r w:rsidR="0076121F">
        <w:rPr>
          <w:rFonts w:ascii="Arial" w:hAnsi="Arial" w:cs="Arial"/>
          <w:color w:val="000000"/>
        </w:rPr>
        <w:t xml:space="preserve">a </w:t>
      </w:r>
      <w:r w:rsidR="0067079D">
        <w:rPr>
          <w:rFonts w:ascii="Arial" w:hAnsi="Arial" w:cs="Arial"/>
          <w:color w:val="000000"/>
        </w:rPr>
        <w:t>Terms of References</w:t>
      </w:r>
      <w:r w:rsidR="00546BFF">
        <w:rPr>
          <w:rFonts w:ascii="Arial" w:hAnsi="Arial" w:cs="Arial"/>
          <w:color w:val="000000"/>
        </w:rPr>
        <w:t xml:space="preserve"> need to </w:t>
      </w:r>
      <w:r w:rsidR="0067079D">
        <w:rPr>
          <w:rFonts w:ascii="Arial" w:hAnsi="Arial" w:cs="Arial"/>
          <w:color w:val="000000"/>
        </w:rPr>
        <w:t xml:space="preserve">develop for the project to highlight </w:t>
      </w:r>
      <w:r w:rsidR="000D2F2B">
        <w:rPr>
          <w:rFonts w:ascii="Arial" w:hAnsi="Arial" w:cs="Arial"/>
          <w:color w:val="000000"/>
        </w:rPr>
        <w:t>facilitators’</w:t>
      </w:r>
      <w:r w:rsidR="00103B09">
        <w:rPr>
          <w:rFonts w:ascii="Arial" w:hAnsi="Arial" w:cs="Arial"/>
          <w:color w:val="000000"/>
        </w:rPr>
        <w:t xml:space="preserve"> role and </w:t>
      </w:r>
      <w:r w:rsidR="0067079D">
        <w:rPr>
          <w:rFonts w:ascii="Arial" w:hAnsi="Arial" w:cs="Arial"/>
          <w:color w:val="000000"/>
        </w:rPr>
        <w:t>all the activities</w:t>
      </w:r>
      <w:r w:rsidR="00103B09">
        <w:rPr>
          <w:rFonts w:ascii="Arial" w:hAnsi="Arial" w:cs="Arial"/>
          <w:color w:val="000000"/>
        </w:rPr>
        <w:t>, materials</w:t>
      </w:r>
      <w:r w:rsidR="0067079D">
        <w:rPr>
          <w:rFonts w:ascii="Arial" w:hAnsi="Arial" w:cs="Arial"/>
          <w:color w:val="000000"/>
        </w:rPr>
        <w:t xml:space="preserve"> and cost incurred within a given timeframe.</w:t>
      </w:r>
    </w:p>
    <w:p w14:paraId="7D128C89" w14:textId="77777777" w:rsidR="008F3929" w:rsidRDefault="008F3929" w:rsidP="009A7F8F">
      <w:pPr>
        <w:pStyle w:val="p90"/>
        <w:spacing w:before="135" w:beforeAutospacing="0" w:after="0" w:afterAutospacing="0" w:line="255" w:lineRule="atLeast"/>
        <w:jc w:val="both"/>
        <w:rPr>
          <w:rFonts w:ascii="Arial" w:hAnsi="Arial" w:cs="Arial"/>
          <w:color w:val="000000"/>
        </w:rPr>
      </w:pPr>
    </w:p>
    <w:p w14:paraId="4BA671E8" w14:textId="77777777" w:rsidR="00016B23" w:rsidRDefault="00016B23" w:rsidP="009A7F8F">
      <w:pPr>
        <w:pStyle w:val="Heading1"/>
        <w:numPr>
          <w:ilvl w:val="0"/>
          <w:numId w:val="17"/>
        </w:numPr>
        <w:jc w:val="both"/>
      </w:pPr>
      <w:bookmarkStart w:id="15" w:name="_Toc510524408"/>
      <w:r w:rsidRPr="00016B23">
        <w:t>LMMA DESIGN AND PLANNING</w:t>
      </w:r>
      <w:r>
        <w:t xml:space="preserve"> (Develop Management Plan)</w:t>
      </w:r>
      <w:r w:rsidR="00326E49">
        <w:t xml:space="preserve"> (Phase 2)</w:t>
      </w:r>
      <w:bookmarkEnd w:id="15"/>
    </w:p>
    <w:p w14:paraId="4B6CC126" w14:textId="77777777" w:rsidR="0018143C" w:rsidRDefault="0018143C" w:rsidP="009A7F8F">
      <w:pPr>
        <w:pStyle w:val="p90"/>
        <w:spacing w:before="135" w:beforeAutospacing="0" w:after="0" w:afterAutospacing="0" w:line="255" w:lineRule="atLeast"/>
        <w:ind w:left="360"/>
        <w:jc w:val="both"/>
        <w:rPr>
          <w:rFonts w:ascii="Arial" w:hAnsi="Arial" w:cs="Arial"/>
          <w:b/>
          <w:color w:val="000000"/>
        </w:rPr>
      </w:pPr>
    </w:p>
    <w:p w14:paraId="263AAFEA" w14:textId="77777777" w:rsidR="0018143C" w:rsidRDefault="0018143C" w:rsidP="009A7F8F">
      <w:pPr>
        <w:pStyle w:val="Heading2"/>
        <w:jc w:val="both"/>
      </w:pPr>
      <w:bookmarkStart w:id="16" w:name="_Toc510524409"/>
      <w:r>
        <w:lastRenderedPageBreak/>
        <w:t>3.1</w:t>
      </w:r>
      <w:r>
        <w:tab/>
        <w:t>Management Planning Process Design/Flow</w:t>
      </w:r>
      <w:bookmarkEnd w:id="16"/>
    </w:p>
    <w:p w14:paraId="347B6712" w14:textId="77777777" w:rsidR="0018143C" w:rsidRDefault="0018143C" w:rsidP="009A7F8F">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Communities and project partners </w:t>
      </w:r>
      <w:r w:rsidR="00A95DBA">
        <w:rPr>
          <w:rFonts w:ascii="Arial" w:hAnsi="Arial" w:cs="Arial"/>
          <w:color w:val="000000"/>
        </w:rPr>
        <w:t xml:space="preserve">are </w:t>
      </w:r>
      <w:r>
        <w:rPr>
          <w:rFonts w:ascii="Arial" w:hAnsi="Arial" w:cs="Arial"/>
          <w:color w:val="000000"/>
        </w:rPr>
        <w:t>involved in t</w:t>
      </w:r>
      <w:r w:rsidR="009752D8">
        <w:rPr>
          <w:rFonts w:ascii="Arial" w:hAnsi="Arial" w:cs="Arial"/>
          <w:color w:val="000000"/>
        </w:rPr>
        <w:t>he participatory</w:t>
      </w:r>
      <w:r>
        <w:rPr>
          <w:rFonts w:ascii="Arial" w:hAnsi="Arial" w:cs="Arial"/>
          <w:color w:val="000000"/>
        </w:rPr>
        <w:t xml:space="preserve"> planning process to develop a management plan that helps the community to manage and moni</w:t>
      </w:r>
      <w:r w:rsidR="008839B0">
        <w:rPr>
          <w:rFonts w:ascii="Arial" w:hAnsi="Arial" w:cs="Arial"/>
          <w:color w:val="000000"/>
        </w:rPr>
        <w:t xml:space="preserve">tor their marine </w:t>
      </w:r>
      <w:r w:rsidR="00644456">
        <w:rPr>
          <w:rFonts w:ascii="Arial" w:hAnsi="Arial" w:cs="Arial"/>
          <w:color w:val="000000"/>
        </w:rPr>
        <w:t xml:space="preserve">and terrestrial </w:t>
      </w:r>
      <w:r w:rsidR="008839B0">
        <w:rPr>
          <w:rFonts w:ascii="Arial" w:hAnsi="Arial" w:cs="Arial"/>
          <w:color w:val="000000"/>
        </w:rPr>
        <w:t>resources. Through this</w:t>
      </w:r>
      <w:r>
        <w:rPr>
          <w:rFonts w:ascii="Arial" w:hAnsi="Arial" w:cs="Arial"/>
          <w:color w:val="000000"/>
        </w:rPr>
        <w:t xml:space="preserve"> process the community must agree on the outcome, objectives and procedures of the workshop to identify the problem </w:t>
      </w:r>
      <w:r w:rsidR="00644456">
        <w:rPr>
          <w:rFonts w:ascii="Arial" w:hAnsi="Arial" w:cs="Arial"/>
          <w:color w:val="000000"/>
        </w:rPr>
        <w:t>associated with managing m</w:t>
      </w:r>
      <w:r w:rsidR="001D3213">
        <w:rPr>
          <w:rFonts w:ascii="Arial" w:hAnsi="Arial" w:cs="Arial"/>
          <w:color w:val="000000"/>
        </w:rPr>
        <w:t xml:space="preserve">arine resources </w:t>
      </w:r>
      <w:r>
        <w:rPr>
          <w:rFonts w:ascii="Arial" w:hAnsi="Arial" w:cs="Arial"/>
          <w:color w:val="000000"/>
        </w:rPr>
        <w:t xml:space="preserve">and how the communities </w:t>
      </w:r>
      <w:r w:rsidR="008839B0">
        <w:rPr>
          <w:rFonts w:ascii="Arial" w:hAnsi="Arial" w:cs="Arial"/>
          <w:color w:val="000000"/>
        </w:rPr>
        <w:t xml:space="preserve">can </w:t>
      </w:r>
      <w:r>
        <w:rPr>
          <w:rFonts w:ascii="Arial" w:hAnsi="Arial" w:cs="Arial"/>
          <w:color w:val="000000"/>
        </w:rPr>
        <w:t xml:space="preserve">address this problem using several tools and </w:t>
      </w:r>
      <w:r w:rsidR="00B67258">
        <w:rPr>
          <w:rFonts w:ascii="Arial" w:hAnsi="Arial" w:cs="Arial"/>
          <w:color w:val="000000"/>
        </w:rPr>
        <w:t>exercises</w:t>
      </w:r>
      <w:r>
        <w:rPr>
          <w:rFonts w:ascii="Arial" w:hAnsi="Arial" w:cs="Arial"/>
          <w:color w:val="000000"/>
        </w:rPr>
        <w:t>.</w:t>
      </w:r>
    </w:p>
    <w:p w14:paraId="7D2DE6D1" w14:textId="77777777" w:rsidR="009B794B" w:rsidRPr="0018143C" w:rsidRDefault="009B794B" w:rsidP="009A7F8F">
      <w:pPr>
        <w:pStyle w:val="p90"/>
        <w:spacing w:before="135" w:beforeAutospacing="0" w:after="0" w:afterAutospacing="0" w:line="255" w:lineRule="atLeast"/>
        <w:jc w:val="both"/>
        <w:rPr>
          <w:rFonts w:ascii="Arial" w:hAnsi="Arial" w:cs="Arial"/>
          <w:color w:val="000000"/>
        </w:rPr>
      </w:pPr>
    </w:p>
    <w:p w14:paraId="030CC062" w14:textId="77777777" w:rsidR="00394C87" w:rsidRPr="00394C87" w:rsidRDefault="00CB01A6" w:rsidP="00394C87">
      <w:pPr>
        <w:shd w:val="clear" w:color="auto" w:fill="FFFFFF"/>
        <w:spacing w:after="0" w:line="360" w:lineRule="atLeast"/>
        <w:ind w:hanging="120"/>
        <w:rPr>
          <w:rFonts w:ascii="Times New Roman" w:eastAsia="Times New Roman" w:hAnsi="Times New Roman" w:cs="Times New Roman"/>
        </w:rPr>
      </w:pPr>
      <w:bookmarkStart w:id="17" w:name="_Toc510524464"/>
      <w:r>
        <w:rPr>
          <w:noProof/>
        </w:rPr>
        <w:drawing>
          <wp:anchor distT="0" distB="0" distL="114300" distR="114300" simplePos="0" relativeHeight="251702272" behindDoc="0" locked="0" layoutInCell="1" allowOverlap="1" wp14:anchorId="77E7FAAA" wp14:editId="19883569">
            <wp:simplePos x="0" y="0"/>
            <wp:positionH relativeFrom="margin">
              <wp:align>right</wp:align>
            </wp:positionH>
            <wp:positionV relativeFrom="paragraph">
              <wp:posOffset>95250</wp:posOffset>
            </wp:positionV>
            <wp:extent cx="5943600" cy="3143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anchor>
        </w:drawing>
      </w:r>
      <w:r w:rsidR="00333CC4">
        <w:t xml:space="preserve">Table </w:t>
      </w:r>
      <w:fldSimple w:instr=" SEQ Table \* ARABIC ">
        <w:r w:rsidR="00013528">
          <w:rPr>
            <w:noProof/>
          </w:rPr>
          <w:t>1</w:t>
        </w:r>
      </w:fldSimple>
      <w:r w:rsidR="00333CC4">
        <w:t>: Steps and tools used during a participatory planning workshop</w:t>
      </w:r>
      <w:r w:rsidR="00B2442F">
        <w:t xml:space="preserve"> </w:t>
      </w:r>
      <w:r w:rsidR="00394C87" w:rsidRPr="00394C87">
        <w:rPr>
          <w:rFonts w:ascii="Times New Roman" w:eastAsia="Times New Roman" w:hAnsi="Times New Roman" w:cs="Times New Roman"/>
        </w:rPr>
        <w:t>(</w:t>
      </w:r>
      <w:proofErr w:type="spellStart"/>
      <w:r w:rsidR="00394C87" w:rsidRPr="00394C87">
        <w:rPr>
          <w:rFonts w:ascii="Times New Roman" w:eastAsia="Times New Roman" w:hAnsi="Times New Roman" w:cs="Times New Roman"/>
        </w:rPr>
        <w:t>Govan</w:t>
      </w:r>
      <w:proofErr w:type="spellEnd"/>
      <w:r w:rsidR="00394C87" w:rsidRPr="00394C87">
        <w:rPr>
          <w:rFonts w:ascii="Times New Roman" w:eastAsia="Times New Roman" w:hAnsi="Times New Roman" w:cs="Times New Roman"/>
        </w:rPr>
        <w:t xml:space="preserve">, </w:t>
      </w:r>
      <w:proofErr w:type="spellStart"/>
      <w:r w:rsidR="00394C87" w:rsidRPr="00394C87">
        <w:rPr>
          <w:rFonts w:ascii="Times New Roman" w:eastAsia="Times New Roman" w:hAnsi="Times New Roman" w:cs="Times New Roman"/>
        </w:rPr>
        <w:t>Aalbersberg</w:t>
      </w:r>
      <w:proofErr w:type="spellEnd"/>
      <w:r w:rsidR="00394C87" w:rsidRPr="00394C87">
        <w:rPr>
          <w:rFonts w:ascii="Times New Roman" w:eastAsia="Times New Roman" w:hAnsi="Times New Roman" w:cs="Times New Roman"/>
        </w:rPr>
        <w:t xml:space="preserve"> and </w:t>
      </w:r>
      <w:proofErr w:type="spellStart"/>
      <w:r w:rsidR="00394C87" w:rsidRPr="00394C87">
        <w:rPr>
          <w:rFonts w:ascii="Times New Roman" w:eastAsia="Times New Roman" w:hAnsi="Times New Roman" w:cs="Times New Roman"/>
        </w:rPr>
        <w:t>Tawake</w:t>
      </w:r>
      <w:proofErr w:type="spellEnd"/>
      <w:r w:rsidR="00394C87" w:rsidRPr="00394C87">
        <w:rPr>
          <w:rFonts w:ascii="Times New Roman" w:eastAsia="Times New Roman" w:hAnsi="Times New Roman" w:cs="Times New Roman"/>
        </w:rPr>
        <w:t>, 2008)</w:t>
      </w:r>
      <w:bookmarkEnd w:id="17"/>
    </w:p>
    <w:p w14:paraId="64FCD27D" w14:textId="12773A85" w:rsidR="00333CC4" w:rsidRDefault="00333CC4" w:rsidP="00394C87">
      <w:pPr>
        <w:pStyle w:val="Caption"/>
        <w:keepNext/>
        <w:jc w:val="both"/>
      </w:pPr>
    </w:p>
    <w:p w14:paraId="5223FB46" w14:textId="77777777" w:rsidR="00016B23" w:rsidRDefault="00016B23" w:rsidP="009A7F8F">
      <w:pPr>
        <w:pStyle w:val="p90"/>
        <w:spacing w:before="135" w:beforeAutospacing="0" w:after="0" w:afterAutospacing="0" w:line="255" w:lineRule="atLeast"/>
        <w:jc w:val="both"/>
        <w:rPr>
          <w:rFonts w:ascii="Arial" w:hAnsi="Arial" w:cs="Arial"/>
          <w:b/>
          <w:color w:val="000000"/>
        </w:rPr>
      </w:pPr>
    </w:p>
    <w:p w14:paraId="496B7B8E" w14:textId="77777777" w:rsidR="009B794B" w:rsidRDefault="009752D8" w:rsidP="009A7F8F">
      <w:pPr>
        <w:pStyle w:val="Heading2"/>
        <w:jc w:val="both"/>
      </w:pPr>
      <w:bookmarkStart w:id="18" w:name="_Toc510524410"/>
      <w:r>
        <w:t>3.2</w:t>
      </w:r>
      <w:r>
        <w:tab/>
        <w:t>Situation Analysis</w:t>
      </w:r>
      <w:bookmarkEnd w:id="18"/>
    </w:p>
    <w:p w14:paraId="3B6FC93C" w14:textId="748BECE4" w:rsidR="00301DC9" w:rsidRDefault="00385810" w:rsidP="009A7F8F">
      <w:pPr>
        <w:pStyle w:val="p90"/>
        <w:spacing w:before="135" w:beforeAutospacing="0" w:after="0" w:afterAutospacing="0" w:line="255" w:lineRule="atLeast"/>
        <w:jc w:val="both"/>
        <w:rPr>
          <w:rFonts w:ascii="Arial" w:hAnsi="Arial" w:cs="Arial"/>
          <w:color w:val="000000"/>
        </w:rPr>
      </w:pPr>
      <w:r>
        <w:rPr>
          <w:rFonts w:ascii="Arial" w:hAnsi="Arial" w:cs="Arial"/>
          <w:color w:val="000000"/>
        </w:rPr>
        <w:t>This is a general background of the islands biodiversity, in particular with status of the marine environment that used by the community from ma</w:t>
      </w:r>
      <w:r w:rsidR="005305F1">
        <w:rPr>
          <w:rFonts w:ascii="Arial" w:hAnsi="Arial" w:cs="Arial"/>
          <w:color w:val="000000"/>
        </w:rPr>
        <w:t>ny years ago until now. It focus</w:t>
      </w:r>
      <w:r w:rsidR="00B2442F">
        <w:rPr>
          <w:rFonts w:ascii="Arial" w:hAnsi="Arial" w:cs="Arial"/>
          <w:color w:val="000000"/>
        </w:rPr>
        <w:t>es</w:t>
      </w:r>
      <w:r w:rsidR="005305F1">
        <w:rPr>
          <w:rFonts w:ascii="Arial" w:hAnsi="Arial" w:cs="Arial"/>
          <w:color w:val="000000"/>
        </w:rPr>
        <w:t xml:space="preserve"> on </w:t>
      </w:r>
      <w:r>
        <w:rPr>
          <w:rFonts w:ascii="Arial" w:hAnsi="Arial" w:cs="Arial"/>
          <w:color w:val="000000"/>
        </w:rPr>
        <w:t xml:space="preserve">mapping important </w:t>
      </w:r>
      <w:r w:rsidR="00995C2B">
        <w:rPr>
          <w:rFonts w:ascii="Arial" w:hAnsi="Arial" w:cs="Arial"/>
          <w:color w:val="000000"/>
        </w:rPr>
        <w:t>location</w:t>
      </w:r>
      <w:r w:rsidR="00B2442F">
        <w:rPr>
          <w:rFonts w:ascii="Arial" w:hAnsi="Arial" w:cs="Arial"/>
          <w:color w:val="000000"/>
        </w:rPr>
        <w:t>s</w:t>
      </w:r>
      <w:r w:rsidR="00995C2B">
        <w:rPr>
          <w:rFonts w:ascii="Arial" w:hAnsi="Arial" w:cs="Arial"/>
          <w:color w:val="000000"/>
        </w:rPr>
        <w:t xml:space="preserve"> for marine species and identif</w:t>
      </w:r>
      <w:r w:rsidR="00B2442F">
        <w:rPr>
          <w:rFonts w:ascii="Arial" w:hAnsi="Arial" w:cs="Arial"/>
          <w:color w:val="000000"/>
        </w:rPr>
        <w:t>ies</w:t>
      </w:r>
      <w:r w:rsidR="00995C2B">
        <w:rPr>
          <w:rFonts w:ascii="Arial" w:hAnsi="Arial" w:cs="Arial"/>
          <w:color w:val="000000"/>
        </w:rPr>
        <w:t xml:space="preserve"> issues and problems associated with coastal resources</w:t>
      </w:r>
      <w:r>
        <w:rPr>
          <w:rFonts w:ascii="Arial" w:hAnsi="Arial" w:cs="Arial"/>
          <w:color w:val="000000"/>
        </w:rPr>
        <w:t>.</w:t>
      </w:r>
      <w:r w:rsidR="00077357">
        <w:rPr>
          <w:rFonts w:ascii="Arial" w:hAnsi="Arial" w:cs="Arial"/>
          <w:color w:val="000000"/>
        </w:rPr>
        <w:t xml:space="preserve"> The aim of this exercise</w:t>
      </w:r>
      <w:r w:rsidR="00B2442F">
        <w:rPr>
          <w:rFonts w:ascii="Arial" w:hAnsi="Arial" w:cs="Arial"/>
          <w:color w:val="000000"/>
        </w:rPr>
        <w:t xml:space="preserve"> is</w:t>
      </w:r>
      <w:r w:rsidR="00077357">
        <w:rPr>
          <w:rFonts w:ascii="Arial" w:hAnsi="Arial" w:cs="Arial"/>
          <w:color w:val="000000"/>
        </w:rPr>
        <w:t xml:space="preserve"> to identify issues </w:t>
      </w:r>
      <w:r w:rsidR="00922412">
        <w:rPr>
          <w:rFonts w:ascii="Arial" w:hAnsi="Arial" w:cs="Arial"/>
          <w:color w:val="000000"/>
        </w:rPr>
        <w:t xml:space="preserve">that </w:t>
      </w:r>
      <w:r w:rsidR="00077357">
        <w:rPr>
          <w:rFonts w:ascii="Arial" w:hAnsi="Arial" w:cs="Arial"/>
          <w:color w:val="000000"/>
        </w:rPr>
        <w:t>relate to marine resources management and how communit</w:t>
      </w:r>
      <w:r w:rsidR="00B2442F">
        <w:rPr>
          <w:rFonts w:ascii="Arial" w:hAnsi="Arial" w:cs="Arial"/>
          <w:color w:val="000000"/>
        </w:rPr>
        <w:t>ies</w:t>
      </w:r>
      <w:r w:rsidR="00077357">
        <w:rPr>
          <w:rFonts w:ascii="Arial" w:hAnsi="Arial" w:cs="Arial"/>
          <w:color w:val="000000"/>
        </w:rPr>
        <w:t xml:space="preserve"> can prioritize those issues that urgently need to </w:t>
      </w:r>
      <w:r w:rsidR="00B2442F">
        <w:rPr>
          <w:rFonts w:ascii="Arial" w:hAnsi="Arial" w:cs="Arial"/>
          <w:color w:val="000000"/>
        </w:rPr>
        <w:t xml:space="preserve">be </w:t>
      </w:r>
      <w:r w:rsidR="00077357">
        <w:rPr>
          <w:rFonts w:ascii="Arial" w:hAnsi="Arial" w:cs="Arial"/>
          <w:color w:val="000000"/>
        </w:rPr>
        <w:t>address</w:t>
      </w:r>
      <w:r w:rsidR="00B2442F">
        <w:rPr>
          <w:rFonts w:ascii="Arial" w:hAnsi="Arial" w:cs="Arial"/>
          <w:color w:val="000000"/>
        </w:rPr>
        <w:t>ed</w:t>
      </w:r>
      <w:r w:rsidR="00077357">
        <w:rPr>
          <w:rFonts w:ascii="Arial" w:hAnsi="Arial" w:cs="Arial"/>
          <w:color w:val="000000"/>
        </w:rPr>
        <w:t xml:space="preserve"> and resolve</w:t>
      </w:r>
      <w:r w:rsidR="00B2442F">
        <w:rPr>
          <w:rFonts w:ascii="Arial" w:hAnsi="Arial" w:cs="Arial"/>
          <w:color w:val="000000"/>
        </w:rPr>
        <w:t>d</w:t>
      </w:r>
      <w:r w:rsidR="00077357">
        <w:rPr>
          <w:rFonts w:ascii="Arial" w:hAnsi="Arial" w:cs="Arial"/>
          <w:color w:val="000000"/>
        </w:rPr>
        <w:t>.</w:t>
      </w:r>
    </w:p>
    <w:p w14:paraId="4A87C3AF" w14:textId="77777777" w:rsidR="00385810" w:rsidRPr="00385810" w:rsidRDefault="00385810" w:rsidP="009A7F8F">
      <w:pPr>
        <w:pStyle w:val="p90"/>
        <w:spacing w:before="135" w:beforeAutospacing="0" w:after="0" w:afterAutospacing="0" w:line="255" w:lineRule="atLeast"/>
        <w:jc w:val="both"/>
        <w:rPr>
          <w:rFonts w:ascii="Arial" w:hAnsi="Arial" w:cs="Arial"/>
          <w:color w:val="000000"/>
        </w:rPr>
      </w:pPr>
    </w:p>
    <w:p w14:paraId="556AF5F4" w14:textId="77777777" w:rsidR="009B794B" w:rsidRPr="00CB01A6" w:rsidRDefault="00F14B93" w:rsidP="009A7F8F">
      <w:pPr>
        <w:pStyle w:val="Heading3"/>
        <w:jc w:val="both"/>
        <w:rPr>
          <w:rFonts w:asciiTheme="minorHAnsi" w:hAnsiTheme="minorHAnsi"/>
          <w:color w:val="C45911" w:themeColor="accent2" w:themeShade="BF"/>
          <w:sz w:val="28"/>
          <w:szCs w:val="28"/>
        </w:rPr>
      </w:pPr>
      <w:bookmarkStart w:id="19" w:name="_Toc510524411"/>
      <w:r w:rsidRPr="00CB01A6">
        <w:rPr>
          <w:rFonts w:asciiTheme="minorHAnsi" w:hAnsiTheme="minorHAnsi"/>
          <w:color w:val="C45911" w:themeColor="accent2" w:themeShade="BF"/>
          <w:sz w:val="28"/>
          <w:szCs w:val="28"/>
        </w:rPr>
        <w:t>3.2.1</w:t>
      </w:r>
      <w:r w:rsidRPr="00CB01A6">
        <w:rPr>
          <w:rFonts w:asciiTheme="minorHAnsi" w:hAnsiTheme="minorHAnsi"/>
          <w:color w:val="C45911" w:themeColor="accent2" w:themeShade="BF"/>
          <w:sz w:val="28"/>
          <w:szCs w:val="28"/>
        </w:rPr>
        <w:tab/>
        <w:t>Mapping</w:t>
      </w:r>
      <w:bookmarkEnd w:id="19"/>
    </w:p>
    <w:p w14:paraId="036A6244" w14:textId="1BE2337D" w:rsidR="0030277F" w:rsidRDefault="00F14B93" w:rsidP="009A7F8F">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A process in which participants </w:t>
      </w:r>
      <w:r w:rsidR="00546BFF">
        <w:rPr>
          <w:rFonts w:ascii="Arial" w:hAnsi="Arial" w:cs="Arial"/>
          <w:color w:val="000000"/>
        </w:rPr>
        <w:t xml:space="preserve">are divided into groups to </w:t>
      </w:r>
      <w:r>
        <w:rPr>
          <w:rFonts w:ascii="Arial" w:hAnsi="Arial" w:cs="Arial"/>
          <w:color w:val="000000"/>
        </w:rPr>
        <w:t xml:space="preserve">record and discuss a geographic representation of the important features of the land and sea area they want to manage </w:t>
      </w:r>
      <w:r>
        <w:rPr>
          <w:rFonts w:ascii="Arial" w:hAnsi="Arial" w:cs="Arial"/>
          <w:color w:val="000000"/>
        </w:rPr>
        <w:lastRenderedPageBreak/>
        <w:t xml:space="preserve">such as coastline, vegetation and forestry, infrastructure, marine resources, </w:t>
      </w:r>
      <w:r w:rsidR="00595A86">
        <w:rPr>
          <w:rFonts w:ascii="Arial" w:hAnsi="Arial" w:cs="Arial"/>
          <w:color w:val="000000"/>
        </w:rPr>
        <w:t xml:space="preserve">etc. </w:t>
      </w:r>
      <w:r w:rsidR="00546BFF">
        <w:rPr>
          <w:rFonts w:ascii="Arial" w:hAnsi="Arial" w:cs="Arial"/>
          <w:color w:val="000000"/>
        </w:rPr>
        <w:t xml:space="preserve">Different groups have different ecosystems to map out. For example, the fishermen group only map out the marine resources and important features found within the coastal fisheries. </w:t>
      </w:r>
      <w:r w:rsidR="00595A86">
        <w:rPr>
          <w:rFonts w:ascii="Arial" w:hAnsi="Arial" w:cs="Arial"/>
          <w:color w:val="000000"/>
        </w:rPr>
        <w:t xml:space="preserve">The aim of this mapping exercise </w:t>
      </w:r>
      <w:r w:rsidR="00CE1C6D">
        <w:rPr>
          <w:rFonts w:ascii="Arial" w:hAnsi="Arial" w:cs="Arial"/>
          <w:color w:val="000000"/>
        </w:rPr>
        <w:t xml:space="preserve">is </w:t>
      </w:r>
      <w:r w:rsidR="00595A86">
        <w:rPr>
          <w:rFonts w:ascii="Arial" w:hAnsi="Arial" w:cs="Arial"/>
          <w:color w:val="000000"/>
        </w:rPr>
        <w:t xml:space="preserve">to identify the </w:t>
      </w:r>
      <w:r w:rsidR="00FE212D">
        <w:rPr>
          <w:rFonts w:ascii="Arial" w:hAnsi="Arial" w:cs="Arial"/>
          <w:color w:val="000000"/>
        </w:rPr>
        <w:t>location of natural resources</w:t>
      </w:r>
      <w:r w:rsidR="0030277F">
        <w:rPr>
          <w:rFonts w:ascii="Arial" w:hAnsi="Arial" w:cs="Arial"/>
          <w:color w:val="000000"/>
        </w:rPr>
        <w:t xml:space="preserve"> and community infrastructure</w:t>
      </w:r>
      <w:r w:rsidR="00FE212D">
        <w:rPr>
          <w:rFonts w:ascii="Arial" w:hAnsi="Arial" w:cs="Arial"/>
          <w:color w:val="000000"/>
        </w:rPr>
        <w:t xml:space="preserve"> and </w:t>
      </w:r>
      <w:r w:rsidR="0030277F">
        <w:rPr>
          <w:rFonts w:ascii="Arial" w:hAnsi="Arial" w:cs="Arial"/>
          <w:color w:val="000000"/>
        </w:rPr>
        <w:t>their coverage.</w:t>
      </w:r>
      <w:r w:rsidR="00DB48FE">
        <w:rPr>
          <w:rFonts w:ascii="Arial" w:hAnsi="Arial" w:cs="Arial"/>
          <w:color w:val="000000"/>
        </w:rPr>
        <w:t xml:space="preserve"> The groups can also identify the problem associated with each of the land and sea areas to capture natural and human drive of the problem.</w:t>
      </w:r>
    </w:p>
    <w:p w14:paraId="23488F44" w14:textId="77777777" w:rsidR="00F972C7" w:rsidRDefault="00F972C7" w:rsidP="009A7F8F">
      <w:pPr>
        <w:pStyle w:val="p90"/>
        <w:spacing w:before="135" w:beforeAutospacing="0" w:after="0" w:afterAutospacing="0" w:line="255" w:lineRule="atLeast"/>
        <w:jc w:val="both"/>
        <w:rPr>
          <w:rFonts w:ascii="Arial" w:hAnsi="Arial" w:cs="Arial"/>
          <w:color w:val="000000"/>
        </w:rPr>
      </w:pPr>
    </w:p>
    <w:p w14:paraId="31ACDEE6" w14:textId="77777777" w:rsidR="00CB0619" w:rsidRDefault="007C054F" w:rsidP="009A7F8F">
      <w:pPr>
        <w:pStyle w:val="p90"/>
        <w:keepNext/>
        <w:spacing w:before="135" w:beforeAutospacing="0" w:after="0" w:afterAutospacing="0" w:line="255" w:lineRule="atLeast"/>
        <w:jc w:val="both"/>
      </w:pPr>
      <w:r w:rsidRPr="007C054F">
        <w:rPr>
          <w:rFonts w:ascii="Arial" w:hAnsi="Arial" w:cs="Arial"/>
          <w:noProof/>
          <w:color w:val="000000"/>
        </w:rPr>
        <w:drawing>
          <wp:inline distT="0" distB="0" distL="0" distR="0" wp14:anchorId="1975B51E" wp14:editId="53B20DAC">
            <wp:extent cx="4590594" cy="3562350"/>
            <wp:effectExtent l="0" t="0" r="635" b="0"/>
            <wp:docPr id="3" name="Picture 3" descr="C:\Users\RTR_PC\Desktop\R2R Project\Quarter 1 Activity\Quarter 1 2017\Funafuti Activity\Photo\20170220_11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R_PC\Desktop\R2R Project\Quarter 1 Activity\Quarter 1 2017\Funafuti Activity\Photo\20170220_1122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3556" cy="3603449"/>
                    </a:xfrm>
                    <a:prstGeom prst="rect">
                      <a:avLst/>
                    </a:prstGeom>
                    <a:noFill/>
                    <a:ln>
                      <a:noFill/>
                    </a:ln>
                  </pic:spPr>
                </pic:pic>
              </a:graphicData>
            </a:graphic>
          </wp:inline>
        </w:drawing>
      </w:r>
    </w:p>
    <w:p w14:paraId="4FEFE410" w14:textId="71EF1728" w:rsidR="00CB0619" w:rsidRDefault="00CB0619" w:rsidP="009A7F8F">
      <w:pPr>
        <w:pStyle w:val="Caption"/>
        <w:jc w:val="both"/>
        <w:rPr>
          <w:rFonts w:ascii="Arial" w:hAnsi="Arial" w:cs="Arial"/>
          <w:noProof/>
          <w:color w:val="000000"/>
        </w:rPr>
      </w:pPr>
      <w:bookmarkStart w:id="20" w:name="_Toc510524449"/>
      <w:r>
        <w:t xml:space="preserve">Figure </w:t>
      </w:r>
      <w:fldSimple w:instr=" SEQ Figure \* ARABIC ">
        <w:r w:rsidR="00794FC3">
          <w:rPr>
            <w:noProof/>
          </w:rPr>
          <w:t>2</w:t>
        </w:r>
      </w:fldSimple>
      <w:r>
        <w:t>:</w:t>
      </w:r>
      <w:r w:rsidR="00CE1C6D">
        <w:t xml:space="preserve"> </w:t>
      </w:r>
      <w:r w:rsidR="007D3BBE">
        <w:t>Funafuti</w:t>
      </w:r>
      <w:r w:rsidRPr="00DB3FDE">
        <w:t xml:space="preserve"> Community photo by Feagaiga Penivao</w:t>
      </w:r>
      <w:r w:rsidR="00CE1C6D">
        <w:t xml:space="preserve"> (</w:t>
      </w:r>
      <w:r w:rsidR="007D3BBE">
        <w:t>20/02/2017</w:t>
      </w:r>
      <w:r w:rsidR="00CE1C6D">
        <w:t>)</w:t>
      </w:r>
      <w:bookmarkEnd w:id="20"/>
    </w:p>
    <w:p w14:paraId="410D10BB" w14:textId="77777777" w:rsidR="00CB0619" w:rsidRDefault="00D230A1" w:rsidP="009A7F8F">
      <w:pPr>
        <w:pStyle w:val="p90"/>
        <w:keepNext/>
        <w:spacing w:before="135" w:beforeAutospacing="0" w:after="0" w:afterAutospacing="0" w:line="255" w:lineRule="atLeast"/>
        <w:jc w:val="both"/>
      </w:pPr>
      <w:r w:rsidRPr="007C007D">
        <w:rPr>
          <w:rFonts w:ascii="Arial" w:hAnsi="Arial" w:cs="Arial"/>
          <w:noProof/>
          <w:color w:val="000000"/>
        </w:rPr>
        <w:lastRenderedPageBreak/>
        <w:drawing>
          <wp:inline distT="0" distB="0" distL="0" distR="0" wp14:anchorId="70C36E27" wp14:editId="1465B2E0">
            <wp:extent cx="4600575" cy="3572114"/>
            <wp:effectExtent l="0" t="0" r="0" b="9525"/>
            <wp:docPr id="5" name="Picture 5" descr="D:\Nanumaga R2R Workhop Report\photo\CIMG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numaga R2R Workhop Report\photo\CIMG5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4310" cy="3606072"/>
                    </a:xfrm>
                    <a:prstGeom prst="rect">
                      <a:avLst/>
                    </a:prstGeom>
                    <a:noFill/>
                    <a:ln>
                      <a:noFill/>
                    </a:ln>
                  </pic:spPr>
                </pic:pic>
              </a:graphicData>
            </a:graphic>
          </wp:inline>
        </w:drawing>
      </w:r>
    </w:p>
    <w:p w14:paraId="2D47A463" w14:textId="18E2C5C9" w:rsidR="00D230A1" w:rsidRDefault="00CB0619" w:rsidP="009A7F8F">
      <w:pPr>
        <w:pStyle w:val="Caption"/>
        <w:jc w:val="both"/>
      </w:pPr>
      <w:bookmarkStart w:id="21" w:name="_Toc510524450"/>
      <w:r>
        <w:t xml:space="preserve">Figure </w:t>
      </w:r>
      <w:fldSimple w:instr=" SEQ Figure \* ARABIC ">
        <w:r w:rsidR="00794FC3">
          <w:rPr>
            <w:noProof/>
          </w:rPr>
          <w:t>3</w:t>
        </w:r>
      </w:fldSimple>
      <w:proofErr w:type="gramStart"/>
      <w:r>
        <w:t>:</w:t>
      </w:r>
      <w:r w:rsidR="007D3BBE">
        <w:t>Nanumaga</w:t>
      </w:r>
      <w:proofErr w:type="gramEnd"/>
      <w:r w:rsidRPr="008E44B4">
        <w:t xml:space="preserve"> Community photo by Feagaiga Penivao</w:t>
      </w:r>
      <w:r w:rsidR="00CE1C6D">
        <w:t xml:space="preserve"> (</w:t>
      </w:r>
      <w:r w:rsidR="007D3BBE">
        <w:t>22/03/2017</w:t>
      </w:r>
      <w:r w:rsidR="00CE1C6D">
        <w:t>)</w:t>
      </w:r>
      <w:bookmarkEnd w:id="21"/>
    </w:p>
    <w:p w14:paraId="307A2443" w14:textId="77777777" w:rsidR="00CB01A6" w:rsidRDefault="00D230A1" w:rsidP="009A7F8F">
      <w:pPr>
        <w:pStyle w:val="Caption"/>
        <w:jc w:val="both"/>
      </w:pPr>
      <w:r>
        <w:tab/>
      </w:r>
    </w:p>
    <w:p w14:paraId="58CDDDF4" w14:textId="77777777" w:rsidR="007C007D" w:rsidRDefault="00D230A1" w:rsidP="009A7F8F">
      <w:pPr>
        <w:pStyle w:val="Caption"/>
        <w:jc w:val="both"/>
      </w:pPr>
      <w:r>
        <w:rPr>
          <w:rFonts w:ascii="Arial" w:hAnsi="Arial" w:cs="Arial"/>
          <w:noProof/>
          <w:color w:val="000000"/>
        </w:rPr>
        <w:t xml:space="preserve"> </w:t>
      </w:r>
    </w:p>
    <w:p w14:paraId="6CC8BBA5" w14:textId="77777777" w:rsidR="00D468BF" w:rsidRPr="00CB01A6" w:rsidRDefault="00D468BF" w:rsidP="009A7F8F">
      <w:pPr>
        <w:pStyle w:val="Heading3"/>
        <w:jc w:val="both"/>
        <w:rPr>
          <w:rFonts w:asciiTheme="minorHAnsi" w:hAnsiTheme="minorHAnsi"/>
          <w:color w:val="C45911" w:themeColor="accent2" w:themeShade="BF"/>
          <w:sz w:val="28"/>
          <w:szCs w:val="28"/>
        </w:rPr>
      </w:pPr>
      <w:bookmarkStart w:id="22" w:name="_Toc510524412"/>
      <w:r w:rsidRPr="00CB01A6">
        <w:rPr>
          <w:rFonts w:asciiTheme="minorHAnsi" w:hAnsiTheme="minorHAnsi"/>
          <w:color w:val="C45911" w:themeColor="accent2" w:themeShade="BF"/>
          <w:sz w:val="28"/>
          <w:szCs w:val="28"/>
        </w:rPr>
        <w:t>3.2.2</w:t>
      </w:r>
      <w:r w:rsidRPr="00CB01A6">
        <w:rPr>
          <w:rFonts w:asciiTheme="minorHAnsi" w:hAnsiTheme="minorHAnsi"/>
          <w:color w:val="C45911" w:themeColor="accent2" w:themeShade="BF"/>
          <w:sz w:val="28"/>
          <w:szCs w:val="28"/>
        </w:rPr>
        <w:tab/>
      </w:r>
      <w:r w:rsidR="002E7634" w:rsidRPr="00CB01A6">
        <w:rPr>
          <w:rFonts w:asciiTheme="minorHAnsi" w:hAnsiTheme="minorHAnsi"/>
          <w:color w:val="C45911" w:themeColor="accent2" w:themeShade="BF"/>
          <w:sz w:val="28"/>
          <w:szCs w:val="28"/>
        </w:rPr>
        <w:t>Transect Walk</w:t>
      </w:r>
      <w:bookmarkEnd w:id="22"/>
    </w:p>
    <w:p w14:paraId="6BD39942" w14:textId="6E674C89" w:rsidR="00463B1C" w:rsidRDefault="00463B1C" w:rsidP="009A7F8F">
      <w:pPr>
        <w:jc w:val="both"/>
        <w:rPr>
          <w:rFonts w:ascii="Arial" w:hAnsi="Arial" w:cs="Arial"/>
          <w:sz w:val="24"/>
          <w:szCs w:val="24"/>
        </w:rPr>
      </w:pPr>
      <w:r>
        <w:rPr>
          <w:rFonts w:ascii="Arial" w:hAnsi="Arial" w:cs="Arial"/>
          <w:sz w:val="24"/>
          <w:szCs w:val="24"/>
        </w:rPr>
        <w:t>A descri</w:t>
      </w:r>
      <w:r w:rsidR="00C77A12">
        <w:rPr>
          <w:rFonts w:ascii="Arial" w:hAnsi="Arial" w:cs="Arial"/>
          <w:sz w:val="24"/>
          <w:szCs w:val="24"/>
        </w:rPr>
        <w:t xml:space="preserve">ptive assessment of the </w:t>
      </w:r>
      <w:r>
        <w:rPr>
          <w:rFonts w:ascii="Arial" w:hAnsi="Arial" w:cs="Arial"/>
          <w:sz w:val="24"/>
          <w:szCs w:val="24"/>
        </w:rPr>
        <w:t xml:space="preserve">uses and status of the local marine habitat types and resources, based on the visual observation of </w:t>
      </w:r>
      <w:r w:rsidR="007D3BBE">
        <w:rPr>
          <w:rFonts w:ascii="Arial" w:hAnsi="Arial" w:cs="Arial"/>
          <w:sz w:val="24"/>
          <w:szCs w:val="24"/>
        </w:rPr>
        <w:t>community members</w:t>
      </w:r>
      <w:r>
        <w:rPr>
          <w:rFonts w:ascii="Arial" w:hAnsi="Arial" w:cs="Arial"/>
          <w:sz w:val="24"/>
          <w:szCs w:val="24"/>
        </w:rPr>
        <w:t xml:space="preserve"> walking along a straight line across a specified cross-section of nearshore environment</w:t>
      </w:r>
      <w:r w:rsidR="007D3BBE">
        <w:rPr>
          <w:rFonts w:ascii="Arial" w:hAnsi="Arial" w:cs="Arial"/>
          <w:sz w:val="24"/>
          <w:szCs w:val="24"/>
        </w:rPr>
        <w:t xml:space="preserve"> and take note of the status of marine habitats and important resources</w:t>
      </w:r>
      <w:r w:rsidR="00C77A12">
        <w:rPr>
          <w:rFonts w:ascii="Arial" w:hAnsi="Arial" w:cs="Arial"/>
          <w:sz w:val="24"/>
          <w:szCs w:val="24"/>
        </w:rPr>
        <w:t xml:space="preserve"> they found</w:t>
      </w:r>
      <w:r>
        <w:rPr>
          <w:rFonts w:ascii="Arial" w:hAnsi="Arial" w:cs="Arial"/>
          <w:sz w:val="24"/>
          <w:szCs w:val="24"/>
        </w:rPr>
        <w:t>.</w:t>
      </w:r>
      <w:r w:rsidR="002E7634">
        <w:rPr>
          <w:rFonts w:ascii="Arial" w:hAnsi="Arial" w:cs="Arial"/>
          <w:sz w:val="24"/>
          <w:szCs w:val="24"/>
        </w:rPr>
        <w:t xml:space="preserve"> The aim of the transect walk</w:t>
      </w:r>
      <w:r w:rsidR="00024EB3">
        <w:rPr>
          <w:rFonts w:ascii="Arial" w:hAnsi="Arial" w:cs="Arial"/>
          <w:sz w:val="24"/>
          <w:szCs w:val="24"/>
        </w:rPr>
        <w:t xml:space="preserve"> </w:t>
      </w:r>
      <w:r w:rsidR="00CE1C6D">
        <w:rPr>
          <w:rFonts w:ascii="Arial" w:hAnsi="Arial" w:cs="Arial"/>
          <w:sz w:val="24"/>
          <w:szCs w:val="24"/>
        </w:rPr>
        <w:t xml:space="preserve">is </w:t>
      </w:r>
      <w:r w:rsidR="00024EB3">
        <w:rPr>
          <w:rFonts w:ascii="Arial" w:hAnsi="Arial" w:cs="Arial"/>
          <w:sz w:val="24"/>
          <w:szCs w:val="24"/>
        </w:rPr>
        <w:t>to characterize the habitat types and important resource species found within the coastal waters of the area being locally-managed, and identify common marine resource uses, issues and opportunities within the local area.</w:t>
      </w:r>
    </w:p>
    <w:p w14:paraId="2FAB5D9B" w14:textId="44DC365F" w:rsidR="00665F38" w:rsidRDefault="00CE6269" w:rsidP="009A7F8F">
      <w:pPr>
        <w:keepNext/>
        <w:jc w:val="both"/>
      </w:pPr>
      <w:r w:rsidRPr="00CE6269">
        <w:rPr>
          <w:noProof/>
        </w:rPr>
        <w:lastRenderedPageBreak/>
        <w:drawing>
          <wp:inline distT="0" distB="0" distL="0" distR="0" wp14:anchorId="539DD2D6" wp14:editId="30BDD02D">
            <wp:extent cx="4267200" cy="2844800"/>
            <wp:effectExtent l="0" t="0" r="0" b="0"/>
            <wp:docPr id="18" name="Picture 18" descr="F:\R 2 R Traning  folder\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2 R Traning  folder\IMG_53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8246" cy="2845497"/>
                    </a:xfrm>
                    <a:prstGeom prst="rect">
                      <a:avLst/>
                    </a:prstGeom>
                    <a:noFill/>
                    <a:ln>
                      <a:noFill/>
                    </a:ln>
                  </pic:spPr>
                </pic:pic>
              </a:graphicData>
            </a:graphic>
          </wp:inline>
        </w:drawing>
      </w:r>
    </w:p>
    <w:p w14:paraId="5C32DB0C" w14:textId="54F342DC" w:rsidR="007A078F" w:rsidRDefault="00665F38" w:rsidP="009A7F8F">
      <w:pPr>
        <w:pStyle w:val="Caption"/>
        <w:jc w:val="both"/>
      </w:pPr>
      <w:bookmarkStart w:id="23" w:name="_Toc510524451"/>
      <w:r>
        <w:t xml:space="preserve">Figure </w:t>
      </w:r>
      <w:fldSimple w:instr=" SEQ Figure \* ARABIC ">
        <w:r w:rsidR="00794FC3">
          <w:rPr>
            <w:noProof/>
          </w:rPr>
          <w:t>4</w:t>
        </w:r>
      </w:fldSimple>
      <w:r>
        <w:t xml:space="preserve">: </w:t>
      </w:r>
      <w:r w:rsidR="00CE6269">
        <w:t>Funafuti Youth conduct a Transect walk</w:t>
      </w:r>
      <w:r>
        <w:t xml:space="preserve"> photo by Feagaiga Penivao</w:t>
      </w:r>
      <w:r w:rsidR="00CE1C6D">
        <w:t xml:space="preserve"> (</w:t>
      </w:r>
      <w:r w:rsidR="00CE6269">
        <w:t>16/02/2018</w:t>
      </w:r>
      <w:r w:rsidR="00CE1C6D">
        <w:t>)</w:t>
      </w:r>
      <w:bookmarkEnd w:id="23"/>
    </w:p>
    <w:p w14:paraId="260A5019" w14:textId="77777777" w:rsidR="00B2442F" w:rsidRDefault="00B2442F" w:rsidP="00B2442F">
      <w:pPr>
        <w:pStyle w:val="Heading3"/>
        <w:jc w:val="both"/>
        <w:rPr>
          <w:rFonts w:asciiTheme="minorHAnsi" w:hAnsiTheme="minorHAnsi"/>
          <w:color w:val="C45911" w:themeColor="accent2" w:themeShade="BF"/>
          <w:sz w:val="28"/>
          <w:szCs w:val="28"/>
        </w:rPr>
      </w:pPr>
    </w:p>
    <w:p w14:paraId="74AFA8C5" w14:textId="77777777" w:rsidR="002E7634" w:rsidRPr="00CB01A6" w:rsidRDefault="002E7634" w:rsidP="00B2442F">
      <w:pPr>
        <w:pStyle w:val="Heading3"/>
        <w:jc w:val="both"/>
        <w:rPr>
          <w:rFonts w:asciiTheme="minorHAnsi" w:hAnsiTheme="minorHAnsi"/>
          <w:color w:val="C45911" w:themeColor="accent2" w:themeShade="BF"/>
          <w:sz w:val="28"/>
          <w:szCs w:val="28"/>
        </w:rPr>
      </w:pPr>
      <w:bookmarkStart w:id="24" w:name="_Toc510524413"/>
      <w:r w:rsidRPr="00CB01A6">
        <w:rPr>
          <w:rFonts w:asciiTheme="minorHAnsi" w:hAnsiTheme="minorHAnsi"/>
          <w:color w:val="C45911" w:themeColor="accent2" w:themeShade="BF"/>
          <w:sz w:val="28"/>
          <w:szCs w:val="28"/>
        </w:rPr>
        <w:t>3.2.3</w:t>
      </w:r>
      <w:r w:rsidRPr="00CB01A6">
        <w:rPr>
          <w:rFonts w:asciiTheme="minorHAnsi" w:hAnsiTheme="minorHAnsi"/>
          <w:color w:val="C45911" w:themeColor="accent2" w:themeShade="BF"/>
          <w:sz w:val="28"/>
          <w:szCs w:val="28"/>
        </w:rPr>
        <w:tab/>
        <w:t>Historical Profile</w:t>
      </w:r>
      <w:r w:rsidR="00EB67B4" w:rsidRPr="00CB01A6">
        <w:rPr>
          <w:rFonts w:asciiTheme="minorHAnsi" w:hAnsiTheme="minorHAnsi"/>
          <w:color w:val="C45911" w:themeColor="accent2" w:themeShade="BF"/>
          <w:sz w:val="28"/>
          <w:szCs w:val="28"/>
        </w:rPr>
        <w:t>/timeline</w:t>
      </w:r>
      <w:bookmarkEnd w:id="24"/>
    </w:p>
    <w:p w14:paraId="11EA77AB" w14:textId="0DA21179" w:rsidR="002E7634" w:rsidRDefault="00EB67B4" w:rsidP="00B2442F">
      <w:pPr>
        <w:jc w:val="both"/>
        <w:rPr>
          <w:rFonts w:ascii="Arial" w:hAnsi="Arial" w:cs="Arial"/>
          <w:sz w:val="24"/>
          <w:szCs w:val="24"/>
        </w:rPr>
      </w:pPr>
      <w:r>
        <w:rPr>
          <w:rFonts w:ascii="Arial" w:hAnsi="Arial" w:cs="Arial"/>
          <w:sz w:val="24"/>
          <w:szCs w:val="24"/>
        </w:rPr>
        <w:t xml:space="preserve">This is a list of important events or major decisions that have occurred within the community’s history that helps to identify past issues, problems, and any steps taken or achieved to overcome them. </w:t>
      </w:r>
      <w:r w:rsidR="0044794E">
        <w:rPr>
          <w:rFonts w:ascii="Arial" w:hAnsi="Arial" w:cs="Arial"/>
          <w:sz w:val="24"/>
          <w:szCs w:val="24"/>
        </w:rPr>
        <w:t xml:space="preserve">Each groups (community members) will discuss and record important events occurred in the past 40 years until the present. </w:t>
      </w:r>
      <w:r>
        <w:rPr>
          <w:rFonts w:ascii="Arial" w:hAnsi="Arial" w:cs="Arial"/>
          <w:sz w:val="24"/>
          <w:szCs w:val="24"/>
        </w:rPr>
        <w:t>The aim of this historical profile</w:t>
      </w:r>
      <w:r w:rsidR="00A75D4C">
        <w:rPr>
          <w:rFonts w:ascii="Arial" w:hAnsi="Arial" w:cs="Arial"/>
          <w:sz w:val="24"/>
          <w:szCs w:val="24"/>
        </w:rPr>
        <w:t xml:space="preserve"> is</w:t>
      </w:r>
      <w:r>
        <w:rPr>
          <w:rFonts w:ascii="Arial" w:hAnsi="Arial" w:cs="Arial"/>
          <w:sz w:val="24"/>
          <w:szCs w:val="24"/>
        </w:rPr>
        <w:t xml:space="preserve"> to identify, discuss, and understand how events and decisions that have occurred at local, national, and international levels relate to or have influenced the community’s use of its coastal resources. </w:t>
      </w:r>
    </w:p>
    <w:p w14:paraId="6AFD9663" w14:textId="77777777" w:rsidR="00E66D91" w:rsidRDefault="00E66D91" w:rsidP="00B2442F">
      <w:pPr>
        <w:jc w:val="both"/>
        <w:rPr>
          <w:rFonts w:ascii="Arial" w:hAnsi="Arial" w:cs="Arial"/>
          <w:sz w:val="24"/>
          <w:szCs w:val="24"/>
        </w:rPr>
      </w:pPr>
    </w:p>
    <w:p w14:paraId="1D7F47CE" w14:textId="77777777" w:rsidR="00665F38" w:rsidRDefault="00665F38" w:rsidP="00B2442F">
      <w:pPr>
        <w:jc w:val="both"/>
        <w:rPr>
          <w:rFonts w:ascii="Arial" w:hAnsi="Arial" w:cs="Arial"/>
          <w:sz w:val="24"/>
          <w:szCs w:val="24"/>
        </w:rPr>
      </w:pPr>
    </w:p>
    <w:p w14:paraId="36F27CC8" w14:textId="77777777" w:rsidR="00CB01A6" w:rsidRDefault="00CB01A6" w:rsidP="00B2442F">
      <w:pPr>
        <w:jc w:val="both"/>
        <w:rPr>
          <w:rFonts w:ascii="Arial" w:hAnsi="Arial" w:cs="Arial"/>
          <w:sz w:val="24"/>
          <w:szCs w:val="24"/>
        </w:rPr>
      </w:pPr>
    </w:p>
    <w:p w14:paraId="0FA9E16C" w14:textId="77777777" w:rsidR="00E66D91" w:rsidRPr="00E66D91" w:rsidRDefault="00E66D91" w:rsidP="00B2442F">
      <w:pPr>
        <w:jc w:val="both"/>
        <w:rPr>
          <w:rFonts w:ascii="Arial" w:hAnsi="Arial" w:cs="Arial"/>
        </w:rPr>
      </w:pPr>
      <w:r w:rsidRPr="00E66D91">
        <w:rPr>
          <w:rFonts w:ascii="Arial" w:hAnsi="Arial" w:cs="Arial"/>
        </w:rPr>
        <w:t>Sample Historical Timeline Table</w:t>
      </w:r>
    </w:p>
    <w:tbl>
      <w:tblPr>
        <w:tblStyle w:val="TableGrid"/>
        <w:tblW w:w="0" w:type="auto"/>
        <w:tblLook w:val="04A0" w:firstRow="1" w:lastRow="0" w:firstColumn="1" w:lastColumn="0" w:noHBand="0" w:noVBand="1"/>
      </w:tblPr>
      <w:tblGrid>
        <w:gridCol w:w="2515"/>
        <w:gridCol w:w="2159"/>
        <w:gridCol w:w="2338"/>
        <w:gridCol w:w="2338"/>
      </w:tblGrid>
      <w:tr w:rsidR="00E66D91" w:rsidRPr="00E66D91" w14:paraId="215CDE3B" w14:textId="77777777" w:rsidTr="00E66D91">
        <w:tc>
          <w:tcPr>
            <w:tcW w:w="2515" w:type="dxa"/>
          </w:tcPr>
          <w:p w14:paraId="03399AC5" w14:textId="77777777" w:rsidR="00E66D91" w:rsidRPr="00E66D91" w:rsidRDefault="00E66D91" w:rsidP="00B2442F">
            <w:pPr>
              <w:jc w:val="both"/>
              <w:rPr>
                <w:rFonts w:ascii="Arial" w:hAnsi="Arial" w:cs="Arial"/>
                <w:b/>
              </w:rPr>
            </w:pPr>
            <w:r w:rsidRPr="00E66D91">
              <w:rPr>
                <w:rFonts w:ascii="Arial" w:hAnsi="Arial" w:cs="Arial"/>
                <w:b/>
              </w:rPr>
              <w:t>Factor or event</w:t>
            </w:r>
          </w:p>
        </w:tc>
        <w:tc>
          <w:tcPr>
            <w:tcW w:w="2159" w:type="dxa"/>
          </w:tcPr>
          <w:p w14:paraId="53F32353" w14:textId="77777777" w:rsidR="00E66D91" w:rsidRPr="00E66D91" w:rsidRDefault="00E66D91" w:rsidP="00B2442F">
            <w:pPr>
              <w:jc w:val="both"/>
              <w:rPr>
                <w:rFonts w:ascii="Arial" w:hAnsi="Arial" w:cs="Arial"/>
                <w:b/>
              </w:rPr>
            </w:pPr>
            <w:r w:rsidRPr="00E66D91">
              <w:rPr>
                <w:rFonts w:ascii="Arial" w:hAnsi="Arial" w:cs="Arial"/>
                <w:b/>
              </w:rPr>
              <w:t>1960 - 1980</w:t>
            </w:r>
          </w:p>
        </w:tc>
        <w:tc>
          <w:tcPr>
            <w:tcW w:w="2338" w:type="dxa"/>
          </w:tcPr>
          <w:p w14:paraId="319F03FE" w14:textId="77777777" w:rsidR="00E66D91" w:rsidRPr="00E66D91" w:rsidRDefault="00E66D91" w:rsidP="00B2442F">
            <w:pPr>
              <w:jc w:val="both"/>
              <w:rPr>
                <w:rFonts w:ascii="Arial" w:hAnsi="Arial" w:cs="Arial"/>
                <w:b/>
              </w:rPr>
            </w:pPr>
            <w:r w:rsidRPr="00E66D91">
              <w:rPr>
                <w:rFonts w:ascii="Arial" w:hAnsi="Arial" w:cs="Arial"/>
                <w:b/>
              </w:rPr>
              <w:t>1980 - 2000</w:t>
            </w:r>
          </w:p>
        </w:tc>
        <w:tc>
          <w:tcPr>
            <w:tcW w:w="2338" w:type="dxa"/>
          </w:tcPr>
          <w:p w14:paraId="3C68F3C7" w14:textId="77777777" w:rsidR="00E66D91" w:rsidRPr="00E66D91" w:rsidRDefault="00E66D91" w:rsidP="00B2442F">
            <w:pPr>
              <w:jc w:val="both"/>
              <w:rPr>
                <w:rFonts w:ascii="Arial" w:hAnsi="Arial" w:cs="Arial"/>
                <w:b/>
              </w:rPr>
            </w:pPr>
            <w:r w:rsidRPr="00E66D91">
              <w:rPr>
                <w:rFonts w:ascii="Arial" w:hAnsi="Arial" w:cs="Arial"/>
                <w:b/>
              </w:rPr>
              <w:t>2000 - Present</w:t>
            </w:r>
          </w:p>
        </w:tc>
      </w:tr>
      <w:tr w:rsidR="00E66D91" w:rsidRPr="00E66D91" w14:paraId="021134F3" w14:textId="77777777" w:rsidTr="00E66D91">
        <w:tc>
          <w:tcPr>
            <w:tcW w:w="2515" w:type="dxa"/>
          </w:tcPr>
          <w:p w14:paraId="02C6351C" w14:textId="77777777" w:rsidR="00E66D91" w:rsidRPr="00E66D91" w:rsidRDefault="00E66D91" w:rsidP="00056152">
            <w:pPr>
              <w:jc w:val="both"/>
              <w:rPr>
                <w:rFonts w:ascii="Arial" w:hAnsi="Arial" w:cs="Arial"/>
              </w:rPr>
            </w:pPr>
            <w:r w:rsidRPr="00E66D91">
              <w:rPr>
                <w:rFonts w:ascii="Arial" w:hAnsi="Arial" w:cs="Arial"/>
              </w:rPr>
              <w:t>Population</w:t>
            </w:r>
          </w:p>
        </w:tc>
        <w:tc>
          <w:tcPr>
            <w:tcW w:w="2159" w:type="dxa"/>
          </w:tcPr>
          <w:p w14:paraId="08F02514" w14:textId="77777777" w:rsidR="00E66D91" w:rsidRPr="00E66D91" w:rsidRDefault="00E66D91" w:rsidP="00056152">
            <w:pPr>
              <w:jc w:val="both"/>
              <w:rPr>
                <w:rFonts w:ascii="Arial" w:hAnsi="Arial" w:cs="Arial"/>
              </w:rPr>
            </w:pPr>
          </w:p>
        </w:tc>
        <w:tc>
          <w:tcPr>
            <w:tcW w:w="2338" w:type="dxa"/>
          </w:tcPr>
          <w:p w14:paraId="7FCB22B1" w14:textId="77777777" w:rsidR="00E66D91" w:rsidRPr="00E66D91" w:rsidRDefault="00E66D91" w:rsidP="00056152">
            <w:pPr>
              <w:jc w:val="both"/>
              <w:rPr>
                <w:rFonts w:ascii="Arial" w:hAnsi="Arial" w:cs="Arial"/>
              </w:rPr>
            </w:pPr>
          </w:p>
        </w:tc>
        <w:tc>
          <w:tcPr>
            <w:tcW w:w="2338" w:type="dxa"/>
          </w:tcPr>
          <w:p w14:paraId="2EFEDA80" w14:textId="77777777" w:rsidR="00E66D91" w:rsidRPr="00E66D91" w:rsidRDefault="00E66D91" w:rsidP="00056152">
            <w:pPr>
              <w:jc w:val="both"/>
              <w:rPr>
                <w:rFonts w:ascii="Arial" w:hAnsi="Arial" w:cs="Arial"/>
              </w:rPr>
            </w:pPr>
          </w:p>
        </w:tc>
      </w:tr>
      <w:tr w:rsidR="00E66D91" w:rsidRPr="00E66D91" w14:paraId="0DF706B9" w14:textId="77777777" w:rsidTr="00E66D91">
        <w:tc>
          <w:tcPr>
            <w:tcW w:w="2515" w:type="dxa"/>
          </w:tcPr>
          <w:p w14:paraId="6928F696" w14:textId="77777777" w:rsidR="00E66D91" w:rsidRPr="00E66D91" w:rsidRDefault="00E66D91" w:rsidP="00056152">
            <w:pPr>
              <w:jc w:val="both"/>
              <w:rPr>
                <w:rFonts w:ascii="Arial" w:hAnsi="Arial" w:cs="Arial"/>
              </w:rPr>
            </w:pPr>
            <w:r w:rsidRPr="00E66D91">
              <w:rPr>
                <w:rFonts w:ascii="Arial" w:hAnsi="Arial" w:cs="Arial"/>
              </w:rPr>
              <w:t>Fishing Methods</w:t>
            </w:r>
          </w:p>
        </w:tc>
        <w:tc>
          <w:tcPr>
            <w:tcW w:w="2159" w:type="dxa"/>
          </w:tcPr>
          <w:p w14:paraId="6388CE0E" w14:textId="77777777" w:rsidR="00E66D91" w:rsidRPr="00E66D91" w:rsidRDefault="00E66D91" w:rsidP="00056152">
            <w:pPr>
              <w:jc w:val="both"/>
              <w:rPr>
                <w:rFonts w:ascii="Arial" w:hAnsi="Arial" w:cs="Arial"/>
              </w:rPr>
            </w:pPr>
          </w:p>
        </w:tc>
        <w:tc>
          <w:tcPr>
            <w:tcW w:w="2338" w:type="dxa"/>
          </w:tcPr>
          <w:p w14:paraId="1255DFB5" w14:textId="77777777" w:rsidR="00E66D91" w:rsidRPr="00E66D91" w:rsidRDefault="00E66D91" w:rsidP="00056152">
            <w:pPr>
              <w:jc w:val="both"/>
              <w:rPr>
                <w:rFonts w:ascii="Arial" w:hAnsi="Arial" w:cs="Arial"/>
              </w:rPr>
            </w:pPr>
          </w:p>
        </w:tc>
        <w:tc>
          <w:tcPr>
            <w:tcW w:w="2338" w:type="dxa"/>
          </w:tcPr>
          <w:p w14:paraId="0373D675" w14:textId="77777777" w:rsidR="00E66D91" w:rsidRPr="00E66D91" w:rsidRDefault="00E66D91" w:rsidP="00056152">
            <w:pPr>
              <w:jc w:val="both"/>
              <w:rPr>
                <w:rFonts w:ascii="Arial" w:hAnsi="Arial" w:cs="Arial"/>
              </w:rPr>
            </w:pPr>
          </w:p>
        </w:tc>
      </w:tr>
      <w:tr w:rsidR="00E66D91" w:rsidRPr="00E66D91" w14:paraId="62182478" w14:textId="77777777" w:rsidTr="00E66D91">
        <w:tc>
          <w:tcPr>
            <w:tcW w:w="2515" w:type="dxa"/>
          </w:tcPr>
          <w:p w14:paraId="58C98DDE" w14:textId="77777777" w:rsidR="00E66D91" w:rsidRPr="00E66D91" w:rsidRDefault="00E66D91" w:rsidP="00056152">
            <w:pPr>
              <w:jc w:val="both"/>
              <w:rPr>
                <w:rFonts w:ascii="Arial" w:hAnsi="Arial" w:cs="Arial"/>
              </w:rPr>
            </w:pPr>
            <w:r w:rsidRPr="00E66D91">
              <w:rPr>
                <w:rFonts w:ascii="Arial" w:hAnsi="Arial" w:cs="Arial"/>
              </w:rPr>
              <w:t>Major developments</w:t>
            </w:r>
          </w:p>
        </w:tc>
        <w:tc>
          <w:tcPr>
            <w:tcW w:w="2159" w:type="dxa"/>
          </w:tcPr>
          <w:p w14:paraId="4754735C" w14:textId="77777777" w:rsidR="00E66D91" w:rsidRPr="00E66D91" w:rsidRDefault="00E66D91" w:rsidP="00056152">
            <w:pPr>
              <w:jc w:val="both"/>
              <w:rPr>
                <w:rFonts w:ascii="Arial" w:hAnsi="Arial" w:cs="Arial"/>
              </w:rPr>
            </w:pPr>
          </w:p>
        </w:tc>
        <w:tc>
          <w:tcPr>
            <w:tcW w:w="2338" w:type="dxa"/>
          </w:tcPr>
          <w:p w14:paraId="0DDA77FA" w14:textId="77777777" w:rsidR="00E66D91" w:rsidRPr="00E66D91" w:rsidRDefault="00E66D91" w:rsidP="00056152">
            <w:pPr>
              <w:jc w:val="both"/>
              <w:rPr>
                <w:rFonts w:ascii="Arial" w:hAnsi="Arial" w:cs="Arial"/>
              </w:rPr>
            </w:pPr>
          </w:p>
        </w:tc>
        <w:tc>
          <w:tcPr>
            <w:tcW w:w="2338" w:type="dxa"/>
          </w:tcPr>
          <w:p w14:paraId="11396659" w14:textId="77777777" w:rsidR="00E66D91" w:rsidRPr="00E66D91" w:rsidRDefault="00E66D91" w:rsidP="00056152">
            <w:pPr>
              <w:jc w:val="both"/>
              <w:rPr>
                <w:rFonts w:ascii="Arial" w:hAnsi="Arial" w:cs="Arial"/>
              </w:rPr>
            </w:pPr>
          </w:p>
        </w:tc>
      </w:tr>
      <w:tr w:rsidR="00E66D91" w:rsidRPr="00E66D91" w14:paraId="685A2ED4" w14:textId="77777777" w:rsidTr="00E66D91">
        <w:tc>
          <w:tcPr>
            <w:tcW w:w="2515" w:type="dxa"/>
          </w:tcPr>
          <w:p w14:paraId="533BFC04" w14:textId="77777777" w:rsidR="00E66D91" w:rsidRPr="00E66D91" w:rsidRDefault="00E66D91" w:rsidP="00056152">
            <w:pPr>
              <w:jc w:val="both"/>
              <w:rPr>
                <w:rFonts w:ascii="Arial" w:hAnsi="Arial" w:cs="Arial"/>
              </w:rPr>
            </w:pPr>
            <w:r w:rsidRPr="00E66D91">
              <w:rPr>
                <w:rFonts w:ascii="Arial" w:hAnsi="Arial" w:cs="Arial"/>
              </w:rPr>
              <w:t>Agriculture</w:t>
            </w:r>
          </w:p>
        </w:tc>
        <w:tc>
          <w:tcPr>
            <w:tcW w:w="2159" w:type="dxa"/>
          </w:tcPr>
          <w:p w14:paraId="3F3FF8EC" w14:textId="77777777" w:rsidR="00E66D91" w:rsidRPr="00E66D91" w:rsidRDefault="00E66D91" w:rsidP="00056152">
            <w:pPr>
              <w:jc w:val="both"/>
              <w:rPr>
                <w:rFonts w:ascii="Arial" w:hAnsi="Arial" w:cs="Arial"/>
              </w:rPr>
            </w:pPr>
          </w:p>
        </w:tc>
        <w:tc>
          <w:tcPr>
            <w:tcW w:w="2338" w:type="dxa"/>
          </w:tcPr>
          <w:p w14:paraId="143D5CEA" w14:textId="77777777" w:rsidR="00E66D91" w:rsidRPr="00E66D91" w:rsidRDefault="00E66D91" w:rsidP="00056152">
            <w:pPr>
              <w:jc w:val="both"/>
              <w:rPr>
                <w:rFonts w:ascii="Arial" w:hAnsi="Arial" w:cs="Arial"/>
              </w:rPr>
            </w:pPr>
          </w:p>
        </w:tc>
        <w:tc>
          <w:tcPr>
            <w:tcW w:w="2338" w:type="dxa"/>
          </w:tcPr>
          <w:p w14:paraId="1122350F" w14:textId="77777777" w:rsidR="00E66D91" w:rsidRPr="00E66D91" w:rsidRDefault="00E66D91" w:rsidP="00056152">
            <w:pPr>
              <w:jc w:val="both"/>
              <w:rPr>
                <w:rFonts w:ascii="Arial" w:hAnsi="Arial" w:cs="Arial"/>
              </w:rPr>
            </w:pPr>
          </w:p>
        </w:tc>
      </w:tr>
      <w:tr w:rsidR="00E66D91" w:rsidRPr="00E66D91" w14:paraId="73EC4DC6" w14:textId="77777777" w:rsidTr="00E66D91">
        <w:tc>
          <w:tcPr>
            <w:tcW w:w="2515" w:type="dxa"/>
          </w:tcPr>
          <w:p w14:paraId="66C36590" w14:textId="77777777" w:rsidR="00E66D91" w:rsidRPr="00E66D91" w:rsidRDefault="00E66D91" w:rsidP="00056152">
            <w:pPr>
              <w:jc w:val="both"/>
              <w:rPr>
                <w:rFonts w:ascii="Arial" w:hAnsi="Arial" w:cs="Arial"/>
              </w:rPr>
            </w:pPr>
            <w:r w:rsidRPr="00E66D91">
              <w:rPr>
                <w:rFonts w:ascii="Arial" w:hAnsi="Arial" w:cs="Arial"/>
              </w:rPr>
              <w:t>Cyclone/Storm surge</w:t>
            </w:r>
          </w:p>
        </w:tc>
        <w:tc>
          <w:tcPr>
            <w:tcW w:w="2159" w:type="dxa"/>
          </w:tcPr>
          <w:p w14:paraId="711C2A63" w14:textId="77777777" w:rsidR="00E66D91" w:rsidRPr="00E66D91" w:rsidRDefault="00E66D91" w:rsidP="00056152">
            <w:pPr>
              <w:jc w:val="both"/>
              <w:rPr>
                <w:rFonts w:ascii="Arial" w:hAnsi="Arial" w:cs="Arial"/>
              </w:rPr>
            </w:pPr>
          </w:p>
        </w:tc>
        <w:tc>
          <w:tcPr>
            <w:tcW w:w="2338" w:type="dxa"/>
          </w:tcPr>
          <w:p w14:paraId="60931970" w14:textId="77777777" w:rsidR="00E66D91" w:rsidRPr="00E66D91" w:rsidRDefault="00E66D91" w:rsidP="00056152">
            <w:pPr>
              <w:jc w:val="both"/>
              <w:rPr>
                <w:rFonts w:ascii="Arial" w:hAnsi="Arial" w:cs="Arial"/>
              </w:rPr>
            </w:pPr>
          </w:p>
        </w:tc>
        <w:tc>
          <w:tcPr>
            <w:tcW w:w="2338" w:type="dxa"/>
          </w:tcPr>
          <w:p w14:paraId="0643D919" w14:textId="77777777" w:rsidR="00E66D91" w:rsidRPr="00E66D91" w:rsidRDefault="00E66D91" w:rsidP="00056152">
            <w:pPr>
              <w:jc w:val="both"/>
              <w:rPr>
                <w:rFonts w:ascii="Arial" w:hAnsi="Arial" w:cs="Arial"/>
              </w:rPr>
            </w:pPr>
          </w:p>
        </w:tc>
      </w:tr>
      <w:tr w:rsidR="00E66D91" w:rsidRPr="00E66D91" w14:paraId="224D39E8" w14:textId="77777777" w:rsidTr="00E66D91">
        <w:tc>
          <w:tcPr>
            <w:tcW w:w="2515" w:type="dxa"/>
          </w:tcPr>
          <w:p w14:paraId="4B709FE3" w14:textId="77777777" w:rsidR="00E66D91" w:rsidRPr="00E66D91" w:rsidRDefault="00E66D91" w:rsidP="00056152">
            <w:pPr>
              <w:jc w:val="both"/>
              <w:rPr>
                <w:rFonts w:ascii="Arial" w:hAnsi="Arial" w:cs="Arial"/>
              </w:rPr>
            </w:pPr>
            <w:r w:rsidRPr="00E66D91">
              <w:rPr>
                <w:rFonts w:ascii="Arial" w:hAnsi="Arial" w:cs="Arial"/>
              </w:rPr>
              <w:t>Political events</w:t>
            </w:r>
          </w:p>
        </w:tc>
        <w:tc>
          <w:tcPr>
            <w:tcW w:w="2159" w:type="dxa"/>
          </w:tcPr>
          <w:p w14:paraId="3AB2A427" w14:textId="77777777" w:rsidR="00E66D91" w:rsidRPr="00E66D91" w:rsidRDefault="00E66D91" w:rsidP="00056152">
            <w:pPr>
              <w:jc w:val="both"/>
              <w:rPr>
                <w:rFonts w:ascii="Arial" w:hAnsi="Arial" w:cs="Arial"/>
              </w:rPr>
            </w:pPr>
          </w:p>
        </w:tc>
        <w:tc>
          <w:tcPr>
            <w:tcW w:w="2338" w:type="dxa"/>
          </w:tcPr>
          <w:p w14:paraId="72503A17" w14:textId="77777777" w:rsidR="00E66D91" w:rsidRPr="00E66D91" w:rsidRDefault="00E66D91" w:rsidP="00056152">
            <w:pPr>
              <w:jc w:val="both"/>
              <w:rPr>
                <w:rFonts w:ascii="Arial" w:hAnsi="Arial" w:cs="Arial"/>
              </w:rPr>
            </w:pPr>
          </w:p>
        </w:tc>
        <w:tc>
          <w:tcPr>
            <w:tcW w:w="2338" w:type="dxa"/>
          </w:tcPr>
          <w:p w14:paraId="0AD180F7" w14:textId="77777777" w:rsidR="00E66D91" w:rsidRPr="00E66D91" w:rsidRDefault="00E66D91" w:rsidP="00056152">
            <w:pPr>
              <w:jc w:val="both"/>
              <w:rPr>
                <w:rFonts w:ascii="Arial" w:hAnsi="Arial" w:cs="Arial"/>
              </w:rPr>
            </w:pPr>
          </w:p>
        </w:tc>
      </w:tr>
      <w:tr w:rsidR="00E66D91" w:rsidRPr="00E66D91" w14:paraId="7CCA712A" w14:textId="77777777" w:rsidTr="00E66D91">
        <w:tc>
          <w:tcPr>
            <w:tcW w:w="2515" w:type="dxa"/>
          </w:tcPr>
          <w:p w14:paraId="07B33946" w14:textId="77777777" w:rsidR="00E66D91" w:rsidRPr="00E66D91" w:rsidRDefault="00E66D91" w:rsidP="00056152">
            <w:pPr>
              <w:jc w:val="both"/>
              <w:rPr>
                <w:rFonts w:ascii="Arial" w:hAnsi="Arial" w:cs="Arial"/>
              </w:rPr>
            </w:pPr>
          </w:p>
        </w:tc>
        <w:tc>
          <w:tcPr>
            <w:tcW w:w="2159" w:type="dxa"/>
          </w:tcPr>
          <w:p w14:paraId="01A8EA8E" w14:textId="77777777" w:rsidR="00E66D91" w:rsidRPr="00E66D91" w:rsidRDefault="00E66D91" w:rsidP="00056152">
            <w:pPr>
              <w:jc w:val="both"/>
              <w:rPr>
                <w:rFonts w:ascii="Arial" w:hAnsi="Arial" w:cs="Arial"/>
              </w:rPr>
            </w:pPr>
          </w:p>
        </w:tc>
        <w:tc>
          <w:tcPr>
            <w:tcW w:w="2338" w:type="dxa"/>
          </w:tcPr>
          <w:p w14:paraId="483AFEEF" w14:textId="77777777" w:rsidR="00E66D91" w:rsidRPr="00E66D91" w:rsidRDefault="00E66D91" w:rsidP="00056152">
            <w:pPr>
              <w:jc w:val="both"/>
              <w:rPr>
                <w:rFonts w:ascii="Arial" w:hAnsi="Arial" w:cs="Arial"/>
              </w:rPr>
            </w:pPr>
          </w:p>
        </w:tc>
        <w:tc>
          <w:tcPr>
            <w:tcW w:w="2338" w:type="dxa"/>
          </w:tcPr>
          <w:p w14:paraId="1A52FD41" w14:textId="77777777" w:rsidR="00E66D91" w:rsidRPr="00E66D91" w:rsidRDefault="00E66D91" w:rsidP="00056152">
            <w:pPr>
              <w:keepNext/>
              <w:jc w:val="both"/>
              <w:rPr>
                <w:rFonts w:ascii="Arial" w:hAnsi="Arial" w:cs="Arial"/>
              </w:rPr>
            </w:pPr>
          </w:p>
        </w:tc>
      </w:tr>
    </w:tbl>
    <w:p w14:paraId="7D644E31" w14:textId="24934194" w:rsidR="00DB48FE" w:rsidRPr="00394C87" w:rsidRDefault="00393294" w:rsidP="00394C87">
      <w:pPr>
        <w:shd w:val="clear" w:color="auto" w:fill="FFFFFF"/>
        <w:spacing w:after="0" w:line="360" w:lineRule="atLeast"/>
        <w:ind w:hanging="120"/>
        <w:rPr>
          <w:rFonts w:ascii="Times New Roman" w:eastAsia="Times New Roman" w:hAnsi="Times New Roman" w:cs="Times New Roman"/>
        </w:rPr>
      </w:pPr>
      <w:bookmarkStart w:id="25" w:name="_Toc510524465"/>
      <w:r>
        <w:t xml:space="preserve">Table </w:t>
      </w:r>
      <w:fldSimple w:instr=" SEQ Table \* ARABIC ">
        <w:r w:rsidR="00013528">
          <w:rPr>
            <w:noProof/>
          </w:rPr>
          <w:t>2</w:t>
        </w:r>
      </w:fldSimple>
      <w:r>
        <w:t xml:space="preserve">: </w:t>
      </w:r>
      <w:r w:rsidRPr="00185D34">
        <w:t>Historical Timeline. The above is a sample table for filling in historical data</w:t>
      </w:r>
      <w:r w:rsidR="00A75D4C">
        <w:t xml:space="preserve"> </w:t>
      </w:r>
      <w:r w:rsidR="00394C87" w:rsidRPr="00394C87">
        <w:rPr>
          <w:rFonts w:ascii="Times New Roman" w:eastAsia="Times New Roman" w:hAnsi="Times New Roman" w:cs="Times New Roman"/>
        </w:rPr>
        <w:t>(</w:t>
      </w:r>
      <w:proofErr w:type="spellStart"/>
      <w:r w:rsidR="00394C87" w:rsidRPr="00394C87">
        <w:rPr>
          <w:rFonts w:ascii="Times New Roman" w:eastAsia="Times New Roman" w:hAnsi="Times New Roman" w:cs="Times New Roman"/>
        </w:rPr>
        <w:t>Govan</w:t>
      </w:r>
      <w:proofErr w:type="spellEnd"/>
      <w:r w:rsidR="00394C87" w:rsidRPr="00394C87">
        <w:rPr>
          <w:rFonts w:ascii="Times New Roman" w:eastAsia="Times New Roman" w:hAnsi="Times New Roman" w:cs="Times New Roman"/>
        </w:rPr>
        <w:t xml:space="preserve">, </w:t>
      </w:r>
      <w:proofErr w:type="spellStart"/>
      <w:r w:rsidR="00394C87" w:rsidRPr="00394C87">
        <w:rPr>
          <w:rFonts w:ascii="Times New Roman" w:eastAsia="Times New Roman" w:hAnsi="Times New Roman" w:cs="Times New Roman"/>
        </w:rPr>
        <w:t>Aalbersberg</w:t>
      </w:r>
      <w:proofErr w:type="spellEnd"/>
      <w:r w:rsidR="00394C87" w:rsidRPr="00394C87">
        <w:rPr>
          <w:rFonts w:ascii="Times New Roman" w:eastAsia="Times New Roman" w:hAnsi="Times New Roman" w:cs="Times New Roman"/>
        </w:rPr>
        <w:t xml:space="preserve"> and </w:t>
      </w:r>
      <w:proofErr w:type="spellStart"/>
      <w:r w:rsidR="00394C87" w:rsidRPr="00394C87">
        <w:rPr>
          <w:rFonts w:ascii="Times New Roman" w:eastAsia="Times New Roman" w:hAnsi="Times New Roman" w:cs="Times New Roman"/>
        </w:rPr>
        <w:t>Tawake</w:t>
      </w:r>
      <w:proofErr w:type="spellEnd"/>
      <w:r w:rsidR="00394C87" w:rsidRPr="00394C87">
        <w:rPr>
          <w:rFonts w:ascii="Times New Roman" w:eastAsia="Times New Roman" w:hAnsi="Times New Roman" w:cs="Times New Roman"/>
        </w:rPr>
        <w:t>, 2008)</w:t>
      </w:r>
      <w:bookmarkEnd w:id="25"/>
    </w:p>
    <w:p w14:paraId="0C18AA69" w14:textId="77777777" w:rsidR="005E7BA2" w:rsidRPr="005E7BA2" w:rsidRDefault="005E7BA2" w:rsidP="00056152">
      <w:pPr>
        <w:jc w:val="both"/>
      </w:pPr>
    </w:p>
    <w:p w14:paraId="294E3452" w14:textId="77777777" w:rsidR="00AD2995" w:rsidRPr="005E7BA2" w:rsidRDefault="00AD2995" w:rsidP="00056152">
      <w:pPr>
        <w:pStyle w:val="Heading3"/>
        <w:jc w:val="both"/>
        <w:rPr>
          <w:rFonts w:asciiTheme="minorHAnsi" w:hAnsiTheme="minorHAnsi"/>
          <w:color w:val="C45911" w:themeColor="accent2" w:themeShade="BF"/>
          <w:sz w:val="28"/>
          <w:szCs w:val="28"/>
        </w:rPr>
      </w:pPr>
      <w:bookmarkStart w:id="26" w:name="_Toc510524414"/>
      <w:r w:rsidRPr="005E7BA2">
        <w:rPr>
          <w:rFonts w:asciiTheme="minorHAnsi" w:hAnsiTheme="minorHAnsi"/>
          <w:color w:val="C45911" w:themeColor="accent2" w:themeShade="BF"/>
          <w:sz w:val="28"/>
          <w:szCs w:val="28"/>
        </w:rPr>
        <w:t>3.2.4</w:t>
      </w:r>
      <w:r w:rsidRPr="005E7BA2">
        <w:rPr>
          <w:rFonts w:asciiTheme="minorHAnsi" w:hAnsiTheme="minorHAnsi"/>
          <w:color w:val="C45911" w:themeColor="accent2" w:themeShade="BF"/>
          <w:sz w:val="28"/>
          <w:szCs w:val="28"/>
        </w:rPr>
        <w:tab/>
        <w:t>Problem Identification</w:t>
      </w:r>
      <w:bookmarkEnd w:id="26"/>
    </w:p>
    <w:p w14:paraId="3839EDC7" w14:textId="5CC0C547" w:rsidR="00D72435" w:rsidRDefault="00AD2995"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A process in which the problems and issues affecting the community and its resources are identified and clarified so that they can be addressed later in the planning process. Brainstorming is a useful tool to identify problems by generating a broad list of ideas from group participants. The primary rule is that everyone is encouraged to call out as many ideas as possible. All ideas are valid and the facilitator must encourage everyone to contribute as much as possible until the flow of ideas has stopped.</w:t>
      </w:r>
    </w:p>
    <w:p w14:paraId="2163C9C8" w14:textId="77777777" w:rsidR="001F7263" w:rsidRDefault="00817D2D" w:rsidP="00056152">
      <w:pPr>
        <w:pStyle w:val="p90"/>
        <w:keepNext/>
        <w:spacing w:before="135" w:beforeAutospacing="0" w:after="0" w:afterAutospacing="0" w:line="255" w:lineRule="atLeast"/>
        <w:jc w:val="both"/>
      </w:pPr>
      <w:r w:rsidRPr="00817D2D">
        <w:rPr>
          <w:rFonts w:ascii="Arial" w:hAnsi="Arial" w:cs="Arial"/>
          <w:noProof/>
          <w:color w:val="000000"/>
        </w:rPr>
        <w:drawing>
          <wp:inline distT="0" distB="0" distL="0" distR="0" wp14:anchorId="174A810B" wp14:editId="204542D6">
            <wp:extent cx="4450558" cy="2967038"/>
            <wp:effectExtent l="0" t="0" r="7620" b="5080"/>
            <wp:docPr id="11" name="Picture 11" descr="D:\NANUMEA BIORAP &amp; OTHER WORKSHOPS PICTURES\Bio Indicators &amp; others\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NUMEA BIORAP &amp; OTHER WORKSHOPS PICTURES\Bio Indicators &amp; others\IMG_17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3949" cy="2989298"/>
                    </a:xfrm>
                    <a:prstGeom prst="rect">
                      <a:avLst/>
                    </a:prstGeom>
                    <a:noFill/>
                    <a:ln>
                      <a:noFill/>
                    </a:ln>
                  </pic:spPr>
                </pic:pic>
              </a:graphicData>
            </a:graphic>
          </wp:inline>
        </w:drawing>
      </w:r>
    </w:p>
    <w:p w14:paraId="0C40B302" w14:textId="585E6244" w:rsidR="001F7263" w:rsidRDefault="001F7263" w:rsidP="00056152">
      <w:pPr>
        <w:pStyle w:val="Caption"/>
        <w:jc w:val="both"/>
      </w:pPr>
      <w:bookmarkStart w:id="27" w:name="_Toc510524452"/>
      <w:r>
        <w:t xml:space="preserve">Figure </w:t>
      </w:r>
      <w:fldSimple w:instr=" SEQ Figure \* ARABIC ">
        <w:r w:rsidR="00794FC3">
          <w:rPr>
            <w:noProof/>
          </w:rPr>
          <w:t>5</w:t>
        </w:r>
      </w:fldSimple>
      <w:r>
        <w:t>: Nanumea Community photo by Feagaiga Penivao</w:t>
      </w:r>
      <w:r w:rsidR="00CE1C6D">
        <w:t xml:space="preserve"> (</w:t>
      </w:r>
      <w:r w:rsidR="00482E97">
        <w:t>25/04/2017</w:t>
      </w:r>
      <w:r w:rsidR="00CE1C6D">
        <w:t>)</w:t>
      </w:r>
      <w:bookmarkEnd w:id="27"/>
    </w:p>
    <w:p w14:paraId="292013CB" w14:textId="77777777" w:rsidR="001F7263" w:rsidRDefault="00D72435" w:rsidP="00056152">
      <w:pPr>
        <w:pStyle w:val="p90"/>
        <w:keepNext/>
        <w:spacing w:before="135" w:beforeAutospacing="0" w:after="0" w:afterAutospacing="0" w:line="255" w:lineRule="atLeast"/>
        <w:jc w:val="both"/>
      </w:pPr>
      <w:r w:rsidRPr="00D72435">
        <w:rPr>
          <w:noProof/>
        </w:rPr>
        <w:lastRenderedPageBreak/>
        <w:drawing>
          <wp:inline distT="0" distB="0" distL="0" distR="0" wp14:anchorId="1C21DC4B" wp14:editId="5A0CE6D6">
            <wp:extent cx="4457700" cy="3159851"/>
            <wp:effectExtent l="0" t="0" r="0" b="2540"/>
            <wp:docPr id="14" name="Picture 14" descr="D:\CENTRAL MONITROING ACTIVITY\NUKUFETAU PHOTO\Day5 Biorap Nfetau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ENTRAL MONITROING ACTIVITY\NUKUFETAU PHOTO\Day5 Biorap Nfetau 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181" cy="3172951"/>
                    </a:xfrm>
                    <a:prstGeom prst="rect">
                      <a:avLst/>
                    </a:prstGeom>
                    <a:noFill/>
                    <a:ln>
                      <a:noFill/>
                    </a:ln>
                  </pic:spPr>
                </pic:pic>
              </a:graphicData>
            </a:graphic>
          </wp:inline>
        </w:drawing>
      </w:r>
    </w:p>
    <w:p w14:paraId="4EA411D6" w14:textId="1DCB0193" w:rsidR="00817D2D" w:rsidRDefault="001F7263" w:rsidP="00056152">
      <w:pPr>
        <w:pStyle w:val="Caption"/>
        <w:jc w:val="both"/>
      </w:pPr>
      <w:bookmarkStart w:id="28" w:name="_Toc510524453"/>
      <w:r>
        <w:t xml:space="preserve">Figure </w:t>
      </w:r>
      <w:fldSimple w:instr=" SEQ Figure \* ARABIC ">
        <w:r w:rsidR="00794FC3">
          <w:rPr>
            <w:noProof/>
          </w:rPr>
          <w:t>6</w:t>
        </w:r>
      </w:fldSimple>
      <w:r>
        <w:t xml:space="preserve">: </w:t>
      </w:r>
      <w:proofErr w:type="spellStart"/>
      <w:r>
        <w:t>Nukufetau</w:t>
      </w:r>
      <w:proofErr w:type="spellEnd"/>
      <w:r>
        <w:t xml:space="preserve"> Community</w:t>
      </w:r>
      <w:r w:rsidR="00CE1C6D">
        <w:t xml:space="preserve">, </w:t>
      </w:r>
      <w:r w:rsidR="00B659CD">
        <w:t>(17</w:t>
      </w:r>
      <w:r w:rsidR="00482E97">
        <w:t>/02/2017)</w:t>
      </w:r>
      <w:r>
        <w:t xml:space="preserve"> photo by </w:t>
      </w:r>
      <w:proofErr w:type="spellStart"/>
      <w:r w:rsidR="00807081">
        <w:t>Lamese</w:t>
      </w:r>
      <w:proofErr w:type="spellEnd"/>
      <w:r w:rsidR="00807081">
        <w:t xml:space="preserve"> </w:t>
      </w:r>
      <w:proofErr w:type="spellStart"/>
      <w:r w:rsidR="00807081">
        <w:t>Saamu</w:t>
      </w:r>
      <w:bookmarkEnd w:id="28"/>
      <w:proofErr w:type="spellEnd"/>
    </w:p>
    <w:p w14:paraId="074D1656" w14:textId="77777777" w:rsidR="00015D45" w:rsidRDefault="00015D45" w:rsidP="00056152">
      <w:pPr>
        <w:pStyle w:val="p90"/>
        <w:spacing w:before="135" w:beforeAutospacing="0" w:after="0" w:afterAutospacing="0" w:line="255" w:lineRule="atLeast"/>
        <w:jc w:val="both"/>
        <w:rPr>
          <w:rFonts w:ascii="Arial" w:hAnsi="Arial" w:cs="Arial"/>
          <w:color w:val="000000"/>
        </w:rPr>
      </w:pPr>
    </w:p>
    <w:p w14:paraId="335EA1AE"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506D7224" w14:textId="77777777" w:rsidR="001F7263" w:rsidRPr="00AD2995" w:rsidRDefault="001F7263" w:rsidP="00056152">
      <w:pPr>
        <w:pStyle w:val="p90"/>
        <w:spacing w:before="135" w:beforeAutospacing="0" w:after="0" w:afterAutospacing="0" w:line="255" w:lineRule="atLeast"/>
        <w:jc w:val="both"/>
        <w:rPr>
          <w:rFonts w:ascii="Arial" w:hAnsi="Arial" w:cs="Arial"/>
          <w:color w:val="000000"/>
        </w:rPr>
      </w:pPr>
    </w:p>
    <w:p w14:paraId="11C0B86E" w14:textId="77777777" w:rsidR="0030277F" w:rsidRDefault="005305F1" w:rsidP="00056152">
      <w:pPr>
        <w:pStyle w:val="Heading2"/>
        <w:jc w:val="both"/>
      </w:pPr>
      <w:bookmarkStart w:id="29" w:name="_Toc510524415"/>
      <w:r w:rsidRPr="005305F1">
        <w:t>3.3</w:t>
      </w:r>
      <w:r w:rsidRPr="005305F1">
        <w:tab/>
        <w:t>Learning &amp; Awareness</w:t>
      </w:r>
      <w:bookmarkEnd w:id="29"/>
    </w:p>
    <w:p w14:paraId="29701646" w14:textId="0A8CAD52" w:rsidR="005305F1" w:rsidRDefault="002E1D24"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This is a process where community and project partners discussed traditional and scientific information, methodology and tools that most important for understanding </w:t>
      </w:r>
      <w:r w:rsidR="00FD2EBD">
        <w:rPr>
          <w:rFonts w:ascii="Arial" w:hAnsi="Arial" w:cs="Arial"/>
          <w:color w:val="000000"/>
        </w:rPr>
        <w:t xml:space="preserve">various </w:t>
      </w:r>
      <w:r w:rsidR="004347F0">
        <w:rPr>
          <w:rFonts w:ascii="Arial" w:hAnsi="Arial" w:cs="Arial"/>
          <w:color w:val="000000"/>
        </w:rPr>
        <w:t xml:space="preserve">issues and planning actions. </w:t>
      </w:r>
      <w:r w:rsidR="00B2442F">
        <w:rPr>
          <w:rFonts w:ascii="Arial" w:hAnsi="Arial" w:cs="Arial"/>
          <w:color w:val="000000"/>
        </w:rPr>
        <w:t xml:space="preserve">It provides an </w:t>
      </w:r>
      <w:r w:rsidR="004347F0">
        <w:rPr>
          <w:rFonts w:ascii="Arial" w:hAnsi="Arial" w:cs="Arial"/>
          <w:color w:val="000000"/>
        </w:rPr>
        <w:t xml:space="preserve">opportunity for communities and project partners to share their experiences and knowledge on </w:t>
      </w:r>
      <w:r w:rsidR="00DF5E58">
        <w:rPr>
          <w:rFonts w:ascii="Arial" w:hAnsi="Arial" w:cs="Arial"/>
          <w:color w:val="000000"/>
        </w:rPr>
        <w:t xml:space="preserve">defining various issues and actions </w:t>
      </w:r>
      <w:r w:rsidR="00874E8F">
        <w:rPr>
          <w:rFonts w:ascii="Arial" w:hAnsi="Arial" w:cs="Arial"/>
          <w:color w:val="000000"/>
        </w:rPr>
        <w:t xml:space="preserve">that </w:t>
      </w:r>
      <w:r w:rsidR="00DF5E58">
        <w:rPr>
          <w:rFonts w:ascii="Arial" w:hAnsi="Arial" w:cs="Arial"/>
          <w:color w:val="000000"/>
        </w:rPr>
        <w:t>need</w:t>
      </w:r>
      <w:r w:rsidR="00874E8F">
        <w:rPr>
          <w:rFonts w:ascii="Arial" w:hAnsi="Arial" w:cs="Arial"/>
          <w:color w:val="000000"/>
        </w:rPr>
        <w:t>s</w:t>
      </w:r>
      <w:r w:rsidR="00DF5E58">
        <w:rPr>
          <w:rFonts w:ascii="Arial" w:hAnsi="Arial" w:cs="Arial"/>
          <w:color w:val="000000"/>
        </w:rPr>
        <w:t xml:space="preserve"> to be done.</w:t>
      </w:r>
    </w:p>
    <w:p w14:paraId="4C134BC1" w14:textId="77777777" w:rsidR="00015D45" w:rsidRDefault="00015D45" w:rsidP="00056152">
      <w:pPr>
        <w:pStyle w:val="p90"/>
        <w:spacing w:before="135" w:beforeAutospacing="0" w:after="0" w:afterAutospacing="0" w:line="255" w:lineRule="atLeast"/>
        <w:jc w:val="both"/>
        <w:rPr>
          <w:rFonts w:ascii="Arial" w:hAnsi="Arial" w:cs="Arial"/>
          <w:color w:val="000000"/>
        </w:rPr>
      </w:pPr>
    </w:p>
    <w:p w14:paraId="1B4DFA2A"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1982E8F0"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4E2F0432"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7CC0D72A"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0D0B60C5"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088C1872"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01928DB5"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6E530662"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0228CF33"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72A17E43" w14:textId="77777777" w:rsidR="001F7263" w:rsidRDefault="001F7263" w:rsidP="00056152">
      <w:pPr>
        <w:pStyle w:val="p90"/>
        <w:spacing w:before="135" w:beforeAutospacing="0" w:after="0" w:afterAutospacing="0" w:line="255" w:lineRule="atLeast"/>
        <w:jc w:val="both"/>
        <w:rPr>
          <w:rFonts w:ascii="Arial" w:hAnsi="Arial" w:cs="Arial"/>
          <w:color w:val="000000"/>
        </w:rPr>
      </w:pPr>
    </w:p>
    <w:p w14:paraId="3875CD06" w14:textId="77777777" w:rsidR="00DF5E58" w:rsidRPr="005E7BA2" w:rsidRDefault="00DF5E58" w:rsidP="00056152">
      <w:pPr>
        <w:pStyle w:val="Heading3"/>
        <w:jc w:val="both"/>
        <w:rPr>
          <w:rFonts w:asciiTheme="minorHAnsi" w:hAnsiTheme="minorHAnsi"/>
          <w:color w:val="C45911" w:themeColor="accent2" w:themeShade="BF"/>
          <w:sz w:val="28"/>
          <w:szCs w:val="28"/>
        </w:rPr>
      </w:pPr>
      <w:bookmarkStart w:id="30" w:name="_Toc510524416"/>
      <w:r w:rsidRPr="005E7BA2">
        <w:rPr>
          <w:rFonts w:asciiTheme="minorHAnsi" w:hAnsiTheme="minorHAnsi"/>
          <w:color w:val="C45911" w:themeColor="accent2" w:themeShade="BF"/>
          <w:sz w:val="28"/>
          <w:szCs w:val="28"/>
        </w:rPr>
        <w:lastRenderedPageBreak/>
        <w:t>3.3.1</w:t>
      </w:r>
      <w:r w:rsidRPr="005E7BA2">
        <w:rPr>
          <w:rFonts w:asciiTheme="minorHAnsi" w:hAnsiTheme="minorHAnsi"/>
          <w:color w:val="C45911" w:themeColor="accent2" w:themeShade="BF"/>
          <w:sz w:val="28"/>
          <w:szCs w:val="28"/>
        </w:rPr>
        <w:tab/>
      </w:r>
      <w:r w:rsidR="000B36CD" w:rsidRPr="005E7BA2">
        <w:rPr>
          <w:rFonts w:asciiTheme="minorHAnsi" w:hAnsiTheme="minorHAnsi"/>
          <w:color w:val="C45911" w:themeColor="accent2" w:themeShade="BF"/>
          <w:sz w:val="28"/>
          <w:szCs w:val="28"/>
        </w:rPr>
        <w:t>Root Cause Analysis:  Problem Tree</w:t>
      </w:r>
      <w:bookmarkEnd w:id="30"/>
    </w:p>
    <w:p w14:paraId="1A473354" w14:textId="5A9FD590" w:rsidR="00D72435" w:rsidRDefault="00D72435"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This is a method to determine root causes of problems and identify possible solutions.</w:t>
      </w:r>
      <w:r w:rsidR="00475B74">
        <w:rPr>
          <w:rFonts w:ascii="Arial" w:hAnsi="Arial" w:cs="Arial"/>
          <w:color w:val="000000"/>
        </w:rPr>
        <w:t xml:space="preserve"> Communities will identify the main problems/issue follow by highlighting the root causes that driven the problem. </w:t>
      </w:r>
      <w:r>
        <w:rPr>
          <w:rFonts w:ascii="Arial" w:hAnsi="Arial" w:cs="Arial"/>
          <w:color w:val="000000"/>
        </w:rPr>
        <w:t>The idea of this exercise</w:t>
      </w:r>
      <w:r w:rsidR="00B2442F">
        <w:rPr>
          <w:rFonts w:ascii="Arial" w:hAnsi="Arial" w:cs="Arial"/>
          <w:color w:val="000000"/>
        </w:rPr>
        <w:t xml:space="preserve"> is</w:t>
      </w:r>
      <w:r>
        <w:rPr>
          <w:rFonts w:ascii="Arial" w:hAnsi="Arial" w:cs="Arial"/>
          <w:color w:val="000000"/>
        </w:rPr>
        <w:t xml:space="preserve"> to help participants identify and agree on the underlying causes of problems and examine the links between these root causes and their effects. Problem tree is a useful tool to identify the root causes of the problem and provide appropriate solutions to address the problem.</w:t>
      </w:r>
    </w:p>
    <w:p w14:paraId="3888D051" w14:textId="77777777" w:rsidR="00D72435" w:rsidRDefault="00D72435" w:rsidP="00056152">
      <w:pPr>
        <w:pStyle w:val="p90"/>
        <w:spacing w:before="135" w:beforeAutospacing="0" w:after="0" w:afterAutospacing="0" w:line="255" w:lineRule="atLeast"/>
        <w:jc w:val="both"/>
        <w:rPr>
          <w:rFonts w:ascii="Arial" w:hAnsi="Arial" w:cs="Arial"/>
          <w:b/>
          <w:color w:val="000000"/>
        </w:rPr>
      </w:pPr>
    </w:p>
    <w:p w14:paraId="73AC931B" w14:textId="442957F8" w:rsidR="001F7263" w:rsidRDefault="009D5428" w:rsidP="00056152">
      <w:pPr>
        <w:pStyle w:val="p90"/>
        <w:keepNext/>
        <w:spacing w:before="135" w:beforeAutospacing="0" w:after="0" w:afterAutospacing="0" w:line="255" w:lineRule="atLeast"/>
        <w:jc w:val="both"/>
      </w:pPr>
      <w:r w:rsidRPr="009D5428">
        <w:rPr>
          <w:noProof/>
        </w:rPr>
        <w:drawing>
          <wp:inline distT="0" distB="0" distL="0" distR="0" wp14:anchorId="619C7784" wp14:editId="6A75C7BC">
            <wp:extent cx="4110038" cy="3271520"/>
            <wp:effectExtent l="0" t="0" r="5080" b="5080"/>
            <wp:docPr id="44" name="Picture 44" descr="C:\Users\RTR_PC\Desktop\R2R Project\FLMMA Workshop\Print Please\Photo\Problem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TR_PC\Desktop\R2R Project\FLMMA Workshop\Print Please\Photo\Problem Tre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71" cy="3275367"/>
                    </a:xfrm>
                    <a:prstGeom prst="rect">
                      <a:avLst/>
                    </a:prstGeom>
                    <a:noFill/>
                    <a:ln>
                      <a:noFill/>
                    </a:ln>
                  </pic:spPr>
                </pic:pic>
              </a:graphicData>
            </a:graphic>
          </wp:inline>
        </w:drawing>
      </w:r>
    </w:p>
    <w:p w14:paraId="3E94714A" w14:textId="705AB894" w:rsidR="00695C6B" w:rsidRDefault="001F7263" w:rsidP="00056152">
      <w:pPr>
        <w:pStyle w:val="Caption"/>
        <w:jc w:val="both"/>
      </w:pPr>
      <w:bookmarkStart w:id="31" w:name="_Toc510524454"/>
      <w:r>
        <w:t xml:space="preserve">Figure </w:t>
      </w:r>
      <w:fldSimple w:instr=" SEQ Figure \* ARABIC ">
        <w:r w:rsidR="00794FC3">
          <w:rPr>
            <w:noProof/>
          </w:rPr>
          <w:t>7</w:t>
        </w:r>
      </w:fldSimple>
      <w:r>
        <w:t xml:space="preserve">: A general example of a Problem Tree from </w:t>
      </w:r>
      <w:r w:rsidR="009D5428">
        <w:t>Funafuti Workshop</w:t>
      </w:r>
      <w:r>
        <w:t>.</w:t>
      </w:r>
      <w:r w:rsidR="008D417D">
        <w:t xml:space="preserve"> </w:t>
      </w:r>
      <w:proofErr w:type="gramStart"/>
      <w:r w:rsidR="008D417D">
        <w:t>photo</w:t>
      </w:r>
      <w:proofErr w:type="gramEnd"/>
      <w:r w:rsidR="008D417D">
        <w:t xml:space="preserve"> by Feagaiga Penivao</w:t>
      </w:r>
      <w:r w:rsidR="00B2442F">
        <w:t xml:space="preserve"> (</w:t>
      </w:r>
      <w:r w:rsidR="009D5428">
        <w:t>16/02/2018</w:t>
      </w:r>
      <w:r w:rsidR="00B2442F">
        <w:t>)</w:t>
      </w:r>
      <w:bookmarkEnd w:id="31"/>
    </w:p>
    <w:p w14:paraId="5FCAEEBC" w14:textId="77777777" w:rsidR="001F7263" w:rsidRPr="001F7263" w:rsidRDefault="001F7263" w:rsidP="00056152">
      <w:pPr>
        <w:jc w:val="both"/>
      </w:pPr>
    </w:p>
    <w:p w14:paraId="07358DBF" w14:textId="77777777" w:rsidR="000B36CD" w:rsidRPr="005E7BA2" w:rsidRDefault="000B36CD" w:rsidP="00056152">
      <w:pPr>
        <w:pStyle w:val="Heading3"/>
        <w:jc w:val="both"/>
        <w:rPr>
          <w:rFonts w:asciiTheme="minorHAnsi" w:hAnsiTheme="minorHAnsi"/>
          <w:color w:val="C45911" w:themeColor="accent2" w:themeShade="BF"/>
          <w:sz w:val="28"/>
          <w:szCs w:val="28"/>
        </w:rPr>
      </w:pPr>
      <w:bookmarkStart w:id="32" w:name="_Toc510524417"/>
      <w:r w:rsidRPr="005E7BA2">
        <w:rPr>
          <w:rFonts w:asciiTheme="minorHAnsi" w:hAnsiTheme="minorHAnsi"/>
          <w:color w:val="C45911" w:themeColor="accent2" w:themeShade="BF"/>
          <w:sz w:val="28"/>
          <w:szCs w:val="28"/>
        </w:rPr>
        <w:t>3.3.2</w:t>
      </w:r>
      <w:r w:rsidRPr="005E7BA2">
        <w:rPr>
          <w:rFonts w:asciiTheme="minorHAnsi" w:hAnsiTheme="minorHAnsi"/>
          <w:color w:val="C45911" w:themeColor="accent2" w:themeShade="BF"/>
          <w:sz w:val="28"/>
          <w:szCs w:val="28"/>
        </w:rPr>
        <w:tab/>
        <w:t>Stakeholder Analysis: Venn diagram</w:t>
      </w:r>
      <w:bookmarkEnd w:id="32"/>
    </w:p>
    <w:p w14:paraId="2C8B9DFF" w14:textId="55BF2B10" w:rsidR="000B36CD" w:rsidRDefault="003D4BF6"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The community identifies the major stakeholders that use or have an interest in the target site and related resources, how important they are in terms of use and potential </w:t>
      </w:r>
      <w:r w:rsidR="00D40F3C">
        <w:rPr>
          <w:rFonts w:ascii="Arial" w:hAnsi="Arial" w:cs="Arial"/>
          <w:color w:val="000000"/>
        </w:rPr>
        <w:t>management of the marine resources, and how they relate to each other.</w:t>
      </w:r>
      <w:r w:rsidR="00B1079E">
        <w:rPr>
          <w:rFonts w:ascii="Arial" w:hAnsi="Arial" w:cs="Arial"/>
          <w:color w:val="000000"/>
        </w:rPr>
        <w:t xml:space="preserve"> </w:t>
      </w:r>
      <w:r w:rsidR="00245F33">
        <w:rPr>
          <w:rFonts w:ascii="Arial" w:hAnsi="Arial" w:cs="Arial"/>
          <w:color w:val="000000"/>
        </w:rPr>
        <w:t xml:space="preserve">Bigger circles indicates the most supportive stakeholders towards the community project, while smaller circles indicates less support to community projects. </w:t>
      </w:r>
      <w:r w:rsidR="00B1079E">
        <w:rPr>
          <w:rFonts w:ascii="Arial" w:hAnsi="Arial" w:cs="Arial"/>
          <w:color w:val="000000"/>
        </w:rPr>
        <w:t>The aim of this exercise to identify the important stakeholders and how they relate to each other and to the marine resources at the site in order to provide the basis for discussions on who can and should be involved in putting plans into action and where relations can be improved.</w:t>
      </w:r>
    </w:p>
    <w:p w14:paraId="03390FAA" w14:textId="77777777" w:rsidR="008722A7" w:rsidRDefault="008722A7" w:rsidP="00056152">
      <w:pPr>
        <w:pStyle w:val="p90"/>
        <w:spacing w:before="135" w:beforeAutospacing="0" w:after="0" w:afterAutospacing="0" w:line="255" w:lineRule="atLeast"/>
        <w:jc w:val="both"/>
        <w:rPr>
          <w:rFonts w:ascii="Arial" w:hAnsi="Arial" w:cs="Arial"/>
          <w:color w:val="000000"/>
        </w:rPr>
      </w:pPr>
    </w:p>
    <w:p w14:paraId="3F1A9FEF" w14:textId="0E41EC65" w:rsidR="001F7263" w:rsidRDefault="0097339B" w:rsidP="00056152">
      <w:pPr>
        <w:pStyle w:val="p90"/>
        <w:keepNext/>
        <w:spacing w:before="135" w:beforeAutospacing="0" w:after="0" w:afterAutospacing="0" w:line="255" w:lineRule="atLeast"/>
        <w:jc w:val="both"/>
      </w:pPr>
      <w:r w:rsidRPr="0097339B">
        <w:rPr>
          <w:noProof/>
        </w:rPr>
        <w:lastRenderedPageBreak/>
        <w:drawing>
          <wp:inline distT="0" distB="0" distL="0" distR="0" wp14:anchorId="0B90CF43" wp14:editId="7740191D">
            <wp:extent cx="3804920" cy="2381250"/>
            <wp:effectExtent l="0" t="0" r="5080" b="0"/>
            <wp:docPr id="23" name="Picture 23" descr="C:\Users\RTR_PC\Desktop\R2R Project\FLMMA Workshop\Print Please\Photo\20180228_12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R_PC\Desktop\R2R Project\FLMMA Workshop\Print Please\Photo\20180228_1233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1126" cy="2385134"/>
                    </a:xfrm>
                    <a:prstGeom prst="rect">
                      <a:avLst/>
                    </a:prstGeom>
                    <a:noFill/>
                    <a:ln>
                      <a:noFill/>
                    </a:ln>
                  </pic:spPr>
                </pic:pic>
              </a:graphicData>
            </a:graphic>
          </wp:inline>
        </w:drawing>
      </w:r>
    </w:p>
    <w:p w14:paraId="7B766FFC" w14:textId="7C15E8ED" w:rsidR="00460CFF" w:rsidRDefault="001F7263" w:rsidP="00056152">
      <w:pPr>
        <w:pStyle w:val="Caption"/>
        <w:jc w:val="both"/>
      </w:pPr>
      <w:bookmarkStart w:id="33" w:name="_Toc510524455"/>
      <w:r>
        <w:t xml:space="preserve">Figure </w:t>
      </w:r>
      <w:fldSimple w:instr=" SEQ Figure \* ARABIC ">
        <w:r w:rsidR="00794FC3">
          <w:rPr>
            <w:noProof/>
          </w:rPr>
          <w:t>8</w:t>
        </w:r>
      </w:fldSimple>
      <w:r>
        <w:t xml:space="preserve">: </w:t>
      </w:r>
      <w:r w:rsidR="0097339B">
        <w:t>R2R Island Officers present Stakeholders Analysis</w:t>
      </w:r>
      <w:r w:rsidR="00053F15">
        <w:t xml:space="preserve"> during FLMMA training workshop</w:t>
      </w:r>
      <w:r w:rsidR="0097339B">
        <w:t xml:space="preserve">. </w:t>
      </w:r>
      <w:proofErr w:type="gramStart"/>
      <w:r w:rsidR="0097339B">
        <w:t>photo</w:t>
      </w:r>
      <w:proofErr w:type="gramEnd"/>
      <w:r w:rsidR="0097339B">
        <w:t xml:space="preserve"> by Feagaiga Penivao (13/02/2018)</w:t>
      </w:r>
      <w:bookmarkEnd w:id="33"/>
    </w:p>
    <w:p w14:paraId="09B3176D" w14:textId="77777777" w:rsidR="00D72435" w:rsidRDefault="00D72435" w:rsidP="00056152">
      <w:pPr>
        <w:pStyle w:val="p90"/>
        <w:spacing w:before="135" w:beforeAutospacing="0" w:after="0" w:afterAutospacing="0" w:line="255" w:lineRule="atLeast"/>
        <w:jc w:val="both"/>
        <w:rPr>
          <w:rFonts w:ascii="Arial" w:hAnsi="Arial" w:cs="Arial"/>
          <w:color w:val="000000"/>
        </w:rPr>
      </w:pPr>
    </w:p>
    <w:p w14:paraId="36967442" w14:textId="22743C9F" w:rsidR="00B1079E" w:rsidRPr="005E7BA2" w:rsidRDefault="00B1079E" w:rsidP="00056152">
      <w:pPr>
        <w:pStyle w:val="Heading3"/>
        <w:jc w:val="both"/>
        <w:rPr>
          <w:rFonts w:asciiTheme="minorHAnsi" w:hAnsiTheme="minorHAnsi"/>
          <w:color w:val="C45911" w:themeColor="accent2" w:themeShade="BF"/>
          <w:sz w:val="28"/>
          <w:szCs w:val="28"/>
        </w:rPr>
      </w:pPr>
      <w:bookmarkStart w:id="34" w:name="_Toc510524418"/>
      <w:r w:rsidRPr="005E7BA2">
        <w:rPr>
          <w:rFonts w:asciiTheme="minorHAnsi" w:hAnsiTheme="minorHAnsi"/>
          <w:color w:val="C45911" w:themeColor="accent2" w:themeShade="BF"/>
          <w:sz w:val="28"/>
          <w:szCs w:val="28"/>
        </w:rPr>
        <w:t>3.3.3</w:t>
      </w:r>
      <w:r w:rsidRPr="005E7BA2">
        <w:rPr>
          <w:rFonts w:asciiTheme="minorHAnsi" w:hAnsiTheme="minorHAnsi"/>
          <w:color w:val="C45911" w:themeColor="accent2" w:themeShade="BF"/>
          <w:sz w:val="28"/>
          <w:szCs w:val="28"/>
        </w:rPr>
        <w:tab/>
      </w:r>
      <w:r w:rsidR="00357FB7">
        <w:rPr>
          <w:rFonts w:asciiTheme="minorHAnsi" w:hAnsiTheme="minorHAnsi"/>
          <w:color w:val="C45911" w:themeColor="accent2" w:themeShade="BF"/>
          <w:sz w:val="28"/>
          <w:szCs w:val="28"/>
        </w:rPr>
        <w:t>Visioning</w:t>
      </w:r>
      <w:bookmarkEnd w:id="34"/>
    </w:p>
    <w:p w14:paraId="44F6E2A4" w14:textId="68742C60" w:rsidR="0055607E" w:rsidRDefault="00357FB7"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The communities has to decide what thei</w:t>
      </w:r>
      <w:r w:rsidR="007A67B4">
        <w:rPr>
          <w:rFonts w:ascii="Arial" w:hAnsi="Arial" w:cs="Arial"/>
          <w:color w:val="000000"/>
        </w:rPr>
        <w:t xml:space="preserve">r expectations in 10,20,30,50 years’ time on </w:t>
      </w:r>
      <w:r>
        <w:rPr>
          <w:rFonts w:ascii="Arial" w:hAnsi="Arial" w:cs="Arial"/>
          <w:color w:val="000000"/>
        </w:rPr>
        <w:t>the sta</w:t>
      </w:r>
      <w:r w:rsidR="007A67B4">
        <w:rPr>
          <w:rFonts w:ascii="Arial" w:hAnsi="Arial" w:cs="Arial"/>
          <w:color w:val="000000"/>
        </w:rPr>
        <w:t xml:space="preserve">tus of </w:t>
      </w:r>
      <w:r w:rsidR="002A1F08">
        <w:rPr>
          <w:rFonts w:ascii="Arial" w:hAnsi="Arial" w:cs="Arial"/>
          <w:color w:val="000000"/>
        </w:rPr>
        <w:t xml:space="preserve">their </w:t>
      </w:r>
      <w:r w:rsidR="007A67B4">
        <w:rPr>
          <w:rFonts w:ascii="Arial" w:hAnsi="Arial" w:cs="Arial"/>
          <w:color w:val="000000"/>
        </w:rPr>
        <w:t>natural resources, economic development,</w:t>
      </w:r>
      <w:r w:rsidR="002A1F08">
        <w:rPr>
          <w:rFonts w:ascii="Arial" w:hAnsi="Arial" w:cs="Arial"/>
          <w:color w:val="000000"/>
        </w:rPr>
        <w:t xml:space="preserve"> and</w:t>
      </w:r>
      <w:r w:rsidR="007A67B4">
        <w:rPr>
          <w:rFonts w:ascii="Arial" w:hAnsi="Arial" w:cs="Arial"/>
          <w:color w:val="000000"/>
        </w:rPr>
        <w:t xml:space="preserve"> traditional or cultural livelihood. The aim of this exercise to brainstorm the c</w:t>
      </w:r>
      <w:r w:rsidR="0077075D">
        <w:rPr>
          <w:rFonts w:ascii="Arial" w:hAnsi="Arial" w:cs="Arial"/>
          <w:color w:val="000000"/>
        </w:rPr>
        <w:t>ommunity on what their vision for</w:t>
      </w:r>
      <w:r w:rsidR="007A67B4">
        <w:rPr>
          <w:rFonts w:ascii="Arial" w:hAnsi="Arial" w:cs="Arial"/>
          <w:color w:val="000000"/>
        </w:rPr>
        <w:t xml:space="preserve"> the future</w:t>
      </w:r>
      <w:r w:rsidR="005E52BF">
        <w:rPr>
          <w:rFonts w:ascii="Arial" w:hAnsi="Arial" w:cs="Arial"/>
          <w:color w:val="000000"/>
        </w:rPr>
        <w:t xml:space="preserve"> based on the need to improve community livelihood thus</w:t>
      </w:r>
      <w:r w:rsidR="007A67B4">
        <w:rPr>
          <w:rFonts w:ascii="Arial" w:hAnsi="Arial" w:cs="Arial"/>
          <w:color w:val="000000"/>
        </w:rPr>
        <w:t xml:space="preserve"> enabling communities to work accordingly to achieve t</w:t>
      </w:r>
      <w:r w:rsidR="005E52BF">
        <w:rPr>
          <w:rFonts w:ascii="Arial" w:hAnsi="Arial" w:cs="Arial"/>
          <w:color w:val="000000"/>
        </w:rPr>
        <w:t>he vision</w:t>
      </w:r>
      <w:r w:rsidR="007A67B4">
        <w:rPr>
          <w:rFonts w:ascii="Arial" w:hAnsi="Arial" w:cs="Arial"/>
          <w:color w:val="000000"/>
        </w:rPr>
        <w:t>.</w:t>
      </w:r>
    </w:p>
    <w:p w14:paraId="4E617F2D" w14:textId="14EC3587" w:rsidR="001F7263" w:rsidRDefault="0077075D" w:rsidP="00056152">
      <w:pPr>
        <w:pStyle w:val="p90"/>
        <w:keepNext/>
        <w:spacing w:before="135" w:beforeAutospacing="0" w:after="0" w:afterAutospacing="0" w:line="255" w:lineRule="atLeast"/>
        <w:jc w:val="both"/>
      </w:pPr>
      <w:r w:rsidRPr="0077075D">
        <w:rPr>
          <w:noProof/>
        </w:rPr>
        <w:drawing>
          <wp:inline distT="0" distB="0" distL="0" distR="0" wp14:anchorId="1C265422" wp14:editId="138FFE6B">
            <wp:extent cx="5210175" cy="2037428"/>
            <wp:effectExtent l="0" t="0" r="0" b="1270"/>
            <wp:docPr id="26" name="Picture 26" descr="C:\Users\RTR_PC\Desktop\R2R Project\FLMMA Workshop\Print Please\Photo\Nauti 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R_PC\Desktop\R2R Project\FLMMA Workshop\Print Please\Photo\Nauti visi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8802" cy="2044712"/>
                    </a:xfrm>
                    <a:prstGeom prst="rect">
                      <a:avLst/>
                    </a:prstGeom>
                    <a:noFill/>
                    <a:ln>
                      <a:noFill/>
                    </a:ln>
                  </pic:spPr>
                </pic:pic>
              </a:graphicData>
            </a:graphic>
          </wp:inline>
        </w:drawing>
      </w:r>
      <w:r w:rsidRPr="0077075D" w:rsidDel="00F722EA">
        <w:t xml:space="preserve"> </w:t>
      </w:r>
    </w:p>
    <w:p w14:paraId="0D58B3C6" w14:textId="6189A0A9" w:rsidR="000B6A84" w:rsidRDefault="001F7263" w:rsidP="00056152">
      <w:pPr>
        <w:pStyle w:val="Caption"/>
        <w:ind w:firstLine="720"/>
        <w:jc w:val="both"/>
      </w:pPr>
      <w:bookmarkStart w:id="35" w:name="_Toc510524456"/>
      <w:r>
        <w:t xml:space="preserve">Figure </w:t>
      </w:r>
      <w:fldSimple w:instr=" SEQ Figure \* ARABIC ">
        <w:r w:rsidR="00794FC3">
          <w:rPr>
            <w:noProof/>
          </w:rPr>
          <w:t>9</w:t>
        </w:r>
      </w:fldSimple>
      <w:r>
        <w:t xml:space="preserve">: Sample </w:t>
      </w:r>
      <w:r w:rsidR="00974E31">
        <w:t>of Funafuti Vision from Funafuti ISP,</w:t>
      </w:r>
      <w:r w:rsidR="003339E2" w:rsidRPr="003339E2">
        <w:rPr>
          <w:rStyle w:val="selectable"/>
          <w:rFonts w:ascii="Times New Roman" w:hAnsi="Times New Roman" w:cs="Times New Roman"/>
          <w:color w:val="auto"/>
          <w:sz w:val="22"/>
          <w:szCs w:val="22"/>
        </w:rPr>
        <w:t xml:space="preserve"> </w:t>
      </w:r>
      <w:r w:rsidR="003339E2" w:rsidRPr="003339E2">
        <w:rPr>
          <w:rStyle w:val="selectable"/>
          <w:rFonts w:ascii="Times New Roman" w:hAnsi="Times New Roman" w:cs="Times New Roman"/>
          <w:color w:val="auto"/>
        </w:rPr>
        <w:t>(MOEAKIGA O MALEFATUGA II, 2016)</w:t>
      </w:r>
      <w:bookmarkEnd w:id="35"/>
    </w:p>
    <w:p w14:paraId="1EF55EEA" w14:textId="77777777" w:rsidR="007D0174" w:rsidRPr="005E7BA2" w:rsidRDefault="007D0174" w:rsidP="00056152">
      <w:pPr>
        <w:pStyle w:val="Heading3"/>
        <w:jc w:val="both"/>
        <w:rPr>
          <w:rFonts w:asciiTheme="minorHAnsi" w:hAnsiTheme="minorHAnsi"/>
          <w:color w:val="C45911" w:themeColor="accent2" w:themeShade="BF"/>
          <w:sz w:val="28"/>
          <w:szCs w:val="28"/>
        </w:rPr>
      </w:pPr>
      <w:bookmarkStart w:id="36" w:name="_Toc510524419"/>
      <w:r w:rsidRPr="005E7BA2">
        <w:rPr>
          <w:rFonts w:asciiTheme="minorHAnsi" w:hAnsiTheme="minorHAnsi"/>
          <w:color w:val="C45911" w:themeColor="accent2" w:themeShade="BF"/>
          <w:sz w:val="28"/>
          <w:szCs w:val="28"/>
        </w:rPr>
        <w:t>3.3.4</w:t>
      </w:r>
      <w:r w:rsidRPr="005E7BA2">
        <w:rPr>
          <w:rFonts w:asciiTheme="minorHAnsi" w:hAnsiTheme="minorHAnsi"/>
          <w:color w:val="C45911" w:themeColor="accent2" w:themeShade="BF"/>
          <w:sz w:val="28"/>
          <w:szCs w:val="28"/>
        </w:rPr>
        <w:tab/>
        <w:t>Seasonal Harvest Calendar</w:t>
      </w:r>
      <w:r w:rsidR="002B7205" w:rsidRPr="005E7BA2">
        <w:rPr>
          <w:rFonts w:asciiTheme="minorHAnsi" w:hAnsiTheme="minorHAnsi"/>
          <w:color w:val="C45911" w:themeColor="accent2" w:themeShade="BF"/>
          <w:sz w:val="28"/>
          <w:szCs w:val="28"/>
        </w:rPr>
        <w:t xml:space="preserve"> (optional)</w:t>
      </w:r>
      <w:bookmarkEnd w:id="36"/>
    </w:p>
    <w:p w14:paraId="46470263" w14:textId="7A279285" w:rsidR="007D0174" w:rsidRDefault="007D0174"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This exercise helps communities examine changes that happen to their marine resources over the year.</w:t>
      </w:r>
      <w:r w:rsidR="002172D6">
        <w:rPr>
          <w:rFonts w:ascii="Arial" w:hAnsi="Arial" w:cs="Arial"/>
          <w:color w:val="000000"/>
        </w:rPr>
        <w:t xml:space="preserve"> The commun</w:t>
      </w:r>
      <w:r w:rsidR="004472AA">
        <w:rPr>
          <w:rFonts w:ascii="Arial" w:hAnsi="Arial" w:cs="Arial"/>
          <w:color w:val="000000"/>
        </w:rPr>
        <w:t>ities identify various species that seen as abundant or easily to catch over the year, and management activities adopted to control the overharvesting of certain species.</w:t>
      </w:r>
      <w:r>
        <w:rPr>
          <w:rFonts w:ascii="Arial" w:hAnsi="Arial" w:cs="Arial"/>
          <w:color w:val="000000"/>
        </w:rPr>
        <w:t xml:space="preserve"> For example, certain resources may fluctuate seasonally, and other activities may dominate the community’s time and attention; these will impact potential management activities. The aim of this exercise </w:t>
      </w:r>
      <w:r w:rsidR="00CE1C6D">
        <w:rPr>
          <w:rFonts w:ascii="Arial" w:hAnsi="Arial" w:cs="Arial"/>
          <w:color w:val="000000"/>
        </w:rPr>
        <w:t xml:space="preserve">is </w:t>
      </w:r>
      <w:r>
        <w:rPr>
          <w:rFonts w:ascii="Arial" w:hAnsi="Arial" w:cs="Arial"/>
          <w:color w:val="000000"/>
        </w:rPr>
        <w:t>to discuss and record the variations in factors affecting the community and its resources over an average year.</w:t>
      </w:r>
    </w:p>
    <w:p w14:paraId="2D335F77" w14:textId="77777777" w:rsidR="00835E12" w:rsidRDefault="00835E12" w:rsidP="00056152">
      <w:pPr>
        <w:pStyle w:val="p90"/>
        <w:spacing w:before="135" w:beforeAutospacing="0" w:after="0" w:afterAutospacing="0" w:line="255" w:lineRule="atLeast"/>
        <w:jc w:val="both"/>
        <w:rPr>
          <w:rFonts w:ascii="Arial" w:hAnsi="Arial" w:cs="Arial"/>
          <w:color w:val="000000"/>
        </w:rPr>
      </w:pPr>
    </w:p>
    <w:p w14:paraId="26E2275B" w14:textId="77777777" w:rsidR="008231DA" w:rsidRPr="005E7BA2" w:rsidRDefault="008231DA" w:rsidP="00056152">
      <w:pPr>
        <w:pStyle w:val="Heading3"/>
        <w:jc w:val="both"/>
        <w:rPr>
          <w:rFonts w:asciiTheme="minorHAnsi" w:hAnsiTheme="minorHAnsi"/>
          <w:color w:val="C45911" w:themeColor="accent2" w:themeShade="BF"/>
          <w:sz w:val="28"/>
          <w:szCs w:val="28"/>
        </w:rPr>
      </w:pPr>
      <w:bookmarkStart w:id="37" w:name="_Toc510524420"/>
      <w:r w:rsidRPr="005E7BA2">
        <w:rPr>
          <w:rFonts w:asciiTheme="minorHAnsi" w:hAnsiTheme="minorHAnsi"/>
          <w:color w:val="C45911" w:themeColor="accent2" w:themeShade="BF"/>
          <w:sz w:val="28"/>
          <w:szCs w:val="28"/>
        </w:rPr>
        <w:t>3.3.5</w:t>
      </w:r>
      <w:r w:rsidRPr="005E7BA2">
        <w:rPr>
          <w:rFonts w:asciiTheme="minorHAnsi" w:hAnsiTheme="minorHAnsi"/>
          <w:color w:val="C45911" w:themeColor="accent2" w:themeShade="BF"/>
          <w:sz w:val="28"/>
          <w:szCs w:val="28"/>
        </w:rPr>
        <w:tab/>
        <w:t>Priority Matrices and Ranking</w:t>
      </w:r>
      <w:bookmarkEnd w:id="37"/>
    </w:p>
    <w:p w14:paraId="4D0CA0B4" w14:textId="59C949BB" w:rsidR="003F2394" w:rsidRDefault="00C712E7" w:rsidP="00056152">
      <w:pPr>
        <w:pStyle w:val="p90"/>
        <w:spacing w:before="135" w:beforeAutospacing="0" w:after="0" w:afterAutospacing="0" w:line="255" w:lineRule="atLeast"/>
        <w:jc w:val="both"/>
        <w:rPr>
          <w:rFonts w:ascii="Arial" w:hAnsi="Arial" w:cs="Arial"/>
          <w:color w:val="000000"/>
        </w:rPr>
      </w:pPr>
      <w:r>
        <w:rPr>
          <w:rFonts w:ascii="Arial" w:hAnsi="Arial" w:cs="Arial"/>
          <w:color w:val="000000"/>
        </w:rPr>
        <w:t>Pair-Wise Ranking is a tools that</w:t>
      </w:r>
      <w:r w:rsidR="00874B80">
        <w:rPr>
          <w:rFonts w:ascii="Arial" w:hAnsi="Arial" w:cs="Arial"/>
          <w:color w:val="000000"/>
        </w:rPr>
        <w:t xml:space="preserve"> rank </w:t>
      </w:r>
      <w:r>
        <w:rPr>
          <w:rFonts w:ascii="Arial" w:hAnsi="Arial" w:cs="Arial"/>
          <w:color w:val="000000"/>
        </w:rPr>
        <w:t>issues/threats according to their priority in the community</w:t>
      </w:r>
      <w:r w:rsidR="008231DA">
        <w:rPr>
          <w:rFonts w:ascii="Arial" w:hAnsi="Arial" w:cs="Arial"/>
          <w:color w:val="000000"/>
        </w:rPr>
        <w:t xml:space="preserve">. </w:t>
      </w:r>
      <w:r w:rsidR="00897F5D">
        <w:rPr>
          <w:rFonts w:ascii="Arial" w:hAnsi="Arial" w:cs="Arial"/>
          <w:color w:val="000000"/>
        </w:rPr>
        <w:t>I</w:t>
      </w:r>
      <w:r>
        <w:rPr>
          <w:rFonts w:ascii="Arial" w:hAnsi="Arial" w:cs="Arial"/>
          <w:color w:val="000000"/>
        </w:rPr>
        <w:t>ssues/threats</w:t>
      </w:r>
      <w:r w:rsidR="00897F5D">
        <w:rPr>
          <w:rFonts w:ascii="Arial" w:hAnsi="Arial" w:cs="Arial"/>
          <w:color w:val="000000"/>
        </w:rPr>
        <w:t xml:space="preserve"> are paired and </w:t>
      </w:r>
      <w:r w:rsidR="00E82A98">
        <w:rPr>
          <w:rFonts w:ascii="Arial" w:hAnsi="Arial" w:cs="Arial"/>
          <w:color w:val="000000"/>
        </w:rPr>
        <w:t xml:space="preserve">compare their ranking based on urgency and </w:t>
      </w:r>
      <w:r w:rsidR="00897F5D">
        <w:rPr>
          <w:rFonts w:ascii="Arial" w:hAnsi="Arial" w:cs="Arial"/>
          <w:color w:val="000000"/>
        </w:rPr>
        <w:t>timely cost effective</w:t>
      </w:r>
      <w:r w:rsidR="00E82A98">
        <w:rPr>
          <w:rFonts w:ascii="Arial" w:hAnsi="Arial" w:cs="Arial"/>
          <w:color w:val="000000"/>
        </w:rPr>
        <w:t xml:space="preserve">. </w:t>
      </w:r>
      <w:r w:rsidR="00874B80">
        <w:rPr>
          <w:rFonts w:ascii="Arial" w:hAnsi="Arial" w:cs="Arial"/>
          <w:color w:val="000000"/>
        </w:rPr>
        <w:t>In each open box, compare the threat/issue listed in the top box against the list on the far left and tally the result. Repeat these paired comparisons until all open boxes have been filled in with the selected threats/issues. The issue/threat have the highest total number</w:t>
      </w:r>
      <w:r w:rsidR="00E2145B">
        <w:rPr>
          <w:rFonts w:ascii="Arial" w:hAnsi="Arial" w:cs="Arial"/>
          <w:color w:val="000000"/>
        </w:rPr>
        <w:t>,</w:t>
      </w:r>
      <w:r w:rsidR="00874B80">
        <w:rPr>
          <w:rFonts w:ascii="Arial" w:hAnsi="Arial" w:cs="Arial"/>
          <w:color w:val="000000"/>
        </w:rPr>
        <w:t xml:space="preserve"> rank as a top priority issue for the community that urgently need to solve</w:t>
      </w:r>
      <w:r w:rsidR="00C12EDC">
        <w:rPr>
          <w:rFonts w:ascii="Arial" w:hAnsi="Arial" w:cs="Arial"/>
          <w:color w:val="000000"/>
        </w:rPr>
        <w:t>,</w:t>
      </w:r>
      <w:r w:rsidR="001B17D8">
        <w:rPr>
          <w:rFonts w:ascii="Arial" w:hAnsi="Arial" w:cs="Arial"/>
          <w:color w:val="000000"/>
        </w:rPr>
        <w:t xml:space="preserve"> </w:t>
      </w:r>
      <w:r w:rsidR="00C12EDC">
        <w:rPr>
          <w:rFonts w:ascii="Arial" w:hAnsi="Arial" w:cs="Arial"/>
          <w:color w:val="000000"/>
        </w:rPr>
        <w:t>other issue will rank accordingly to their result</w:t>
      </w:r>
      <w:r w:rsidR="00874B80">
        <w:rPr>
          <w:rFonts w:ascii="Arial" w:hAnsi="Arial" w:cs="Arial"/>
          <w:color w:val="000000"/>
        </w:rPr>
        <w:t xml:space="preserve">. </w:t>
      </w:r>
      <w:r w:rsidR="008231DA">
        <w:rPr>
          <w:rFonts w:ascii="Arial" w:hAnsi="Arial" w:cs="Arial"/>
          <w:color w:val="000000"/>
        </w:rPr>
        <w:t>This exercise will help the community identify where they should foc</w:t>
      </w:r>
      <w:r w:rsidR="00110E77">
        <w:rPr>
          <w:rFonts w:ascii="Arial" w:hAnsi="Arial" w:cs="Arial"/>
          <w:color w:val="000000"/>
        </w:rPr>
        <w:t>us their LMMA efforts and time.</w:t>
      </w:r>
    </w:p>
    <w:p w14:paraId="787E00A4" w14:textId="77777777" w:rsidR="00333CC4" w:rsidRDefault="00333CC4" w:rsidP="00056152">
      <w:pPr>
        <w:pStyle w:val="Caption"/>
        <w:keepNext/>
        <w:jc w:val="both"/>
      </w:pPr>
    </w:p>
    <w:p w14:paraId="055D4983" w14:textId="76798DA9" w:rsidR="009A4507" w:rsidRPr="009A4507" w:rsidRDefault="009A4507" w:rsidP="00056152">
      <w:r w:rsidRPr="009A4507">
        <w:rPr>
          <w:noProof/>
        </w:rPr>
        <w:drawing>
          <wp:inline distT="0" distB="0" distL="0" distR="0" wp14:anchorId="3D839FE8" wp14:editId="3F460ADD">
            <wp:extent cx="2760367" cy="4469092"/>
            <wp:effectExtent l="3175" t="0" r="5080" b="5080"/>
            <wp:docPr id="45" name="Picture 45" descr="C:\Users\RTR_PC\Desktop\R2R Project\FLMMA Workshop\Print Please\Photo\Pair w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R_PC\Desktop\R2R Project\FLMMA Workshop\Print Please\Photo\Pair wi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2764548" cy="4475862"/>
                    </a:xfrm>
                    <a:prstGeom prst="rect">
                      <a:avLst/>
                    </a:prstGeom>
                    <a:noFill/>
                    <a:ln>
                      <a:noFill/>
                    </a:ln>
                  </pic:spPr>
                </pic:pic>
              </a:graphicData>
            </a:graphic>
          </wp:inline>
        </w:drawing>
      </w:r>
    </w:p>
    <w:p w14:paraId="4270594F" w14:textId="64BBB436" w:rsidR="00DD366D" w:rsidRDefault="00DD366D" w:rsidP="008D7D47">
      <w:pPr>
        <w:pStyle w:val="Caption"/>
        <w:jc w:val="both"/>
      </w:pPr>
      <w:bookmarkStart w:id="38" w:name="_Toc510524466"/>
      <w:r>
        <w:t xml:space="preserve">Table </w:t>
      </w:r>
      <w:fldSimple w:instr=" SEQ Table \* ARABIC ">
        <w:r w:rsidR="00013528">
          <w:rPr>
            <w:noProof/>
          </w:rPr>
          <w:t>3</w:t>
        </w:r>
      </w:fldSimple>
      <w:r>
        <w:t xml:space="preserve">: </w:t>
      </w:r>
      <w:r w:rsidR="009A7F8F">
        <w:t>A</w:t>
      </w:r>
      <w:r>
        <w:t xml:space="preserve"> sample table </w:t>
      </w:r>
      <w:r w:rsidR="00E15F15">
        <w:t>of Pair-Wise Ranking from FLMMA training</w:t>
      </w:r>
      <w:r w:rsidR="0037756E">
        <w:t xml:space="preserve"> workshop</w:t>
      </w:r>
      <w:r w:rsidR="00E15F15">
        <w:t xml:space="preserve"> in Funafuti. Photo by Feagaiga Penivao (16/02/2018)</w:t>
      </w:r>
      <w:bookmarkEnd w:id="38"/>
    </w:p>
    <w:p w14:paraId="6B1F05C3" w14:textId="77777777" w:rsidR="006B14C1" w:rsidRPr="006B14C1" w:rsidRDefault="006B14C1" w:rsidP="008D7D47">
      <w:pPr>
        <w:jc w:val="both"/>
      </w:pPr>
    </w:p>
    <w:p w14:paraId="202CF06B" w14:textId="1ADCEE63" w:rsidR="00667868" w:rsidRPr="002B7205" w:rsidRDefault="00495985" w:rsidP="008D7D47">
      <w:pPr>
        <w:pStyle w:val="Heading2"/>
        <w:jc w:val="both"/>
      </w:pPr>
      <w:r>
        <w:t xml:space="preserve">   </w:t>
      </w:r>
      <w:bookmarkStart w:id="39" w:name="_Toc510524421"/>
      <w:r w:rsidR="00E21B8D">
        <w:t>3.4</w:t>
      </w:r>
      <w:r w:rsidR="00E21B8D">
        <w:tab/>
      </w:r>
      <w:r>
        <w:t xml:space="preserve">  </w:t>
      </w:r>
      <w:r w:rsidR="00DD4D4D">
        <w:t>Action</w:t>
      </w:r>
      <w:r w:rsidR="00667868" w:rsidRPr="002B7205">
        <w:t xml:space="preserve"> Planning</w:t>
      </w:r>
      <w:bookmarkEnd w:id="39"/>
    </w:p>
    <w:p w14:paraId="771005F8" w14:textId="46D61856" w:rsidR="00DD366D" w:rsidRDefault="00667868"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This is the key outcome of the process and defines implementation and guides monitoring. </w:t>
      </w:r>
      <w:r w:rsidR="003B157E">
        <w:rPr>
          <w:rFonts w:ascii="Arial" w:hAnsi="Arial" w:cs="Arial"/>
          <w:color w:val="000000"/>
        </w:rPr>
        <w:t>During a community workshop,</w:t>
      </w:r>
      <w:r w:rsidR="00DD4D4D">
        <w:rPr>
          <w:rFonts w:ascii="Arial" w:hAnsi="Arial" w:cs="Arial"/>
          <w:color w:val="000000"/>
        </w:rPr>
        <w:t xml:space="preserve"> t</w:t>
      </w:r>
      <w:r>
        <w:rPr>
          <w:rFonts w:ascii="Arial" w:hAnsi="Arial" w:cs="Arial"/>
          <w:color w:val="000000"/>
        </w:rPr>
        <w:t>he community lists down priority management actions to be taken, including timing, the problem being addressed, and who will be involved, with regard to the threats/problems identified in earlier exercises. This action plan provide</w:t>
      </w:r>
      <w:r w:rsidR="00CE1C6D">
        <w:rPr>
          <w:rFonts w:ascii="Arial" w:hAnsi="Arial" w:cs="Arial"/>
          <w:color w:val="000000"/>
        </w:rPr>
        <w:t>s</w:t>
      </w:r>
      <w:r>
        <w:rPr>
          <w:rFonts w:ascii="Arial" w:hAnsi="Arial" w:cs="Arial"/>
          <w:color w:val="000000"/>
        </w:rPr>
        <w:t xml:space="preserve"> guidance for community’s actions and reference point</w:t>
      </w:r>
      <w:r w:rsidR="00CE1C6D">
        <w:rPr>
          <w:rFonts w:ascii="Arial" w:hAnsi="Arial" w:cs="Arial"/>
          <w:color w:val="000000"/>
        </w:rPr>
        <w:t>s</w:t>
      </w:r>
      <w:r>
        <w:rPr>
          <w:rFonts w:ascii="Arial" w:hAnsi="Arial" w:cs="Arial"/>
          <w:color w:val="000000"/>
        </w:rPr>
        <w:t xml:space="preserve"> for monitoring </w:t>
      </w:r>
      <w:r w:rsidR="002B7205">
        <w:rPr>
          <w:rFonts w:ascii="Arial" w:hAnsi="Arial" w:cs="Arial"/>
          <w:color w:val="000000"/>
        </w:rPr>
        <w:t>progress of regular activities.</w:t>
      </w:r>
      <w:r w:rsidR="00F9281B">
        <w:rPr>
          <w:rFonts w:ascii="Arial" w:hAnsi="Arial" w:cs="Arial"/>
          <w:color w:val="000000"/>
        </w:rPr>
        <w:t xml:space="preserve"> It is important that the action planning matrix be as specific and detailed as possible with descriptions of steps to be taken and clear timeliness. It is helpful to publish your plan </w:t>
      </w:r>
      <w:r w:rsidR="00CE1C6D">
        <w:rPr>
          <w:rFonts w:ascii="Arial" w:hAnsi="Arial" w:cs="Arial"/>
          <w:color w:val="000000"/>
        </w:rPr>
        <w:t>on posters to increase the awareness and commitment of the community and to inform outsiders of your activities.</w:t>
      </w:r>
    </w:p>
    <w:p w14:paraId="3CC1F7C6" w14:textId="77777777" w:rsidR="00013528" w:rsidRDefault="00013528" w:rsidP="008D7D47">
      <w:pPr>
        <w:pStyle w:val="p90"/>
        <w:spacing w:before="135" w:beforeAutospacing="0" w:after="0" w:afterAutospacing="0" w:line="255" w:lineRule="atLeast"/>
        <w:jc w:val="both"/>
        <w:rPr>
          <w:rFonts w:ascii="Arial" w:hAnsi="Arial" w:cs="Arial"/>
          <w:noProof/>
          <w:color w:val="000000"/>
        </w:rPr>
      </w:pPr>
    </w:p>
    <w:p w14:paraId="784B4A5B" w14:textId="77777777" w:rsidR="00013528" w:rsidRDefault="00013528" w:rsidP="008D7D47">
      <w:pPr>
        <w:pStyle w:val="p90"/>
        <w:spacing w:before="135" w:beforeAutospacing="0" w:after="0" w:afterAutospacing="0" w:line="255" w:lineRule="atLeast"/>
        <w:jc w:val="both"/>
        <w:rPr>
          <w:rFonts w:ascii="Arial" w:hAnsi="Arial" w:cs="Arial"/>
          <w:noProof/>
          <w:color w:val="000000"/>
        </w:rPr>
      </w:pPr>
    </w:p>
    <w:p w14:paraId="7B7086AE" w14:textId="6E41EBCB" w:rsidR="00013528" w:rsidRDefault="00725A8B" w:rsidP="008D7D47">
      <w:pPr>
        <w:pStyle w:val="p90"/>
        <w:spacing w:before="135" w:beforeAutospacing="0" w:after="0" w:afterAutospacing="0" w:line="255" w:lineRule="atLeast"/>
        <w:jc w:val="both"/>
        <w:rPr>
          <w:rFonts w:ascii="Arial" w:hAnsi="Arial" w:cs="Arial"/>
          <w:noProof/>
          <w:color w:val="000000"/>
        </w:rPr>
      </w:pPr>
      <w:r>
        <w:rPr>
          <w:noProof/>
        </w:rPr>
        <w:lastRenderedPageBreak/>
        <mc:AlternateContent>
          <mc:Choice Requires="wps">
            <w:drawing>
              <wp:anchor distT="0" distB="0" distL="114300" distR="114300" simplePos="0" relativeHeight="251705344" behindDoc="0" locked="0" layoutInCell="1" allowOverlap="1" wp14:anchorId="3916E177" wp14:editId="03AEE341">
                <wp:simplePos x="0" y="0"/>
                <wp:positionH relativeFrom="margin">
                  <wp:posOffset>-443230</wp:posOffset>
                </wp:positionH>
                <wp:positionV relativeFrom="paragraph">
                  <wp:posOffset>3600450</wp:posOffset>
                </wp:positionV>
                <wp:extent cx="6757670" cy="635"/>
                <wp:effectExtent l="0" t="0" r="5080" b="0"/>
                <wp:wrapSquare wrapText="bothSides"/>
                <wp:docPr id="36" name="Text Box 36"/>
                <wp:cNvGraphicFramePr/>
                <a:graphic xmlns:a="http://schemas.openxmlformats.org/drawingml/2006/main">
                  <a:graphicData uri="http://schemas.microsoft.com/office/word/2010/wordprocessingShape">
                    <wps:wsp>
                      <wps:cNvSpPr txBox="1"/>
                      <wps:spPr>
                        <a:xfrm>
                          <a:off x="0" y="0"/>
                          <a:ext cx="6757670" cy="635"/>
                        </a:xfrm>
                        <a:prstGeom prst="rect">
                          <a:avLst/>
                        </a:prstGeom>
                        <a:solidFill>
                          <a:prstClr val="white"/>
                        </a:solidFill>
                        <a:ln>
                          <a:noFill/>
                        </a:ln>
                        <a:effectLst/>
                      </wps:spPr>
                      <wps:txbx>
                        <w:txbxContent>
                          <w:p w14:paraId="1013FDF7" w14:textId="7E9436A6" w:rsidR="00357FB7" w:rsidRDefault="00725A8B" w:rsidP="00725A8B">
                            <w:pPr>
                              <w:shd w:val="clear" w:color="auto" w:fill="FFFFFF"/>
                              <w:spacing w:after="0" w:line="360" w:lineRule="atLeast"/>
                              <w:rPr>
                                <w:rFonts w:ascii="Times New Roman" w:eastAsia="Times New Roman" w:hAnsi="Times New Roman" w:cs="Times New Roman"/>
                              </w:rPr>
                            </w:pPr>
                            <w:bookmarkStart w:id="40" w:name="_Toc510524467"/>
                            <w:r>
                              <w:t>Ta</w:t>
                            </w:r>
                            <w:r w:rsidR="00357FB7">
                              <w:t xml:space="preserve">ble </w:t>
                            </w:r>
                            <w:fldSimple w:instr=" SEQ Table \* ARABIC ">
                              <w:r w:rsidR="00357FB7">
                                <w:rPr>
                                  <w:noProof/>
                                </w:rPr>
                                <w:t>4</w:t>
                              </w:r>
                            </w:fldSimple>
                            <w:r w:rsidR="00357FB7">
                              <w:t xml:space="preserve">: Example of a completed action planning matrix, based on the Marine Resource Management Plan for </w:t>
                            </w:r>
                            <w:proofErr w:type="spellStart"/>
                            <w:r w:rsidR="00357FB7">
                              <w:t>Korolevu-i-wai</w:t>
                            </w:r>
                            <w:proofErr w:type="spellEnd"/>
                            <w:r w:rsidR="00357FB7">
                              <w:t>, Fiji November 5-7, 2002</w:t>
                            </w:r>
                            <w:r w:rsidR="009C5FC0">
                              <w:t xml:space="preserve"> </w:t>
                            </w:r>
                            <w:r w:rsidR="009C5FC0" w:rsidRPr="00394C87">
                              <w:rPr>
                                <w:rFonts w:ascii="Times New Roman" w:eastAsia="Times New Roman" w:hAnsi="Times New Roman" w:cs="Times New Roman"/>
                              </w:rPr>
                              <w:t>(</w:t>
                            </w:r>
                            <w:proofErr w:type="spellStart"/>
                            <w:r w:rsidR="009C5FC0" w:rsidRPr="00394C87">
                              <w:rPr>
                                <w:rFonts w:ascii="Times New Roman" w:eastAsia="Times New Roman" w:hAnsi="Times New Roman" w:cs="Times New Roman"/>
                              </w:rPr>
                              <w:t>Govan</w:t>
                            </w:r>
                            <w:proofErr w:type="spellEnd"/>
                            <w:r w:rsidR="009C5FC0" w:rsidRPr="00394C87">
                              <w:rPr>
                                <w:rFonts w:ascii="Times New Roman" w:eastAsia="Times New Roman" w:hAnsi="Times New Roman" w:cs="Times New Roman"/>
                              </w:rPr>
                              <w:t xml:space="preserve">, </w:t>
                            </w:r>
                            <w:proofErr w:type="spellStart"/>
                            <w:r w:rsidR="009C5FC0" w:rsidRPr="00394C87">
                              <w:rPr>
                                <w:rFonts w:ascii="Times New Roman" w:eastAsia="Times New Roman" w:hAnsi="Times New Roman" w:cs="Times New Roman"/>
                              </w:rPr>
                              <w:t>Aalbersberg</w:t>
                            </w:r>
                            <w:proofErr w:type="spellEnd"/>
                            <w:r w:rsidR="009C5FC0" w:rsidRPr="00394C87">
                              <w:rPr>
                                <w:rFonts w:ascii="Times New Roman" w:eastAsia="Times New Roman" w:hAnsi="Times New Roman" w:cs="Times New Roman"/>
                              </w:rPr>
                              <w:t xml:space="preserve"> and </w:t>
                            </w:r>
                            <w:proofErr w:type="spellStart"/>
                            <w:r w:rsidR="009C5FC0" w:rsidRPr="00394C87">
                              <w:rPr>
                                <w:rFonts w:ascii="Times New Roman" w:eastAsia="Times New Roman" w:hAnsi="Times New Roman" w:cs="Times New Roman"/>
                              </w:rPr>
                              <w:t>Tawake</w:t>
                            </w:r>
                            <w:proofErr w:type="spellEnd"/>
                            <w:r w:rsidR="009C5FC0" w:rsidRPr="00394C87">
                              <w:rPr>
                                <w:rFonts w:ascii="Times New Roman" w:eastAsia="Times New Roman" w:hAnsi="Times New Roman" w:cs="Times New Roman"/>
                              </w:rPr>
                              <w:t>, 2008)</w:t>
                            </w:r>
                            <w:r w:rsidR="009C5FC0">
                              <w:rPr>
                                <w:rFonts w:ascii="Times New Roman" w:eastAsia="Times New Roman" w:hAnsi="Times New Roman" w:cs="Times New Roman"/>
                              </w:rPr>
                              <w:t>.</w:t>
                            </w:r>
                            <w:bookmarkEnd w:id="40"/>
                          </w:p>
                          <w:p w14:paraId="6908D919" w14:textId="77777777" w:rsidR="009C5FC0" w:rsidRPr="009C5FC0" w:rsidRDefault="009C5FC0" w:rsidP="009C5FC0">
                            <w:pPr>
                              <w:shd w:val="clear" w:color="auto" w:fill="FFFFFF"/>
                              <w:spacing w:after="0" w:line="360" w:lineRule="atLeast"/>
                              <w:ind w:hanging="120"/>
                              <w:rPr>
                                <w:rFonts w:ascii="Times New Roman" w:eastAsia="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916E177" id="_x0000_t202" coordsize="21600,21600" o:spt="202" path="m,l,21600r21600,l21600,xe">
                <v:stroke joinstyle="miter"/>
                <v:path gradientshapeok="t" o:connecttype="rect"/>
              </v:shapetype>
              <v:shape id="Text Box 36" o:spid="_x0000_s1026" type="#_x0000_t202" style="position:absolute;left:0;text-align:left;margin-left:-34.9pt;margin-top:283.5pt;width:532.1pt;height:.0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e5MQIAAG0EAAAOAAAAZHJzL2Uyb0RvYy54bWysVFFv2jAQfp+0/2D5fQRaFSZEqBgV0yTU&#10;VoKpz8ZxSCTb550NCfv1OzsJ7bo9TXsx57vzd7nvu2Nx3xrNzgp9DTbnk9GYM2UlFLU95vz7fvPp&#10;M2c+CFsIDVbl/KI8v19+/LBo3FzdQAW6UMgIxPp543JeheDmWeZlpYzwI3DKUrAENCLQFY9ZgaIh&#10;dKOzm/F4mjWAhUOQynvyPnRBvkz4ZalkeCpLrwLTOadvC+nEdB7imS0XYn5E4apa9p8h/uErjKgt&#10;Fb1CPYgg2AnrP6BMLRE8lGEkwWRQlrVUqQfqZjJ+182uEk6lXogc7640+f8HKx/Pz8jqIue3U86s&#10;MKTRXrWBfYGWkYv4aZyfU9rOUWJoyU86D35Pzth2W6KJv9QQozgxfbmyG9EkOaezu9l0RiFJsent&#10;XcTIXp869OGrAsOikXMk6RKj4rz1oUsdUmIlD7ouNrXW8RIDa43sLEjmpqqD6sF/y9I25lqIrzrA&#10;zqPSnPRVYrddV9EK7aHtKThAcSEGELoZ8k5uaiq7FT48C6Shoc5oEcITHaWGJufQW5xVgD//5o/5&#10;pCVFOWtoCHPuf5wEKs70N0sqx4kdDByMw2DYk1kDNTyhFXMymfQAgx7MEsG80H6sYhUKCSupVs7D&#10;YK5Dtwq0X1KtVimJ5tKJsLU7JyP0QO++fRHoenECafoIw3iK+TuNutykkludAhGeBIyEdiyS8PFC&#10;M51GoN+/uDRv7ynr9V9i+QsAAP//AwBQSwMEFAAGAAgAAAAhAB0XurTiAAAACwEAAA8AAABkcnMv&#10;ZG93bnJldi54bWxMj8FOwzAQRO9I/IO1SFxQ6xRCSkKcqqrgAJeK0EtvbryNA7Ed2U4b/p6FCxxn&#10;ZzT7plxNpmcn9KFzVsBingBD2zjV2VbA7v159gAsRGmV7J1FAV8YYFVdXpSyUO5s3/BUx5ZRiQ2F&#10;FKBjHArOQ6PRyDB3A1ryjs4bGUn6lisvz1Ruen6bJBk3srP0QcsBNxqbz3o0ArbpfqtvxuPT6zq9&#10;8y+7cZN9tLUQ11fT+hFYxCn+heEHn9ChIqaDG60KrBcwy3JCjwLusyWNokSepymww+9lAbwq+f8N&#10;1TcAAAD//wMAUEsBAi0AFAAGAAgAAAAhALaDOJL+AAAA4QEAABMAAAAAAAAAAAAAAAAAAAAAAFtD&#10;b250ZW50X1R5cGVzXS54bWxQSwECLQAUAAYACAAAACEAOP0h/9YAAACUAQAACwAAAAAAAAAAAAAA&#10;AAAvAQAAX3JlbHMvLnJlbHNQSwECLQAUAAYACAAAACEAK123uTECAABtBAAADgAAAAAAAAAAAAAA&#10;AAAuAgAAZHJzL2Uyb0RvYy54bWxQSwECLQAUAAYACAAAACEAHRe6tOIAAAALAQAADwAAAAAAAAAA&#10;AAAAAACLBAAAZHJzL2Rvd25yZXYueG1sUEsFBgAAAAAEAAQA8wAAAJoFAAAAAA==&#10;" stroked="f">
                <v:textbox style="mso-fit-shape-to-text:t" inset="0,0,0,0">
                  <w:txbxContent>
                    <w:p w14:paraId="1013FDF7" w14:textId="7E9436A6" w:rsidR="00357FB7" w:rsidRDefault="00725A8B" w:rsidP="00725A8B">
                      <w:pPr>
                        <w:shd w:val="clear" w:color="auto" w:fill="FFFFFF"/>
                        <w:spacing w:after="0" w:line="360" w:lineRule="atLeast"/>
                        <w:rPr>
                          <w:rFonts w:ascii="Times New Roman" w:eastAsia="Times New Roman" w:hAnsi="Times New Roman" w:cs="Times New Roman"/>
                        </w:rPr>
                      </w:pPr>
                      <w:bookmarkStart w:id="40" w:name="_Toc510524467"/>
                      <w:r>
                        <w:t>Ta</w:t>
                      </w:r>
                      <w:r w:rsidR="00357FB7">
                        <w:t xml:space="preserve">ble </w:t>
                      </w:r>
                      <w:r w:rsidR="002E60B6">
                        <w:fldChar w:fldCharType="begin"/>
                      </w:r>
                      <w:r w:rsidR="002E60B6">
                        <w:instrText xml:space="preserve"> SEQ Table \* ARABIC </w:instrText>
                      </w:r>
                      <w:r w:rsidR="002E60B6">
                        <w:fldChar w:fldCharType="separate"/>
                      </w:r>
                      <w:r w:rsidR="00357FB7">
                        <w:rPr>
                          <w:noProof/>
                        </w:rPr>
                        <w:t>4</w:t>
                      </w:r>
                      <w:r w:rsidR="002E60B6">
                        <w:rPr>
                          <w:noProof/>
                        </w:rPr>
                        <w:fldChar w:fldCharType="end"/>
                      </w:r>
                      <w:r w:rsidR="00357FB7">
                        <w:t>: Example of a completed action planning matrix, based on the Marine Resource Management Plan for Korolevu-i-wai, Fiji November 5-7, 2002</w:t>
                      </w:r>
                      <w:r w:rsidR="009C5FC0">
                        <w:t xml:space="preserve"> </w:t>
                      </w:r>
                      <w:r w:rsidR="009C5FC0" w:rsidRPr="00394C87">
                        <w:rPr>
                          <w:rFonts w:ascii="Times New Roman" w:eastAsia="Times New Roman" w:hAnsi="Times New Roman" w:cs="Times New Roman"/>
                        </w:rPr>
                        <w:t>(Govan, Aalbersberg and Tawake, 2008)</w:t>
                      </w:r>
                      <w:r w:rsidR="009C5FC0">
                        <w:rPr>
                          <w:rFonts w:ascii="Times New Roman" w:eastAsia="Times New Roman" w:hAnsi="Times New Roman" w:cs="Times New Roman"/>
                        </w:rPr>
                        <w:t>.</w:t>
                      </w:r>
                      <w:bookmarkEnd w:id="40"/>
                    </w:p>
                    <w:p w14:paraId="6908D919" w14:textId="77777777" w:rsidR="009C5FC0" w:rsidRPr="009C5FC0" w:rsidRDefault="009C5FC0" w:rsidP="009C5FC0">
                      <w:pPr>
                        <w:shd w:val="clear" w:color="auto" w:fill="FFFFFF"/>
                        <w:spacing w:after="0" w:line="360" w:lineRule="atLeast"/>
                        <w:ind w:hanging="120"/>
                        <w:rPr>
                          <w:rFonts w:ascii="Times New Roman" w:eastAsia="Times New Roman" w:hAnsi="Times New Roman" w:cs="Times New Roman"/>
                        </w:rPr>
                      </w:pPr>
                    </w:p>
                  </w:txbxContent>
                </v:textbox>
                <w10:wrap type="square" anchorx="margin"/>
              </v:shape>
            </w:pict>
          </mc:Fallback>
        </mc:AlternateContent>
      </w:r>
      <w:r w:rsidRPr="002B7205">
        <w:rPr>
          <w:rFonts w:ascii="Arial" w:hAnsi="Arial" w:cs="Arial"/>
          <w:noProof/>
          <w:color w:val="000000"/>
        </w:rPr>
        <w:drawing>
          <wp:anchor distT="0" distB="0" distL="114300" distR="114300" simplePos="0" relativeHeight="251703296" behindDoc="0" locked="0" layoutInCell="1" allowOverlap="1" wp14:anchorId="39724A4B" wp14:editId="0F9C1341">
            <wp:simplePos x="0" y="0"/>
            <wp:positionH relativeFrom="margin">
              <wp:posOffset>-147320</wp:posOffset>
            </wp:positionH>
            <wp:positionV relativeFrom="paragraph">
              <wp:posOffset>259715</wp:posOffset>
            </wp:positionV>
            <wp:extent cx="5943600" cy="3190875"/>
            <wp:effectExtent l="0" t="0" r="0" b="9525"/>
            <wp:wrapSquare wrapText="bothSides"/>
            <wp:docPr id="4" name="Picture 4" descr="C:\Users\RTR_PC\Desktop\R2R Project\Quarter 2 Activity\R2R Manual and Modules\LMMA\Action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R_PC\Desktop\R2R Project\Quarter 2 Activity\R2R Manual and Modules\LMMA\Action Pla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anchor>
        </w:drawing>
      </w:r>
    </w:p>
    <w:p w14:paraId="26EBCAB5" w14:textId="62082A0C" w:rsidR="00013528" w:rsidRDefault="00013528" w:rsidP="008D7D47">
      <w:pPr>
        <w:pStyle w:val="p90"/>
        <w:spacing w:before="135" w:beforeAutospacing="0" w:after="0" w:afterAutospacing="0" w:line="255" w:lineRule="atLeast"/>
        <w:jc w:val="both"/>
        <w:rPr>
          <w:rFonts w:ascii="Arial" w:hAnsi="Arial" w:cs="Arial"/>
          <w:noProof/>
          <w:color w:val="000000"/>
        </w:rPr>
      </w:pPr>
    </w:p>
    <w:p w14:paraId="3ECC4138" w14:textId="27FE14D8" w:rsidR="001B7CE6" w:rsidRPr="007E1FFC" w:rsidRDefault="007E1FFC" w:rsidP="008D7D47">
      <w:pPr>
        <w:pStyle w:val="Heading3"/>
        <w:jc w:val="both"/>
        <w:rPr>
          <w:rFonts w:asciiTheme="minorHAnsi" w:hAnsiTheme="minorHAnsi"/>
          <w:color w:val="C45911" w:themeColor="accent2" w:themeShade="BF"/>
          <w:sz w:val="28"/>
          <w:szCs w:val="28"/>
        </w:rPr>
      </w:pPr>
      <w:bookmarkStart w:id="41" w:name="_Toc510524422"/>
      <w:r w:rsidRPr="007E1FFC">
        <w:rPr>
          <w:rFonts w:asciiTheme="minorHAnsi" w:hAnsiTheme="minorHAnsi"/>
          <w:color w:val="C45911" w:themeColor="accent2" w:themeShade="BF"/>
          <w:sz w:val="28"/>
          <w:szCs w:val="28"/>
        </w:rPr>
        <w:t>3.4.1</w:t>
      </w:r>
      <w:r w:rsidRPr="007E1FFC">
        <w:rPr>
          <w:rFonts w:asciiTheme="minorHAnsi" w:hAnsiTheme="minorHAnsi"/>
          <w:color w:val="C45911" w:themeColor="accent2" w:themeShade="BF"/>
          <w:sz w:val="28"/>
          <w:szCs w:val="28"/>
        </w:rPr>
        <w:tab/>
      </w:r>
      <w:r w:rsidR="00495985" w:rsidRPr="007E1FFC">
        <w:rPr>
          <w:rFonts w:asciiTheme="minorHAnsi" w:hAnsiTheme="minorHAnsi"/>
          <w:color w:val="C45911" w:themeColor="accent2" w:themeShade="BF"/>
          <w:sz w:val="28"/>
          <w:szCs w:val="28"/>
        </w:rPr>
        <w:t>Management Options</w:t>
      </w:r>
      <w:bookmarkEnd w:id="41"/>
    </w:p>
    <w:p w14:paraId="3CEED56A" w14:textId="77777777" w:rsidR="00AA2336" w:rsidRPr="00495985" w:rsidRDefault="00495985"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When designing the management action plan, communities need to consider their best options; the strategies chosen should address the root causes of fisheries decline identified </w:t>
      </w:r>
      <w:r w:rsidR="00AA2336">
        <w:rPr>
          <w:rFonts w:ascii="Arial" w:hAnsi="Arial" w:cs="Arial"/>
          <w:color w:val="000000"/>
        </w:rPr>
        <w:t>by communities in previous exercises (for example, if the root cause of decline is thought to be introduction of gill nets in the 1960s, then gill net management should be part of the management plan).</w:t>
      </w:r>
    </w:p>
    <w:p w14:paraId="317E15B5" w14:textId="77777777" w:rsidR="001B7CE6" w:rsidRDefault="00893728"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Below is a</w:t>
      </w:r>
      <w:r w:rsidR="00AA2336">
        <w:rPr>
          <w:rFonts w:ascii="Arial" w:hAnsi="Arial" w:cs="Arial"/>
          <w:color w:val="000000"/>
        </w:rPr>
        <w:t xml:space="preserve"> list of </w:t>
      </w:r>
      <w:r w:rsidR="009A7446">
        <w:rPr>
          <w:rFonts w:ascii="Arial" w:hAnsi="Arial" w:cs="Arial"/>
          <w:color w:val="000000"/>
        </w:rPr>
        <w:t>management st</w:t>
      </w:r>
      <w:r w:rsidR="00452171">
        <w:rPr>
          <w:rFonts w:ascii="Arial" w:hAnsi="Arial" w:cs="Arial"/>
          <w:color w:val="000000"/>
        </w:rPr>
        <w:t>rategies that may be adopted by</w:t>
      </w:r>
      <w:r w:rsidR="009A7446">
        <w:rPr>
          <w:rFonts w:ascii="Arial" w:hAnsi="Arial" w:cs="Arial"/>
          <w:color w:val="000000"/>
        </w:rPr>
        <w:t xml:space="preserve"> communities, depending on the</w:t>
      </w:r>
      <w:r w:rsidR="00452171">
        <w:rPr>
          <w:rFonts w:ascii="Arial" w:hAnsi="Arial" w:cs="Arial"/>
          <w:color w:val="000000"/>
        </w:rPr>
        <w:t>ir</w:t>
      </w:r>
      <w:r w:rsidR="009A7446">
        <w:rPr>
          <w:rFonts w:ascii="Arial" w:hAnsi="Arial" w:cs="Arial"/>
          <w:color w:val="000000"/>
        </w:rPr>
        <w:t xml:space="preserve"> site.</w:t>
      </w:r>
    </w:p>
    <w:p w14:paraId="4D137E32" w14:textId="77777777" w:rsidR="00AF1770" w:rsidRDefault="00AF1770" w:rsidP="008D7D47">
      <w:pPr>
        <w:pStyle w:val="p90"/>
        <w:spacing w:before="135" w:beforeAutospacing="0" w:after="0" w:afterAutospacing="0" w:line="255" w:lineRule="atLeast"/>
        <w:jc w:val="both"/>
        <w:rPr>
          <w:rFonts w:ascii="Arial" w:hAnsi="Arial" w:cs="Arial"/>
          <w:color w:val="000000"/>
        </w:rPr>
      </w:pPr>
    </w:p>
    <w:p w14:paraId="7FDD1BE7"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 xml:space="preserve">Permanent no-take zones (marine reserves, marine protected areas, </w:t>
      </w:r>
      <w:proofErr w:type="spellStart"/>
      <w:r w:rsidRPr="00B2442F">
        <w:rPr>
          <w:rFonts w:ascii="Arial" w:hAnsi="Arial" w:cs="Arial"/>
        </w:rPr>
        <w:t>etc</w:t>
      </w:r>
      <w:proofErr w:type="spellEnd"/>
      <w:r w:rsidR="00CA3E65">
        <w:rPr>
          <w:rFonts w:ascii="Arial" w:hAnsi="Arial" w:cs="Arial"/>
        </w:rPr>
        <w:t>)</w:t>
      </w:r>
      <w:r w:rsidRPr="00B2442F">
        <w:rPr>
          <w:rFonts w:ascii="Arial" w:hAnsi="Arial" w:cs="Arial"/>
        </w:rPr>
        <w:t xml:space="preserve">. </w:t>
      </w:r>
    </w:p>
    <w:p w14:paraId="608461A8"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Rotational or temporal no-take zone (giving the reef a resting period)</w:t>
      </w:r>
    </w:p>
    <w:p w14:paraId="51A343DF"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Zoning the management area – delineating different areas for different uses (for example,</w:t>
      </w:r>
      <w:r w:rsidR="008527D7" w:rsidRPr="00B2442F">
        <w:rPr>
          <w:rFonts w:ascii="Arial" w:hAnsi="Arial" w:cs="Arial"/>
        </w:rPr>
        <w:t xml:space="preserve"> </w:t>
      </w:r>
      <w:r w:rsidRPr="00B2442F">
        <w:rPr>
          <w:rFonts w:ascii="Arial" w:hAnsi="Arial" w:cs="Arial"/>
        </w:rPr>
        <w:t>banning commercial fishing where it competes with subsistence fishing or tourism, etc.)</w:t>
      </w:r>
    </w:p>
    <w:p w14:paraId="7F6F93AE"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Regulate or ban night fishing with underwater lights</w:t>
      </w:r>
    </w:p>
    <w:p w14:paraId="768179F6"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Regulate or ban spear fishing using SCUBA</w:t>
      </w:r>
    </w:p>
    <w:p w14:paraId="6030C707"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 xml:space="preserve">Control the use of pressurized gas or SCUBA for harvesting </w:t>
      </w:r>
      <w:proofErr w:type="spellStart"/>
      <w:r w:rsidRPr="00B2442F">
        <w:rPr>
          <w:rFonts w:ascii="Arial" w:hAnsi="Arial" w:cs="Arial"/>
        </w:rPr>
        <w:t>beche</w:t>
      </w:r>
      <w:proofErr w:type="spellEnd"/>
      <w:r w:rsidRPr="00B2442F">
        <w:rPr>
          <w:rFonts w:ascii="Arial" w:hAnsi="Arial" w:cs="Arial"/>
        </w:rPr>
        <w:t>-de-</w:t>
      </w:r>
      <w:proofErr w:type="spellStart"/>
      <w:r w:rsidRPr="00B2442F">
        <w:rPr>
          <w:rFonts w:ascii="Arial" w:hAnsi="Arial" w:cs="Arial"/>
        </w:rPr>
        <w:t>mer</w:t>
      </w:r>
      <w:proofErr w:type="spellEnd"/>
      <w:r w:rsidRPr="00B2442F">
        <w:rPr>
          <w:rFonts w:ascii="Arial" w:hAnsi="Arial" w:cs="Arial"/>
        </w:rPr>
        <w:t xml:space="preserve"> (sea cuc</w:t>
      </w:r>
      <w:r w:rsidR="00B2442F">
        <w:rPr>
          <w:rFonts w:ascii="Arial" w:hAnsi="Arial" w:cs="Arial"/>
        </w:rPr>
        <w:t>u</w:t>
      </w:r>
      <w:r w:rsidRPr="00B2442F">
        <w:rPr>
          <w:rFonts w:ascii="Arial" w:hAnsi="Arial" w:cs="Arial"/>
        </w:rPr>
        <w:t xml:space="preserve">mbers), </w:t>
      </w:r>
      <w:r w:rsidR="003F1E54" w:rsidRPr="00B2442F">
        <w:rPr>
          <w:rFonts w:ascii="Arial" w:hAnsi="Arial" w:cs="Arial"/>
        </w:rPr>
        <w:t xml:space="preserve">  </w:t>
      </w:r>
      <w:r w:rsidRPr="00B2442F">
        <w:rPr>
          <w:rFonts w:ascii="Arial" w:hAnsi="Arial" w:cs="Arial"/>
        </w:rPr>
        <w:t>etc.</w:t>
      </w:r>
    </w:p>
    <w:p w14:paraId="4A5050B4"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Ban the harvest of egg-bearing female lobsters or crabs</w:t>
      </w:r>
    </w:p>
    <w:p w14:paraId="0634D838"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Establish size limits for clams, lobsters, crabs, octopus, and certain fish</w:t>
      </w:r>
    </w:p>
    <w:p w14:paraId="3457931E"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lastRenderedPageBreak/>
        <w:t>Control the use (and sale) of small-mesh fish nets (require a minimum mesh size of 3 inches</w:t>
      </w:r>
      <w:r w:rsidR="00B2442F">
        <w:rPr>
          <w:rFonts w:ascii="Arial" w:hAnsi="Arial" w:cs="Arial"/>
        </w:rPr>
        <w:t xml:space="preserve"> </w:t>
      </w:r>
      <w:r w:rsidRPr="00B2442F">
        <w:rPr>
          <w:rFonts w:ascii="Arial" w:hAnsi="Arial" w:cs="Arial"/>
        </w:rPr>
        <w:t>for</w:t>
      </w:r>
      <w:r w:rsidR="003F1E54" w:rsidRPr="00B2442F">
        <w:rPr>
          <w:rFonts w:ascii="Arial" w:hAnsi="Arial" w:cs="Arial"/>
        </w:rPr>
        <w:t xml:space="preserve"> </w:t>
      </w:r>
      <w:r w:rsidRPr="00B2442F">
        <w:rPr>
          <w:rFonts w:ascii="Arial" w:hAnsi="Arial" w:cs="Arial"/>
        </w:rPr>
        <w:t>most types of net fishing)</w:t>
      </w:r>
    </w:p>
    <w:p w14:paraId="1EB3B746"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Ban gill netting, or replace gill nets with fish traps that don’t kill the fish, so that rare species can</w:t>
      </w:r>
      <w:r w:rsidR="003F1E54" w:rsidRPr="00B2442F">
        <w:rPr>
          <w:rFonts w:ascii="Arial" w:hAnsi="Arial" w:cs="Arial"/>
        </w:rPr>
        <w:t xml:space="preserve"> </w:t>
      </w:r>
      <w:r w:rsidRPr="00B2442F">
        <w:rPr>
          <w:rFonts w:ascii="Arial" w:hAnsi="Arial" w:cs="Arial"/>
        </w:rPr>
        <w:t>be released. Use fish traps and fish fences to replace some types of net fishing (perhaps using</w:t>
      </w:r>
      <w:r w:rsidR="003F1E54" w:rsidRPr="00B2442F">
        <w:rPr>
          <w:rFonts w:ascii="Arial" w:hAnsi="Arial" w:cs="Arial"/>
        </w:rPr>
        <w:t xml:space="preserve"> </w:t>
      </w:r>
      <w:r w:rsidRPr="00B2442F">
        <w:rPr>
          <w:rFonts w:ascii="Arial" w:hAnsi="Arial" w:cs="Arial"/>
        </w:rPr>
        <w:t>more durable modern materials).</w:t>
      </w:r>
    </w:p>
    <w:p w14:paraId="6F8AB5F1"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Protection of spawning aggregations from fishing</w:t>
      </w:r>
    </w:p>
    <w:p w14:paraId="3772E3A0"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Seasonal closure of a fishery (during reproductive season)</w:t>
      </w:r>
    </w:p>
    <w:p w14:paraId="4D933B61"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 xml:space="preserve">Ban on harvest of very rare species in the larger management area (turtles, </w:t>
      </w:r>
      <w:proofErr w:type="spellStart"/>
      <w:r w:rsidRPr="00B2442F">
        <w:rPr>
          <w:rFonts w:ascii="Arial" w:hAnsi="Arial" w:cs="Arial"/>
        </w:rPr>
        <w:t>bumphead</w:t>
      </w:r>
      <w:proofErr w:type="spellEnd"/>
      <w:r w:rsidRPr="00B2442F">
        <w:rPr>
          <w:rFonts w:ascii="Arial" w:hAnsi="Arial" w:cs="Arial"/>
        </w:rPr>
        <w:t xml:space="preserve"> </w:t>
      </w:r>
      <w:r w:rsidR="003F1E54" w:rsidRPr="00B2442F">
        <w:rPr>
          <w:rFonts w:ascii="Arial" w:hAnsi="Arial" w:cs="Arial"/>
        </w:rPr>
        <w:t xml:space="preserve">        </w:t>
      </w:r>
      <w:r w:rsidRPr="00B2442F">
        <w:rPr>
          <w:rFonts w:ascii="Arial" w:hAnsi="Arial" w:cs="Arial"/>
        </w:rPr>
        <w:t>parrotfish,</w:t>
      </w:r>
      <w:r w:rsidR="003F1E54" w:rsidRPr="00B2442F">
        <w:rPr>
          <w:rFonts w:ascii="Arial" w:hAnsi="Arial" w:cs="Arial"/>
        </w:rPr>
        <w:t xml:space="preserve"> </w:t>
      </w:r>
      <w:proofErr w:type="spellStart"/>
      <w:r w:rsidRPr="00B2442F">
        <w:rPr>
          <w:rFonts w:ascii="Arial" w:hAnsi="Arial" w:cs="Arial"/>
        </w:rPr>
        <w:t>humphead</w:t>
      </w:r>
      <w:proofErr w:type="spellEnd"/>
      <w:r w:rsidRPr="00B2442F">
        <w:rPr>
          <w:rFonts w:ascii="Arial" w:hAnsi="Arial" w:cs="Arial"/>
        </w:rPr>
        <w:t xml:space="preserve"> wrasses, triton’s trumpet or other shells, etc.)</w:t>
      </w:r>
    </w:p>
    <w:p w14:paraId="2459D24E"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Discouraging destructive practices such as walking on corals, anchoring on corals (make</w:t>
      </w:r>
    </w:p>
    <w:p w14:paraId="24E5BA8D" w14:textId="77777777" w:rsidR="00AF1770" w:rsidRPr="00B2442F" w:rsidRDefault="00AF1770" w:rsidP="00B2442F">
      <w:pPr>
        <w:pStyle w:val="ListParagraph"/>
        <w:numPr>
          <w:ilvl w:val="0"/>
          <w:numId w:val="22"/>
        </w:numPr>
        <w:autoSpaceDE w:val="0"/>
        <w:autoSpaceDN w:val="0"/>
        <w:adjustRightInd w:val="0"/>
        <w:spacing w:after="0" w:line="240" w:lineRule="auto"/>
        <w:jc w:val="both"/>
        <w:rPr>
          <w:rFonts w:ascii="Arial" w:hAnsi="Arial" w:cs="Arial"/>
        </w:rPr>
      </w:pPr>
      <w:r w:rsidRPr="00B2442F">
        <w:rPr>
          <w:rFonts w:ascii="Arial" w:hAnsi="Arial" w:cs="Arial"/>
        </w:rPr>
        <w:t>permanent moorings, or buy or make sand anchors), and harvesting corals (replace with</w:t>
      </w:r>
    </w:p>
    <w:p w14:paraId="1C328040" w14:textId="77777777" w:rsidR="00AF1770" w:rsidRPr="00B2442F" w:rsidRDefault="00AF1770" w:rsidP="00B2442F">
      <w:pPr>
        <w:pStyle w:val="ListParagraph"/>
        <w:numPr>
          <w:ilvl w:val="0"/>
          <w:numId w:val="22"/>
        </w:numPr>
        <w:autoSpaceDE w:val="0"/>
        <w:autoSpaceDN w:val="0"/>
        <w:adjustRightInd w:val="0"/>
        <w:spacing w:after="0" w:line="240" w:lineRule="auto"/>
        <w:jc w:val="both"/>
        <w:rPr>
          <w:rFonts w:ascii="Arial" w:hAnsi="Arial" w:cs="Arial"/>
        </w:rPr>
      </w:pPr>
      <w:r w:rsidRPr="00B2442F">
        <w:rPr>
          <w:rFonts w:ascii="Arial" w:hAnsi="Arial" w:cs="Arial"/>
        </w:rPr>
        <w:t>sustainable coral farming)</w:t>
      </w:r>
    </w:p>
    <w:p w14:paraId="586EE699"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Ban the disposal of rubbish into the sea, especially plastics, batteries, and cans</w:t>
      </w:r>
    </w:p>
    <w:p w14:paraId="31916322"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Removal of crown of thorns starfish if there are &gt; 5 per hectare</w:t>
      </w:r>
    </w:p>
    <w:p w14:paraId="3194EA3E"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Removal of tree trunks that wash up or fall onto the reef, as they roll around during storms,</w:t>
      </w:r>
    </w:p>
    <w:p w14:paraId="38EB0CAA" w14:textId="77777777" w:rsidR="00AF1770" w:rsidRPr="00B2442F" w:rsidRDefault="00AF1770" w:rsidP="00B2442F">
      <w:pPr>
        <w:pStyle w:val="ListParagraph"/>
        <w:numPr>
          <w:ilvl w:val="0"/>
          <w:numId w:val="22"/>
        </w:numPr>
        <w:autoSpaceDE w:val="0"/>
        <w:autoSpaceDN w:val="0"/>
        <w:adjustRightInd w:val="0"/>
        <w:spacing w:after="0" w:line="240" w:lineRule="auto"/>
        <w:jc w:val="both"/>
        <w:rPr>
          <w:rFonts w:ascii="Arial" w:hAnsi="Arial" w:cs="Arial"/>
        </w:rPr>
      </w:pPr>
      <w:r w:rsidRPr="00B2442F">
        <w:rPr>
          <w:rFonts w:ascii="Arial" w:hAnsi="Arial" w:cs="Arial"/>
        </w:rPr>
        <w:t>smashing corals</w:t>
      </w:r>
    </w:p>
    <w:p w14:paraId="2C519BD1"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Replanting corals to dredged or dynamited reefs that are not recovering</w:t>
      </w:r>
    </w:p>
    <w:p w14:paraId="51D37465"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Planting corals (staghorn types) for fish houses where the corals have died out or where there is a</w:t>
      </w:r>
      <w:r w:rsidR="003F1E54" w:rsidRPr="00B2442F">
        <w:rPr>
          <w:rFonts w:ascii="Arial" w:hAnsi="Arial" w:cs="Arial"/>
        </w:rPr>
        <w:t xml:space="preserve"> </w:t>
      </w:r>
      <w:r w:rsidRPr="00B2442F">
        <w:rPr>
          <w:rFonts w:ascii="Arial" w:hAnsi="Arial" w:cs="Arial"/>
        </w:rPr>
        <w:t>deficiency of fish habitat</w:t>
      </w:r>
    </w:p>
    <w:p w14:paraId="38252DDE"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 xml:space="preserve">Restocking or aggregation of surviving rare shellfish within a </w:t>
      </w:r>
      <w:r w:rsidR="00B2442F">
        <w:rPr>
          <w:rFonts w:ascii="Arial" w:hAnsi="Arial" w:cs="Arial"/>
        </w:rPr>
        <w:t xml:space="preserve">limited area of a no-take zone, </w:t>
      </w:r>
      <w:r w:rsidRPr="00B2442F">
        <w:rPr>
          <w:rFonts w:ascii="Arial" w:hAnsi="Arial" w:cs="Arial"/>
        </w:rPr>
        <w:t>with</w:t>
      </w:r>
      <w:r w:rsidR="003F1E54" w:rsidRPr="00B2442F">
        <w:rPr>
          <w:rFonts w:ascii="Arial" w:hAnsi="Arial" w:cs="Arial"/>
        </w:rPr>
        <w:t xml:space="preserve"> </w:t>
      </w:r>
      <w:r w:rsidRPr="00B2442F">
        <w:rPr>
          <w:rFonts w:ascii="Arial" w:hAnsi="Arial" w:cs="Arial"/>
        </w:rPr>
        <w:t>proper monitoring and a protection program</w:t>
      </w:r>
    </w:p>
    <w:p w14:paraId="055D7C10"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Training and activation of community “</w:t>
      </w:r>
      <w:r w:rsidR="002C730B" w:rsidRPr="00B2442F">
        <w:rPr>
          <w:rFonts w:ascii="Arial" w:hAnsi="Arial" w:cs="Arial"/>
        </w:rPr>
        <w:t>Conservation Officer</w:t>
      </w:r>
      <w:r w:rsidRPr="00B2442F">
        <w:rPr>
          <w:rFonts w:ascii="Arial" w:hAnsi="Arial" w:cs="Arial"/>
        </w:rPr>
        <w:t>”</w:t>
      </w:r>
    </w:p>
    <w:p w14:paraId="6E6D2031"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Limiting the numbers of commercial fishers in a particular area</w:t>
      </w:r>
    </w:p>
    <w:p w14:paraId="6B78E259"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Development of effective enforcement and problem-solving process in the community</w:t>
      </w:r>
    </w:p>
    <w:p w14:paraId="17905590" w14:textId="77777777" w:rsidR="00AF1770" w:rsidRPr="00B2442F" w:rsidRDefault="00AF1770" w:rsidP="00B2442F">
      <w:pPr>
        <w:pStyle w:val="ListParagraph"/>
        <w:numPr>
          <w:ilvl w:val="0"/>
          <w:numId w:val="23"/>
        </w:numPr>
        <w:autoSpaceDE w:val="0"/>
        <w:autoSpaceDN w:val="0"/>
        <w:adjustRightInd w:val="0"/>
        <w:spacing w:after="0" w:line="240" w:lineRule="auto"/>
        <w:jc w:val="both"/>
        <w:rPr>
          <w:rFonts w:ascii="Arial" w:hAnsi="Arial" w:cs="Arial"/>
        </w:rPr>
      </w:pPr>
      <w:r w:rsidRPr="00B2442F">
        <w:rPr>
          <w:rFonts w:ascii="Arial" w:hAnsi="Arial" w:cs="Arial"/>
        </w:rPr>
        <w:t>Reduce nutrient pollution to reefs by improving sewage systems and reducing other sources of</w:t>
      </w:r>
      <w:r w:rsidR="003F1E54" w:rsidRPr="00B2442F">
        <w:rPr>
          <w:rFonts w:ascii="Arial" w:hAnsi="Arial" w:cs="Arial"/>
        </w:rPr>
        <w:t xml:space="preserve"> </w:t>
      </w:r>
      <w:r w:rsidRPr="00B2442F">
        <w:rPr>
          <w:rFonts w:ascii="Arial" w:hAnsi="Arial" w:cs="Arial"/>
        </w:rPr>
        <w:t>nutrients such as run-off from piggeries, fertilizer, etc.</w:t>
      </w:r>
    </w:p>
    <w:p w14:paraId="172F3814" w14:textId="77777777" w:rsidR="001B7CE6" w:rsidRPr="000C7B7F" w:rsidRDefault="00AF1770" w:rsidP="00B2442F">
      <w:pPr>
        <w:pStyle w:val="p90"/>
        <w:numPr>
          <w:ilvl w:val="0"/>
          <w:numId w:val="23"/>
        </w:numPr>
        <w:spacing w:before="0" w:beforeAutospacing="0" w:after="0" w:afterAutospacing="0"/>
        <w:jc w:val="both"/>
        <w:rPr>
          <w:rFonts w:ascii="Arial" w:hAnsi="Arial" w:cs="Arial"/>
          <w:color w:val="000000"/>
          <w:sz w:val="22"/>
          <w:szCs w:val="22"/>
        </w:rPr>
      </w:pPr>
      <w:r w:rsidRPr="000C7B7F">
        <w:rPr>
          <w:rFonts w:ascii="Arial" w:hAnsi="Arial" w:cs="Arial"/>
          <w:sz w:val="22"/>
          <w:szCs w:val="22"/>
        </w:rPr>
        <w:t>Other sorts of sustainable management practices</w:t>
      </w:r>
    </w:p>
    <w:p w14:paraId="098704AD" w14:textId="77777777" w:rsidR="001B7CE6" w:rsidRDefault="001B7CE6" w:rsidP="00B2442F">
      <w:pPr>
        <w:pStyle w:val="p90"/>
        <w:spacing w:before="0" w:beforeAutospacing="0" w:after="0" w:afterAutospacing="0"/>
        <w:jc w:val="both"/>
        <w:rPr>
          <w:rFonts w:ascii="Arial" w:hAnsi="Arial" w:cs="Arial"/>
          <w:color w:val="000000"/>
          <w:sz w:val="22"/>
          <w:szCs w:val="22"/>
        </w:rPr>
      </w:pPr>
    </w:p>
    <w:p w14:paraId="1BCB172C" w14:textId="77777777" w:rsidR="00B2442F" w:rsidRDefault="00B2442F" w:rsidP="00B2442F">
      <w:pPr>
        <w:pStyle w:val="p90"/>
        <w:spacing w:before="0" w:beforeAutospacing="0" w:after="0" w:afterAutospacing="0"/>
        <w:jc w:val="both"/>
        <w:rPr>
          <w:rFonts w:ascii="Arial" w:hAnsi="Arial" w:cs="Arial"/>
          <w:color w:val="000000"/>
          <w:sz w:val="22"/>
          <w:szCs w:val="22"/>
        </w:rPr>
      </w:pPr>
    </w:p>
    <w:p w14:paraId="5944C0E9" w14:textId="77777777" w:rsidR="00AC7849" w:rsidRDefault="003F1E54" w:rsidP="00B2442F">
      <w:pPr>
        <w:pStyle w:val="Heading1"/>
        <w:numPr>
          <w:ilvl w:val="0"/>
          <w:numId w:val="17"/>
        </w:numPr>
        <w:spacing w:before="0" w:line="240" w:lineRule="auto"/>
        <w:jc w:val="both"/>
      </w:pPr>
      <w:bookmarkStart w:id="42" w:name="_Toc510524423"/>
      <w:r w:rsidRPr="003F1E54">
        <w:t>IMPLEMENTATION OF COMMUNITY BASED ADAPTIVE MANAGEMENT</w:t>
      </w:r>
      <w:r w:rsidR="00080447">
        <w:t xml:space="preserve"> (CBAM) (Phase 3)</w:t>
      </w:r>
      <w:bookmarkEnd w:id="42"/>
    </w:p>
    <w:p w14:paraId="3DA980E3" w14:textId="77777777" w:rsidR="00080447" w:rsidRDefault="00080447" w:rsidP="008D7D47">
      <w:pPr>
        <w:pStyle w:val="p90"/>
        <w:spacing w:before="135" w:beforeAutospacing="0" w:after="0" w:afterAutospacing="0" w:line="255" w:lineRule="atLeast"/>
        <w:ind w:left="360"/>
        <w:jc w:val="both"/>
        <w:rPr>
          <w:rFonts w:ascii="Arial" w:hAnsi="Arial" w:cs="Arial"/>
          <w:b/>
          <w:color w:val="000000"/>
        </w:rPr>
      </w:pPr>
    </w:p>
    <w:p w14:paraId="2AC260EE" w14:textId="77777777" w:rsidR="003C2D7C" w:rsidRDefault="003F1E54" w:rsidP="008D7D47">
      <w:pPr>
        <w:pStyle w:val="Heading2"/>
        <w:jc w:val="both"/>
      </w:pPr>
      <w:bookmarkStart w:id="43" w:name="_Toc510524424"/>
      <w:r>
        <w:lastRenderedPageBreak/>
        <w:t>4.1</w:t>
      </w:r>
      <w:r>
        <w:tab/>
        <w:t>Letting Other Knows</w:t>
      </w:r>
      <w:bookmarkEnd w:id="43"/>
    </w:p>
    <w:p w14:paraId="7E0D437A" w14:textId="77777777" w:rsidR="003F1E54" w:rsidRPr="007E1FFC" w:rsidRDefault="003F1E54" w:rsidP="008D7D47">
      <w:pPr>
        <w:pStyle w:val="Heading3"/>
        <w:jc w:val="both"/>
        <w:rPr>
          <w:rFonts w:asciiTheme="minorHAnsi" w:hAnsiTheme="minorHAnsi"/>
          <w:color w:val="C45911" w:themeColor="accent2" w:themeShade="BF"/>
          <w:sz w:val="28"/>
          <w:szCs w:val="28"/>
        </w:rPr>
      </w:pPr>
      <w:bookmarkStart w:id="44" w:name="_Toc510524425"/>
      <w:r w:rsidRPr="007E1FFC">
        <w:rPr>
          <w:rFonts w:asciiTheme="minorHAnsi" w:hAnsiTheme="minorHAnsi"/>
          <w:color w:val="C45911" w:themeColor="accent2" w:themeShade="BF"/>
          <w:sz w:val="28"/>
          <w:szCs w:val="28"/>
        </w:rPr>
        <w:t>4.1.1</w:t>
      </w:r>
      <w:r w:rsidRPr="007E1FFC">
        <w:rPr>
          <w:rFonts w:asciiTheme="minorHAnsi" w:hAnsiTheme="minorHAnsi"/>
          <w:color w:val="C45911" w:themeColor="accent2" w:themeShade="BF"/>
          <w:sz w:val="28"/>
          <w:szCs w:val="28"/>
        </w:rPr>
        <w:tab/>
        <w:t>Communication to Stakeholders</w:t>
      </w:r>
      <w:bookmarkEnd w:id="44"/>
    </w:p>
    <w:p w14:paraId="5DE2A84A" w14:textId="464634ED" w:rsidR="001F7263" w:rsidRDefault="00DF595A" w:rsidP="008D7D47">
      <w:pPr>
        <w:pStyle w:val="p90"/>
        <w:keepNext/>
        <w:spacing w:before="135" w:beforeAutospacing="0" w:after="0" w:afterAutospacing="0" w:line="255" w:lineRule="atLeast"/>
        <w:jc w:val="both"/>
      </w:pPr>
      <w:r w:rsidRPr="00DF595A">
        <w:rPr>
          <w:noProof/>
        </w:rPr>
        <w:drawing>
          <wp:inline distT="0" distB="0" distL="0" distR="0" wp14:anchorId="1C48B007" wp14:editId="082C4102">
            <wp:extent cx="2286000" cy="1524000"/>
            <wp:effectExtent l="0" t="0" r="0" b="0"/>
            <wp:docPr id="47" name="Picture 47" descr="F:\R 2 R Traning  folder\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 2 R Traning  folder\IMG_50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0106" cy="1533404"/>
                    </a:xfrm>
                    <a:prstGeom prst="rect">
                      <a:avLst/>
                    </a:prstGeom>
                    <a:noFill/>
                    <a:ln>
                      <a:noFill/>
                    </a:ln>
                  </pic:spPr>
                </pic:pic>
              </a:graphicData>
            </a:graphic>
          </wp:inline>
        </w:drawing>
      </w:r>
      <w:r w:rsidR="00CD066E" w:rsidRPr="00CD066E">
        <w:rPr>
          <w:rFonts w:ascii="Arial" w:hAnsi="Arial" w:cs="Arial"/>
          <w:noProof/>
          <w:color w:val="000000"/>
        </w:rPr>
        <mc:AlternateContent>
          <mc:Choice Requires="wps">
            <w:drawing>
              <wp:anchor distT="45720" distB="45720" distL="114300" distR="114300" simplePos="0" relativeHeight="251659264" behindDoc="0" locked="0" layoutInCell="1" allowOverlap="1" wp14:anchorId="178DD3DF" wp14:editId="77B9C3B6">
                <wp:simplePos x="0" y="0"/>
                <wp:positionH relativeFrom="column">
                  <wp:posOffset>2440940</wp:posOffset>
                </wp:positionH>
                <wp:positionV relativeFrom="paragraph">
                  <wp:posOffset>91440</wp:posOffset>
                </wp:positionV>
                <wp:extent cx="3752850" cy="225806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258060"/>
                        </a:xfrm>
                        <a:prstGeom prst="rect">
                          <a:avLst/>
                        </a:prstGeom>
                        <a:solidFill>
                          <a:srgbClr val="FFFFFF"/>
                        </a:solidFill>
                        <a:ln w="9525">
                          <a:solidFill>
                            <a:srgbClr val="000000"/>
                          </a:solidFill>
                          <a:miter lim="800000"/>
                          <a:headEnd/>
                          <a:tailEnd/>
                        </a:ln>
                      </wps:spPr>
                      <wps:txbx>
                        <w:txbxContent>
                          <w:p w14:paraId="031EF38A" w14:textId="29DC0B15" w:rsidR="00357FB7" w:rsidRDefault="00357FB7" w:rsidP="00CD066E">
                            <w:pPr>
                              <w:pStyle w:val="p90"/>
                              <w:spacing w:before="135" w:beforeAutospacing="0" w:after="0" w:afterAutospacing="0" w:line="255" w:lineRule="atLeast"/>
                              <w:rPr>
                                <w:rFonts w:ascii="Arial" w:hAnsi="Arial" w:cs="Arial"/>
                                <w:color w:val="000000"/>
                              </w:rPr>
                            </w:pPr>
                            <w:r>
                              <w:rPr>
                                <w:rFonts w:ascii="Arial" w:hAnsi="Arial" w:cs="Arial"/>
                                <w:color w:val="000000"/>
                              </w:rPr>
                              <w:t xml:space="preserve">Typically LMMAs are developed by a group of representatives of a community or communities with facilitation by government and/or non-government staff during a workshop. This group needs to then take the action plan that has been developed back to the community </w:t>
                            </w:r>
                            <w:r w:rsidR="0007771C">
                              <w:rPr>
                                <w:rFonts w:ascii="Arial" w:hAnsi="Arial" w:cs="Arial"/>
                                <w:color w:val="000000"/>
                              </w:rPr>
                              <w:t>(</w:t>
                            </w:r>
                            <w:proofErr w:type="spellStart"/>
                            <w:r>
                              <w:rPr>
                                <w:rFonts w:ascii="Arial" w:hAnsi="Arial" w:cs="Arial"/>
                                <w:color w:val="000000"/>
                              </w:rPr>
                              <w:t>Falekaupule</w:t>
                            </w:r>
                            <w:proofErr w:type="spellEnd"/>
                            <w:r w:rsidR="00DF595A">
                              <w:rPr>
                                <w:rFonts w:ascii="Arial" w:hAnsi="Arial" w:cs="Arial"/>
                                <w:color w:val="000000"/>
                              </w:rPr>
                              <w:t>)</w:t>
                            </w:r>
                            <w:r>
                              <w:rPr>
                                <w:rFonts w:ascii="Arial" w:hAnsi="Arial" w:cs="Arial"/>
                                <w:color w:val="000000"/>
                              </w:rPr>
                              <w:t xml:space="preserve"> and others involved with or interested in the project for presentation and discussion. The aim of this exercise is to ensure that all community members and other stakeholders are aware of the action plan and agree with its contents.</w:t>
                            </w:r>
                          </w:p>
                          <w:p w14:paraId="5571B07A" w14:textId="77777777" w:rsidR="00357FB7" w:rsidRDefault="00357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DD3DF" id="Text Box 2" o:spid="_x0000_s1027" type="#_x0000_t202" style="position:absolute;left:0;text-align:left;margin-left:192.2pt;margin-top:7.2pt;width:295.5pt;height:17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eTKAIAAE4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pMF5QY&#10;prFIj2II5B0MpIj69NaXGPZgMTAMeIx1Trl6ew/8uycGNh0zO3HrHPSdYA3ym8ab2cXVEcdHkLr/&#10;BA0+w/YBEtDQOh3FQzkIomOdjufaRCocD98u5sVyji6OvqKYL/OrVL2MlU/XrfPhgwBN4qaiDouf&#10;4Nnh3odIh5VPIfE1D0o2W6lUMtyu3ihHDgwbZZu+lMGLMGVIX9HreTEfFfgrRJ6+P0FoGbDjldQV&#10;XZ6DWBl1e2+a1I+BSTXukbIyJyGjdqOKYaiHVLOkchS5huaIyjoYGxwHEjcduJ+U9NjcFfU/9swJ&#10;StRHg9W5ns5mcRqSMZsvCjTcpae+9DDDEaqigZJxuwlpgqJuBm6xiq1M+j4zOVHGpk2ynwYsTsWl&#10;naKefwPrXwAAAP//AwBQSwMEFAAGAAgAAAAhAN/qwSLfAAAACgEAAA8AAABkcnMvZG93bnJldi54&#10;bWxMj8FOwzAQRO9I/IO1SFwQtaGhSUOcCiGB4AZtBVc3dpMIex1sNw1/z/YEp93VjGbfVKvJWTaa&#10;EHuPEm5mApjBxuseWwnbzdN1ASwmhVpZj0bCj4mwqs/PKlVqf8R3M65TyygEY6kkdCkNJeex6YxT&#10;ceYHg6TtfXAq0RlaroM6Uriz/FaIBXeqR/rQqcE8dqb5Wh+chCJ7GT/j6/zto1ns7TJd5ePzd5Dy&#10;8mJ6uAeWzJT+zHDCJ3SoiWnnD6gjsxLmRZaRlYTTJMMyv6NlR0ouBPC64v8r1L8AAAD//wMAUEsB&#10;Ai0AFAAGAAgAAAAhALaDOJL+AAAA4QEAABMAAAAAAAAAAAAAAAAAAAAAAFtDb250ZW50X1R5cGVz&#10;XS54bWxQSwECLQAUAAYACAAAACEAOP0h/9YAAACUAQAACwAAAAAAAAAAAAAAAAAvAQAAX3JlbHMv&#10;LnJlbHNQSwECLQAUAAYACAAAACEAe9DHkygCAABOBAAADgAAAAAAAAAAAAAAAAAuAgAAZHJzL2Uy&#10;b0RvYy54bWxQSwECLQAUAAYACAAAACEA3+rBIt8AAAAKAQAADwAAAAAAAAAAAAAAAACCBAAAZHJz&#10;L2Rvd25yZXYueG1sUEsFBgAAAAAEAAQA8wAAAI4FAAAAAA==&#10;">
                <v:textbox>
                  <w:txbxContent>
                    <w:p w14:paraId="031EF38A" w14:textId="29DC0B15" w:rsidR="00357FB7" w:rsidRDefault="00357FB7" w:rsidP="00CD066E">
                      <w:pPr>
                        <w:pStyle w:val="p90"/>
                        <w:spacing w:before="135" w:beforeAutospacing="0" w:after="0" w:afterAutospacing="0" w:line="255" w:lineRule="atLeast"/>
                        <w:rPr>
                          <w:rFonts w:ascii="Arial" w:hAnsi="Arial" w:cs="Arial"/>
                          <w:color w:val="000000"/>
                        </w:rPr>
                      </w:pPr>
                      <w:r>
                        <w:rPr>
                          <w:rFonts w:ascii="Arial" w:hAnsi="Arial" w:cs="Arial"/>
                          <w:color w:val="000000"/>
                        </w:rPr>
                        <w:t xml:space="preserve">Typically LMMAs are developed by a group of representatives of a community or communities with facilitation by government and/or non-government staff during a workshop. This group needs to then take the action plan that has been developed back to the community </w:t>
                      </w:r>
                      <w:r w:rsidR="0007771C">
                        <w:rPr>
                          <w:rFonts w:ascii="Arial" w:hAnsi="Arial" w:cs="Arial"/>
                          <w:color w:val="000000"/>
                        </w:rPr>
                        <w:t>(</w:t>
                      </w:r>
                      <w:r>
                        <w:rPr>
                          <w:rFonts w:ascii="Arial" w:hAnsi="Arial" w:cs="Arial"/>
                          <w:color w:val="000000"/>
                        </w:rPr>
                        <w:t>Falekaupule</w:t>
                      </w:r>
                      <w:r w:rsidR="00DF595A">
                        <w:rPr>
                          <w:rFonts w:ascii="Arial" w:hAnsi="Arial" w:cs="Arial"/>
                          <w:color w:val="000000"/>
                        </w:rPr>
                        <w:t>)</w:t>
                      </w:r>
                      <w:r>
                        <w:rPr>
                          <w:rFonts w:ascii="Arial" w:hAnsi="Arial" w:cs="Arial"/>
                          <w:color w:val="000000"/>
                        </w:rPr>
                        <w:t xml:space="preserve"> and others involved with or interested in the project for presentation and discussion. The aim of this exercise is to ensure that all community members and other stakeholders are aware of the action plan and agree with its contents.</w:t>
                      </w:r>
                    </w:p>
                    <w:p w14:paraId="5571B07A" w14:textId="77777777" w:rsidR="00357FB7" w:rsidRDefault="00357FB7"/>
                  </w:txbxContent>
                </v:textbox>
                <w10:wrap type="square"/>
              </v:shape>
            </w:pict>
          </mc:Fallback>
        </mc:AlternateContent>
      </w:r>
    </w:p>
    <w:p w14:paraId="5B5EFA38" w14:textId="59A15284" w:rsidR="00CD066E" w:rsidRDefault="001F7263" w:rsidP="008D7D47">
      <w:pPr>
        <w:pStyle w:val="Caption"/>
        <w:jc w:val="both"/>
      </w:pPr>
      <w:bookmarkStart w:id="45" w:name="_Toc510524457"/>
      <w:r>
        <w:t xml:space="preserve">Figure </w:t>
      </w:r>
      <w:fldSimple w:instr=" SEQ Figure \* ARABIC ">
        <w:r w:rsidR="00794FC3">
          <w:rPr>
            <w:noProof/>
          </w:rPr>
          <w:t>10</w:t>
        </w:r>
      </w:fldSimple>
      <w:r>
        <w:t>: Presenting Management Plan at a community meeting, F</w:t>
      </w:r>
      <w:r w:rsidR="00DF595A">
        <w:t>unafuti</w:t>
      </w:r>
      <w:r>
        <w:t xml:space="preserve">. Photo by </w:t>
      </w:r>
      <w:r w:rsidR="00DF595A">
        <w:t xml:space="preserve">Josh </w:t>
      </w:r>
      <w:proofErr w:type="spellStart"/>
      <w:r w:rsidR="00DF595A">
        <w:t>Tui</w:t>
      </w:r>
      <w:proofErr w:type="spellEnd"/>
      <w:r w:rsidR="00B2442F">
        <w:t xml:space="preserve"> (</w:t>
      </w:r>
      <w:r w:rsidR="00DF595A">
        <w:t>20/02/2017</w:t>
      </w:r>
      <w:r w:rsidR="00B2442F">
        <w:t>)</w:t>
      </w:r>
      <w:bookmarkEnd w:id="45"/>
    </w:p>
    <w:p w14:paraId="65B2204A" w14:textId="77777777" w:rsidR="00CD066E" w:rsidRDefault="00CD066E" w:rsidP="008D7D47">
      <w:pPr>
        <w:pStyle w:val="p90"/>
        <w:spacing w:before="135" w:beforeAutospacing="0" w:after="0" w:afterAutospacing="0" w:line="255" w:lineRule="atLeast"/>
        <w:jc w:val="both"/>
        <w:rPr>
          <w:rFonts w:ascii="Arial" w:hAnsi="Arial" w:cs="Arial"/>
          <w:color w:val="000000"/>
        </w:rPr>
      </w:pPr>
    </w:p>
    <w:p w14:paraId="7D8DB0F0" w14:textId="77777777" w:rsidR="00F7429D" w:rsidRPr="007E1FFC" w:rsidRDefault="00F7429D" w:rsidP="008D7D47">
      <w:pPr>
        <w:pStyle w:val="Heading3"/>
        <w:jc w:val="both"/>
        <w:rPr>
          <w:rFonts w:asciiTheme="minorHAnsi" w:hAnsiTheme="minorHAnsi"/>
          <w:color w:val="C45911" w:themeColor="accent2" w:themeShade="BF"/>
          <w:sz w:val="28"/>
          <w:szCs w:val="28"/>
        </w:rPr>
      </w:pPr>
      <w:bookmarkStart w:id="46" w:name="_Toc510524426"/>
      <w:r w:rsidRPr="007E1FFC">
        <w:rPr>
          <w:rFonts w:asciiTheme="minorHAnsi" w:hAnsiTheme="minorHAnsi"/>
          <w:color w:val="C45911" w:themeColor="accent2" w:themeShade="BF"/>
          <w:sz w:val="28"/>
          <w:szCs w:val="28"/>
        </w:rPr>
        <w:t>4.1.2</w:t>
      </w:r>
      <w:r w:rsidRPr="007E1FFC">
        <w:rPr>
          <w:rFonts w:asciiTheme="minorHAnsi" w:hAnsiTheme="minorHAnsi"/>
          <w:color w:val="C45911" w:themeColor="accent2" w:themeShade="BF"/>
          <w:sz w:val="28"/>
          <w:szCs w:val="28"/>
        </w:rPr>
        <w:tab/>
        <w:t>Determining Stakeholders’ Roles</w:t>
      </w:r>
      <w:bookmarkEnd w:id="46"/>
    </w:p>
    <w:p w14:paraId="3FC9E345" w14:textId="051DB201" w:rsidR="00F7429D" w:rsidRDefault="00F7429D"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Action plans usually include an indication of who will be the main implementers of each action and who will assist. </w:t>
      </w:r>
      <w:r w:rsidR="00B402B5">
        <w:rPr>
          <w:rFonts w:ascii="Arial" w:hAnsi="Arial" w:cs="Arial"/>
          <w:color w:val="000000"/>
        </w:rPr>
        <w:t xml:space="preserve">The Island </w:t>
      </w:r>
      <w:proofErr w:type="spellStart"/>
      <w:r w:rsidR="00B402B5">
        <w:rPr>
          <w:rFonts w:ascii="Arial" w:hAnsi="Arial" w:cs="Arial"/>
          <w:color w:val="000000"/>
        </w:rPr>
        <w:t>Kau</w:t>
      </w:r>
      <w:r w:rsidR="00922682">
        <w:rPr>
          <w:rFonts w:ascii="Arial" w:hAnsi="Arial" w:cs="Arial"/>
          <w:color w:val="000000"/>
        </w:rPr>
        <w:t>pule</w:t>
      </w:r>
      <w:proofErr w:type="spellEnd"/>
      <w:r w:rsidR="00922682">
        <w:rPr>
          <w:rFonts w:ascii="Arial" w:hAnsi="Arial" w:cs="Arial"/>
          <w:color w:val="000000"/>
        </w:rPr>
        <w:t xml:space="preserve"> is the leading implementers</w:t>
      </w:r>
      <w:r w:rsidR="00B402B5">
        <w:rPr>
          <w:rFonts w:ascii="Arial" w:hAnsi="Arial" w:cs="Arial"/>
          <w:color w:val="000000"/>
        </w:rPr>
        <w:t xml:space="preserve"> for the Action Plan </w:t>
      </w:r>
      <w:r w:rsidR="009C0CDF">
        <w:rPr>
          <w:rFonts w:ascii="Arial" w:hAnsi="Arial" w:cs="Arial"/>
          <w:color w:val="000000"/>
        </w:rPr>
        <w:t>follow by government</w:t>
      </w:r>
      <w:r w:rsidR="007636B6">
        <w:rPr>
          <w:rFonts w:ascii="Arial" w:hAnsi="Arial" w:cs="Arial"/>
          <w:color w:val="000000"/>
        </w:rPr>
        <w:t xml:space="preserve"> institutions and </w:t>
      </w:r>
      <w:r w:rsidR="009C0CDF">
        <w:rPr>
          <w:rFonts w:ascii="Arial" w:hAnsi="Arial" w:cs="Arial"/>
          <w:color w:val="000000"/>
        </w:rPr>
        <w:t xml:space="preserve">NGO’s </w:t>
      </w:r>
      <w:r w:rsidR="00922682">
        <w:rPr>
          <w:rFonts w:ascii="Arial" w:hAnsi="Arial" w:cs="Arial"/>
          <w:color w:val="000000"/>
        </w:rPr>
        <w:t>that assist</w:t>
      </w:r>
      <w:r w:rsidR="00B402B5">
        <w:rPr>
          <w:rFonts w:ascii="Arial" w:hAnsi="Arial" w:cs="Arial"/>
          <w:color w:val="000000"/>
        </w:rPr>
        <w:t xml:space="preserve"> in the implementation of the Action Plan.</w:t>
      </w:r>
      <w:r w:rsidR="003C2D7C">
        <w:rPr>
          <w:rFonts w:ascii="Arial" w:hAnsi="Arial" w:cs="Arial"/>
          <w:color w:val="000000"/>
        </w:rPr>
        <w:t xml:space="preserve"> </w:t>
      </w:r>
      <w:r w:rsidR="007636B6">
        <w:rPr>
          <w:rFonts w:ascii="Arial" w:hAnsi="Arial" w:cs="Arial"/>
          <w:color w:val="000000"/>
        </w:rPr>
        <w:t xml:space="preserve">Initially, a consultation undertake between </w:t>
      </w:r>
      <w:proofErr w:type="spellStart"/>
      <w:r w:rsidR="007636B6">
        <w:rPr>
          <w:rFonts w:ascii="Arial" w:hAnsi="Arial" w:cs="Arial"/>
          <w:color w:val="000000"/>
        </w:rPr>
        <w:t>Kaupule</w:t>
      </w:r>
      <w:proofErr w:type="spellEnd"/>
      <w:r w:rsidR="007636B6">
        <w:rPr>
          <w:rFonts w:ascii="Arial" w:hAnsi="Arial" w:cs="Arial"/>
          <w:color w:val="000000"/>
        </w:rPr>
        <w:t xml:space="preserve"> and relevant stakeholders </w:t>
      </w:r>
      <w:r w:rsidR="00922682">
        <w:rPr>
          <w:rFonts w:ascii="Arial" w:hAnsi="Arial" w:cs="Arial"/>
          <w:color w:val="000000"/>
        </w:rPr>
        <w:t>to confirm</w:t>
      </w:r>
      <w:r w:rsidR="007636B6">
        <w:rPr>
          <w:rFonts w:ascii="Arial" w:hAnsi="Arial" w:cs="Arial"/>
          <w:color w:val="000000"/>
        </w:rPr>
        <w:t xml:space="preserve"> </w:t>
      </w:r>
      <w:r w:rsidR="00922682">
        <w:rPr>
          <w:rFonts w:ascii="Arial" w:hAnsi="Arial" w:cs="Arial"/>
          <w:color w:val="000000"/>
        </w:rPr>
        <w:t>their roles and commitment on certain activities in the Action Plan.</w:t>
      </w:r>
      <w:r w:rsidR="001976BD">
        <w:rPr>
          <w:rFonts w:ascii="Arial" w:hAnsi="Arial" w:cs="Arial"/>
          <w:color w:val="000000"/>
        </w:rPr>
        <w:t xml:space="preserve"> </w:t>
      </w:r>
      <w:r w:rsidR="003C2D7C">
        <w:rPr>
          <w:rFonts w:ascii="Arial" w:hAnsi="Arial" w:cs="Arial"/>
          <w:color w:val="000000"/>
        </w:rPr>
        <w:t>The aim of this exercise</w:t>
      </w:r>
      <w:r w:rsidR="008527D7">
        <w:rPr>
          <w:rFonts w:ascii="Arial" w:hAnsi="Arial" w:cs="Arial"/>
          <w:color w:val="000000"/>
        </w:rPr>
        <w:t xml:space="preserve"> is</w:t>
      </w:r>
      <w:r w:rsidR="003C2D7C">
        <w:rPr>
          <w:rFonts w:ascii="Arial" w:hAnsi="Arial" w:cs="Arial"/>
          <w:color w:val="000000"/>
        </w:rPr>
        <w:t xml:space="preserve"> to make people aware of their roles in the action plan, to accept their role and have a plan to fulfill it, and to determine how different groups will co-implement the plan.</w:t>
      </w:r>
    </w:p>
    <w:p w14:paraId="3F20A01D" w14:textId="77777777" w:rsidR="003F1E54" w:rsidRDefault="003F1E54" w:rsidP="008D7D47">
      <w:pPr>
        <w:pStyle w:val="p90"/>
        <w:spacing w:before="135" w:beforeAutospacing="0" w:after="0" w:afterAutospacing="0" w:line="255" w:lineRule="atLeast"/>
        <w:jc w:val="both"/>
        <w:rPr>
          <w:rFonts w:ascii="Arial" w:hAnsi="Arial" w:cs="Arial"/>
          <w:color w:val="000000"/>
        </w:rPr>
      </w:pPr>
    </w:p>
    <w:p w14:paraId="61AB4E67" w14:textId="77777777" w:rsidR="003C2D7C" w:rsidRPr="00E93337" w:rsidRDefault="003C2D7C" w:rsidP="008D7D47">
      <w:pPr>
        <w:pStyle w:val="Heading2"/>
        <w:jc w:val="both"/>
      </w:pPr>
      <w:bookmarkStart w:id="47" w:name="_Toc510524427"/>
      <w:r w:rsidRPr="00E93337">
        <w:t>4.2</w:t>
      </w:r>
      <w:r w:rsidRPr="00E93337">
        <w:tab/>
        <w:t>Biological Monitoring</w:t>
      </w:r>
      <w:bookmarkEnd w:id="47"/>
    </w:p>
    <w:p w14:paraId="03EBA568" w14:textId="77777777" w:rsidR="003C2D7C" w:rsidRDefault="003C2D7C"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How will you know of the action plan you implement is successful? In order to make the most of your careful planning and implementation, you need to monitor certain indicators to help you determine whether your actions are resulting in the desired outcome. </w:t>
      </w:r>
    </w:p>
    <w:p w14:paraId="02352E0C" w14:textId="77777777" w:rsidR="003C2D7C" w:rsidRDefault="003C2D7C"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Biological monitoring will help communities know what is in their fishing ground and keep track of how many resources are being extracted and what </w:t>
      </w:r>
      <w:r w:rsidR="00E93337">
        <w:rPr>
          <w:rFonts w:ascii="Arial" w:hAnsi="Arial" w:cs="Arial"/>
          <w:color w:val="000000"/>
        </w:rPr>
        <w:t>may be becoming depleted. While the concepts and methods of biological monitoring need to be well understood and practiced, community members love this chance to learn science and enjoy doing it.</w:t>
      </w:r>
    </w:p>
    <w:p w14:paraId="4D343CBA" w14:textId="77777777" w:rsidR="003C2D7C" w:rsidRDefault="003C2D7C" w:rsidP="008D7D47">
      <w:pPr>
        <w:pStyle w:val="p90"/>
        <w:spacing w:before="135" w:beforeAutospacing="0" w:after="0" w:afterAutospacing="0" w:line="255" w:lineRule="atLeast"/>
        <w:jc w:val="both"/>
        <w:rPr>
          <w:rFonts w:ascii="Arial" w:hAnsi="Arial" w:cs="Arial"/>
          <w:color w:val="000000"/>
        </w:rPr>
      </w:pPr>
    </w:p>
    <w:p w14:paraId="680A9884" w14:textId="77777777" w:rsidR="00E93337" w:rsidRPr="007E1FFC" w:rsidRDefault="00E93337" w:rsidP="008D7D47">
      <w:pPr>
        <w:pStyle w:val="Heading3"/>
        <w:jc w:val="both"/>
        <w:rPr>
          <w:rFonts w:asciiTheme="minorHAnsi" w:hAnsiTheme="minorHAnsi"/>
          <w:color w:val="C45911" w:themeColor="accent2" w:themeShade="BF"/>
          <w:sz w:val="28"/>
          <w:szCs w:val="28"/>
        </w:rPr>
      </w:pPr>
      <w:bookmarkStart w:id="48" w:name="_Toc510524428"/>
      <w:r w:rsidRPr="007E1FFC">
        <w:rPr>
          <w:rFonts w:asciiTheme="minorHAnsi" w:hAnsiTheme="minorHAnsi"/>
          <w:color w:val="C45911" w:themeColor="accent2" w:themeShade="BF"/>
          <w:sz w:val="28"/>
          <w:szCs w:val="28"/>
        </w:rPr>
        <w:t>4.2.1</w:t>
      </w:r>
      <w:r w:rsidRPr="007E1FFC">
        <w:rPr>
          <w:rFonts w:asciiTheme="minorHAnsi" w:hAnsiTheme="minorHAnsi"/>
          <w:color w:val="C45911" w:themeColor="accent2" w:themeShade="BF"/>
          <w:sz w:val="28"/>
          <w:szCs w:val="28"/>
        </w:rPr>
        <w:tab/>
        <w:t>Review Management Plan</w:t>
      </w:r>
      <w:bookmarkEnd w:id="48"/>
    </w:p>
    <w:p w14:paraId="7989F4D7" w14:textId="77777777" w:rsidR="003F1E54" w:rsidRDefault="00E9333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A biological monitoring workshop should be held as soon as possible after the action plan has been approved by the community and other stakeholders. At the start of the workshop, you will review the contents of the management plan with the community to determine six priority actions from which to derive biological indicators.</w:t>
      </w:r>
      <w:r w:rsidR="003B3A17">
        <w:rPr>
          <w:rFonts w:ascii="Arial" w:hAnsi="Arial" w:cs="Arial"/>
          <w:color w:val="000000"/>
        </w:rPr>
        <w:t xml:space="preserve"> </w:t>
      </w:r>
    </w:p>
    <w:p w14:paraId="3C82C3BB" w14:textId="77777777" w:rsidR="00761C78" w:rsidRDefault="00761C78" w:rsidP="008D7D47">
      <w:pPr>
        <w:pStyle w:val="p90"/>
        <w:spacing w:before="135" w:beforeAutospacing="0" w:after="0" w:afterAutospacing="0" w:line="255" w:lineRule="atLeast"/>
        <w:jc w:val="both"/>
        <w:rPr>
          <w:rFonts w:ascii="Arial" w:hAnsi="Arial" w:cs="Arial"/>
          <w:color w:val="000000"/>
        </w:rPr>
      </w:pPr>
    </w:p>
    <w:p w14:paraId="7F9BBEDC" w14:textId="77777777" w:rsidR="007B3431" w:rsidRPr="007E1FFC" w:rsidRDefault="007B3431" w:rsidP="008D7D47">
      <w:pPr>
        <w:pStyle w:val="Heading3"/>
        <w:jc w:val="both"/>
        <w:rPr>
          <w:rFonts w:asciiTheme="minorHAnsi" w:hAnsiTheme="minorHAnsi"/>
          <w:color w:val="C45911" w:themeColor="accent2" w:themeShade="BF"/>
          <w:sz w:val="28"/>
          <w:szCs w:val="28"/>
        </w:rPr>
      </w:pPr>
      <w:bookmarkStart w:id="49" w:name="_Toc510524429"/>
      <w:r w:rsidRPr="007E1FFC">
        <w:rPr>
          <w:rFonts w:asciiTheme="minorHAnsi" w:hAnsiTheme="minorHAnsi"/>
          <w:color w:val="C45911" w:themeColor="accent2" w:themeShade="BF"/>
          <w:sz w:val="28"/>
          <w:szCs w:val="28"/>
        </w:rPr>
        <w:t>4.2.2</w:t>
      </w:r>
      <w:r w:rsidRPr="007E1FFC">
        <w:rPr>
          <w:rFonts w:asciiTheme="minorHAnsi" w:hAnsiTheme="minorHAnsi"/>
          <w:color w:val="C45911" w:themeColor="accent2" w:themeShade="BF"/>
          <w:sz w:val="28"/>
          <w:szCs w:val="28"/>
        </w:rPr>
        <w:tab/>
        <w:t>Selecting Biological Indicators</w:t>
      </w:r>
      <w:bookmarkEnd w:id="49"/>
    </w:p>
    <w:p w14:paraId="14F60DA3" w14:textId="77777777" w:rsidR="004805F7" w:rsidRDefault="004805F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This is a key step in which the group </w:t>
      </w:r>
      <w:r w:rsidR="003B3A17">
        <w:rPr>
          <w:rFonts w:ascii="Arial" w:hAnsi="Arial" w:cs="Arial"/>
          <w:color w:val="000000"/>
        </w:rPr>
        <w:t xml:space="preserve">decides </w:t>
      </w:r>
      <w:r>
        <w:rPr>
          <w:rFonts w:ascii="Arial" w:hAnsi="Arial" w:cs="Arial"/>
          <w:color w:val="000000"/>
        </w:rPr>
        <w:t>what biological resources will be monitored.</w:t>
      </w:r>
      <w:r w:rsidR="003B3A17">
        <w:rPr>
          <w:rFonts w:ascii="Arial" w:hAnsi="Arial" w:cs="Arial"/>
          <w:color w:val="000000"/>
        </w:rPr>
        <w:t xml:space="preserve"> Selection of biological indicators will </w:t>
      </w:r>
      <w:r w:rsidR="008527D7">
        <w:rPr>
          <w:rFonts w:ascii="Arial" w:hAnsi="Arial" w:cs="Arial"/>
          <w:color w:val="000000"/>
        </w:rPr>
        <w:t xml:space="preserve">be </w:t>
      </w:r>
      <w:r w:rsidR="003B3A17">
        <w:rPr>
          <w:rFonts w:ascii="Arial" w:hAnsi="Arial" w:cs="Arial"/>
          <w:color w:val="000000"/>
        </w:rPr>
        <w:t>based according to the following criteria;</w:t>
      </w:r>
    </w:p>
    <w:p w14:paraId="3E75E8AD" w14:textId="77777777" w:rsidR="003B3A17" w:rsidRDefault="003B3A1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ab/>
        <w:t>S – Specific, impact oriented (likely to change by your action)</w:t>
      </w:r>
    </w:p>
    <w:p w14:paraId="4C6C131B" w14:textId="77777777" w:rsidR="003B3A17" w:rsidRDefault="003B3A1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ab/>
        <w:t>M – Measurable (can be counted)</w:t>
      </w:r>
    </w:p>
    <w:p w14:paraId="6925DFFA" w14:textId="77777777" w:rsidR="003B3A17" w:rsidRDefault="003B3A1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ab/>
        <w:t>A – Achievable (can be attained)</w:t>
      </w:r>
    </w:p>
    <w:p w14:paraId="6D0E6C9C" w14:textId="77777777" w:rsidR="003B3A17" w:rsidRDefault="003B3A1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ab/>
        <w:t>R – Realistic (time and money required are minimal)</w:t>
      </w:r>
    </w:p>
    <w:p w14:paraId="5D698100" w14:textId="77777777" w:rsidR="003B3A17" w:rsidRDefault="003B3A1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ab/>
        <w:t>T – Time defined (change will occur over a certain period)</w:t>
      </w:r>
    </w:p>
    <w:p w14:paraId="3386BF3B" w14:textId="77777777" w:rsidR="00093CC1" w:rsidRDefault="00B432DC"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Communities will select</w:t>
      </w:r>
      <w:r w:rsidR="003D55E1">
        <w:rPr>
          <w:rFonts w:ascii="Arial" w:hAnsi="Arial" w:cs="Arial"/>
          <w:color w:val="000000"/>
        </w:rPr>
        <w:t xml:space="preserve"> their key biological indicators </w:t>
      </w:r>
      <w:r>
        <w:rPr>
          <w:rFonts w:ascii="Arial" w:hAnsi="Arial" w:cs="Arial"/>
          <w:color w:val="000000"/>
        </w:rPr>
        <w:t>which</w:t>
      </w:r>
      <w:r w:rsidR="003D55E1">
        <w:rPr>
          <w:rFonts w:ascii="Arial" w:hAnsi="Arial" w:cs="Arial"/>
          <w:color w:val="000000"/>
        </w:rPr>
        <w:t xml:space="preserve"> </w:t>
      </w:r>
      <w:r>
        <w:rPr>
          <w:rFonts w:ascii="Arial" w:hAnsi="Arial" w:cs="Arial"/>
          <w:color w:val="000000"/>
        </w:rPr>
        <w:t>most important and valuable for</w:t>
      </w:r>
      <w:r w:rsidR="003D55E1">
        <w:rPr>
          <w:rFonts w:ascii="Arial" w:hAnsi="Arial" w:cs="Arial"/>
          <w:color w:val="000000"/>
        </w:rPr>
        <w:t xml:space="preserve"> their livelihood and ecosystems.</w:t>
      </w:r>
    </w:p>
    <w:p w14:paraId="5363194B" w14:textId="77777777" w:rsidR="00B432DC" w:rsidRDefault="00B432DC" w:rsidP="008D7D47">
      <w:pPr>
        <w:pStyle w:val="p90"/>
        <w:spacing w:before="135" w:beforeAutospacing="0" w:after="0" w:afterAutospacing="0" w:line="255" w:lineRule="atLeast"/>
        <w:jc w:val="both"/>
        <w:rPr>
          <w:rFonts w:ascii="Arial" w:hAnsi="Arial" w:cs="Arial"/>
          <w:b/>
          <w:color w:val="000000"/>
        </w:rPr>
      </w:pPr>
    </w:p>
    <w:p w14:paraId="1BCE2A70" w14:textId="77777777" w:rsidR="001F7263" w:rsidRDefault="001F7263" w:rsidP="008D7D47">
      <w:pPr>
        <w:pStyle w:val="p90"/>
        <w:spacing w:before="135" w:beforeAutospacing="0" w:after="0" w:afterAutospacing="0" w:line="255" w:lineRule="atLeast"/>
        <w:jc w:val="both"/>
        <w:rPr>
          <w:rFonts w:ascii="Arial" w:hAnsi="Arial" w:cs="Arial"/>
          <w:b/>
          <w:color w:val="000000"/>
        </w:rPr>
      </w:pPr>
    </w:p>
    <w:p w14:paraId="4F3EDC82" w14:textId="77777777" w:rsidR="003B3A17" w:rsidRPr="007E1FFC" w:rsidRDefault="003B3A17" w:rsidP="008D7D47">
      <w:pPr>
        <w:pStyle w:val="Heading3"/>
        <w:jc w:val="both"/>
        <w:rPr>
          <w:rFonts w:asciiTheme="minorHAnsi" w:hAnsiTheme="minorHAnsi"/>
          <w:color w:val="C45911" w:themeColor="accent2" w:themeShade="BF"/>
          <w:sz w:val="28"/>
          <w:szCs w:val="28"/>
        </w:rPr>
      </w:pPr>
      <w:bookmarkStart w:id="50" w:name="_Toc510524430"/>
      <w:r w:rsidRPr="007E1FFC">
        <w:rPr>
          <w:rFonts w:asciiTheme="minorHAnsi" w:hAnsiTheme="minorHAnsi"/>
          <w:color w:val="C45911" w:themeColor="accent2" w:themeShade="BF"/>
          <w:sz w:val="28"/>
          <w:szCs w:val="28"/>
        </w:rPr>
        <w:t>4.2.3</w:t>
      </w:r>
      <w:r w:rsidRPr="007E1FFC">
        <w:rPr>
          <w:rFonts w:asciiTheme="minorHAnsi" w:hAnsiTheme="minorHAnsi"/>
          <w:color w:val="C45911" w:themeColor="accent2" w:themeShade="BF"/>
          <w:sz w:val="28"/>
          <w:szCs w:val="28"/>
        </w:rPr>
        <w:tab/>
        <w:t>Methods Training</w:t>
      </w:r>
      <w:bookmarkEnd w:id="50"/>
    </w:p>
    <w:p w14:paraId="399E4E8E" w14:textId="77777777" w:rsidR="003B3A17" w:rsidRDefault="00201D77"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The purpose of this exercise is to attain practical skills on land that are needed to perform biological monitoring and to determine which method will be best for each chosen indicator before h</w:t>
      </w:r>
      <w:r w:rsidR="0079667C">
        <w:rPr>
          <w:rFonts w:ascii="Arial" w:hAnsi="Arial" w:cs="Arial"/>
          <w:color w:val="000000"/>
        </w:rPr>
        <w:t>eading into the water. The three</w:t>
      </w:r>
      <w:r>
        <w:rPr>
          <w:rFonts w:ascii="Arial" w:hAnsi="Arial" w:cs="Arial"/>
          <w:color w:val="000000"/>
        </w:rPr>
        <w:t xml:space="preserve"> methods presented here are </w:t>
      </w:r>
      <w:r w:rsidRPr="00201D77">
        <w:rPr>
          <w:rFonts w:ascii="Arial" w:hAnsi="Arial" w:cs="Arial"/>
          <w:i/>
          <w:color w:val="000000"/>
        </w:rPr>
        <w:t>belt transects</w:t>
      </w:r>
      <w:r>
        <w:rPr>
          <w:rFonts w:ascii="Arial" w:hAnsi="Arial" w:cs="Arial"/>
          <w:color w:val="000000"/>
        </w:rPr>
        <w:t xml:space="preserve">, </w:t>
      </w:r>
      <w:r w:rsidRPr="00201D77">
        <w:rPr>
          <w:rFonts w:ascii="Arial" w:hAnsi="Arial" w:cs="Arial"/>
          <w:i/>
          <w:color w:val="000000"/>
        </w:rPr>
        <w:t>line transects</w:t>
      </w:r>
      <w:r>
        <w:rPr>
          <w:rFonts w:ascii="Arial" w:hAnsi="Arial" w:cs="Arial"/>
          <w:color w:val="000000"/>
        </w:rPr>
        <w:t xml:space="preserve"> </w:t>
      </w:r>
      <w:r w:rsidRPr="00201D77">
        <w:rPr>
          <w:rFonts w:ascii="Arial" w:hAnsi="Arial" w:cs="Arial"/>
          <w:i/>
          <w:color w:val="000000"/>
        </w:rPr>
        <w:t>with quadrat</w:t>
      </w:r>
      <w:r w:rsidR="0079667C">
        <w:rPr>
          <w:rFonts w:ascii="Arial" w:hAnsi="Arial" w:cs="Arial"/>
          <w:color w:val="000000"/>
        </w:rPr>
        <w:t>,</w:t>
      </w:r>
      <w:r w:rsidR="0079667C">
        <w:rPr>
          <w:rFonts w:ascii="Arial" w:hAnsi="Arial" w:cs="Arial"/>
          <w:i/>
          <w:color w:val="000000"/>
        </w:rPr>
        <w:t xml:space="preserve"> </w:t>
      </w:r>
      <w:r w:rsidR="0079667C" w:rsidRPr="0079667C">
        <w:rPr>
          <w:rFonts w:ascii="Arial" w:hAnsi="Arial" w:cs="Arial"/>
          <w:color w:val="000000"/>
        </w:rPr>
        <w:t>and</w:t>
      </w:r>
      <w:r w:rsidR="0079667C">
        <w:rPr>
          <w:rFonts w:ascii="Arial" w:hAnsi="Arial" w:cs="Arial"/>
          <w:i/>
          <w:color w:val="000000"/>
        </w:rPr>
        <w:t xml:space="preserve"> creel survey</w:t>
      </w:r>
      <w:r>
        <w:rPr>
          <w:rFonts w:ascii="Arial" w:hAnsi="Arial" w:cs="Arial"/>
          <w:color w:val="000000"/>
        </w:rPr>
        <w:t xml:space="preserve">. The aim of this training </w:t>
      </w:r>
      <w:r w:rsidR="008527D7">
        <w:rPr>
          <w:rFonts w:ascii="Arial" w:hAnsi="Arial" w:cs="Arial"/>
          <w:color w:val="000000"/>
        </w:rPr>
        <w:t xml:space="preserve">is </w:t>
      </w:r>
      <w:r>
        <w:rPr>
          <w:rFonts w:ascii="Arial" w:hAnsi="Arial" w:cs="Arial"/>
          <w:color w:val="000000"/>
        </w:rPr>
        <w:t>to learn about different biological monitoring approaches and determine which is most appropriate for each chosen indicator.</w:t>
      </w:r>
    </w:p>
    <w:p w14:paraId="09386393" w14:textId="77777777" w:rsidR="001F7263" w:rsidRDefault="001F7263" w:rsidP="008D7D47">
      <w:pPr>
        <w:pStyle w:val="p90"/>
        <w:spacing w:before="135" w:beforeAutospacing="0" w:after="0" w:afterAutospacing="0" w:line="255" w:lineRule="atLeast"/>
        <w:jc w:val="both"/>
        <w:rPr>
          <w:rFonts w:ascii="Arial" w:hAnsi="Arial" w:cs="Arial"/>
          <w:color w:val="000000"/>
        </w:rPr>
      </w:pPr>
    </w:p>
    <w:p w14:paraId="5350A48A" w14:textId="77777777" w:rsidR="0004161A" w:rsidRDefault="0004161A" w:rsidP="008D7D47">
      <w:pPr>
        <w:pStyle w:val="p90"/>
        <w:spacing w:before="135" w:beforeAutospacing="0" w:after="0" w:afterAutospacing="0" w:line="255" w:lineRule="atLeast"/>
        <w:jc w:val="both"/>
        <w:rPr>
          <w:rFonts w:ascii="Arial" w:hAnsi="Arial" w:cs="Arial"/>
          <w:b/>
          <w:color w:val="000000"/>
        </w:rPr>
      </w:pPr>
      <w:r w:rsidRPr="0004161A">
        <w:rPr>
          <w:rFonts w:ascii="Arial" w:hAnsi="Arial" w:cs="Arial"/>
          <w:b/>
          <w:color w:val="000000"/>
        </w:rPr>
        <w:t>Belt Transect</w:t>
      </w:r>
    </w:p>
    <w:p w14:paraId="57C52D6E" w14:textId="77777777" w:rsidR="0004161A" w:rsidRDefault="001F7263" w:rsidP="008D7D47">
      <w:pPr>
        <w:pStyle w:val="p90"/>
        <w:spacing w:before="135" w:beforeAutospacing="0" w:after="0" w:afterAutospacing="0" w:line="255" w:lineRule="atLeast"/>
        <w:jc w:val="both"/>
        <w:rPr>
          <w:rFonts w:ascii="Arial" w:hAnsi="Arial" w:cs="Arial"/>
          <w:color w:val="000000"/>
        </w:rPr>
      </w:pPr>
      <w:r>
        <w:rPr>
          <w:noProof/>
        </w:rPr>
        <mc:AlternateContent>
          <mc:Choice Requires="wps">
            <w:drawing>
              <wp:anchor distT="0" distB="0" distL="114300" distR="114300" simplePos="0" relativeHeight="251688960" behindDoc="1" locked="0" layoutInCell="1" allowOverlap="1" wp14:anchorId="23E57FF7" wp14:editId="366AFE66">
                <wp:simplePos x="0" y="0"/>
                <wp:positionH relativeFrom="column">
                  <wp:posOffset>128270</wp:posOffset>
                </wp:positionH>
                <wp:positionV relativeFrom="paragraph">
                  <wp:posOffset>2185035</wp:posOffset>
                </wp:positionV>
                <wp:extent cx="320929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3209290" cy="635"/>
                        </a:xfrm>
                        <a:prstGeom prst="rect">
                          <a:avLst/>
                        </a:prstGeom>
                        <a:solidFill>
                          <a:prstClr val="white"/>
                        </a:solidFill>
                        <a:ln>
                          <a:noFill/>
                        </a:ln>
                        <a:effectLst/>
                      </wps:spPr>
                      <wps:txbx>
                        <w:txbxContent>
                          <w:p w14:paraId="68D2A0E1" w14:textId="4E7376FB" w:rsidR="00357FB7" w:rsidRPr="00B97615" w:rsidRDefault="00357FB7" w:rsidP="001F7263">
                            <w:pPr>
                              <w:pStyle w:val="Caption"/>
                              <w:rPr>
                                <w:rFonts w:ascii="Arial" w:eastAsia="Times New Roman" w:hAnsi="Arial" w:cs="Arial"/>
                                <w:noProof/>
                                <w:color w:val="000000"/>
                                <w:sz w:val="24"/>
                                <w:szCs w:val="24"/>
                              </w:rPr>
                            </w:pPr>
                            <w:bookmarkStart w:id="51" w:name="_Toc510524458"/>
                            <w:r>
                              <w:t xml:space="preserve">Figure </w:t>
                            </w:r>
                            <w:fldSimple w:instr=" SEQ Figure \* ARABIC ">
                              <w:r>
                                <w:rPr>
                                  <w:noProof/>
                                </w:rPr>
                                <w:t>11</w:t>
                              </w:r>
                            </w:fldSimple>
                            <w:r>
                              <w:t xml:space="preserve">: Ridge to Reef diver conducting belt transect, Funafuti. Photo by </w:t>
                            </w:r>
                            <w:proofErr w:type="spellStart"/>
                            <w:r>
                              <w:t>Tauati</w:t>
                            </w:r>
                            <w:proofErr w:type="spellEnd"/>
                            <w:r>
                              <w:t xml:space="preserve"> </w:t>
                            </w:r>
                            <w:proofErr w:type="spellStart"/>
                            <w:r>
                              <w:t>Pai</w:t>
                            </w:r>
                            <w:proofErr w:type="spellEnd"/>
                            <w:r>
                              <w:t xml:space="preserve"> (</w:t>
                            </w:r>
                            <w:r w:rsidR="00A13C8F">
                              <w:t>25/10/2018</w:t>
                            </w:r>
                            <w:r>
                              <w:t>).</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57FF7" id="Text Box 17" o:spid="_x0000_s1028" type="#_x0000_t202" style="position:absolute;left:0;text-align:left;margin-left:10.1pt;margin-top:172.05pt;width:252.7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vRNAIAAHQEAAAOAAAAZHJzL2Uyb0RvYy54bWysVMFu2zAMvQ/YPwi6L05SrFuNOEWWIsOA&#10;oi2QDD0rshwLkEWNUmJnXz9KttOu22nYRaHIJ9J8j8zitmsMOyn0GmzBZ5MpZ8pKKLU9FPz7bvPh&#10;M2c+CFsKA1YV/Kw8v12+f7doXa7mUIMpFTJKYn3euoLXIbg8y7ysVSP8BJyyFKwAGxHoioesRNFS&#10;9sZk8+n0OmsBS4cglffkveuDfJnyV5WS4bGqvArMFJy+LaQT07mPZ7ZciPyAwtVaDp8h/uErGqEt&#10;Fb2kuhNBsCPqP1I1WiJ4qMJEQpNBVWmpUg/UzWz6ppttLZxKvRA53l1o8v8vrXw4PSHTJWn3iTMr&#10;GtJop7rAvkDHyEX8tM7nBNs6AoaO/IQd/Z6cse2uwib+UkOM4sT0+cJuzCbJeTWf3sxvKCQpdn31&#10;MebIXp469OGrgoZFo+BI0iVGxenehx46QmIlD0aXG21MvMTA2iA7CZK5rXVQQ/LfUMZGrIX4qk/Y&#10;e1Sak6FK7LbvKlqh23eJnfnY8R7KMxGB0I+Sd3Kjqfq98OFJIM0ONUj7EB7pqAy0BYfB4qwG/Pk3&#10;f8STpBTlrKVZLLj/cRSoODPfLIkdB3c0cDT2o2GPzRqo7xltmpPJpAcYzGhWCM0zrckqVqGQsJJq&#10;FTyM5jr0G0FrJtVqlUA0nk6Ee7t1MqYeWd51zwLdoFEgaR9gnFKRv5Gqxyax3OoYiPekY+S1Z5H0&#10;jxca7TQJwxrG3Xl9T6iXP4vlLwAAAP//AwBQSwMEFAAGAAgAAAAhALg7ESrhAAAACgEAAA8AAABk&#10;cnMvZG93bnJldi54bWxMj7FOwzAQhnck3sE6JBZEnbppVKVxqqqCAZaqoQubG1/jQHyOYqcNb49h&#10;gfHuPv33/cVmsh274OBbRxLmswQYUu10S42E49vz4wqYD4q06hyhhC/0sClvbwqVa3elA16q0LAY&#10;Qj5XEkwIfc65rw1a5WeuR4q3sxusCnEcGq4HdY3htuMiSTJuVUvxg1E97gzWn9VoJezT9715GM9P&#10;r9t0Mbwcx1320VRS3t9N2zWwgFP4g+FHP6pDGZ1ObiTtWSdBJCKSEhZpOgcWgaVYZsBOvxsBvCz4&#10;/wrlNwAAAP//AwBQSwECLQAUAAYACAAAACEAtoM4kv4AAADhAQAAEwAAAAAAAAAAAAAAAAAAAAAA&#10;W0NvbnRlbnRfVHlwZXNdLnhtbFBLAQItABQABgAIAAAAIQA4/SH/1gAAAJQBAAALAAAAAAAAAAAA&#10;AAAAAC8BAABfcmVscy8ucmVsc1BLAQItABQABgAIAAAAIQCri6vRNAIAAHQEAAAOAAAAAAAAAAAA&#10;AAAAAC4CAABkcnMvZTJvRG9jLnhtbFBLAQItABQABgAIAAAAIQC4OxEq4QAAAAoBAAAPAAAAAAAA&#10;AAAAAAAAAI4EAABkcnMvZG93bnJldi54bWxQSwUGAAAAAAQABADzAAAAnAUAAAAA&#10;" stroked="f">
                <v:textbox style="mso-fit-shape-to-text:t" inset="0,0,0,0">
                  <w:txbxContent>
                    <w:p w14:paraId="68D2A0E1" w14:textId="4E7376FB" w:rsidR="00357FB7" w:rsidRPr="00B97615" w:rsidRDefault="00357FB7" w:rsidP="001F7263">
                      <w:pPr>
                        <w:pStyle w:val="Caption"/>
                        <w:rPr>
                          <w:rFonts w:ascii="Arial" w:eastAsia="Times New Roman" w:hAnsi="Arial" w:cs="Arial"/>
                          <w:noProof/>
                          <w:color w:val="000000"/>
                          <w:sz w:val="24"/>
                          <w:szCs w:val="24"/>
                        </w:rPr>
                      </w:pPr>
                      <w:bookmarkStart w:id="52" w:name="_Toc510524458"/>
                      <w:r>
                        <w:t xml:space="preserve">Figure </w:t>
                      </w:r>
                      <w:r w:rsidR="002E60B6">
                        <w:fldChar w:fldCharType="begin"/>
                      </w:r>
                      <w:r w:rsidR="002E60B6">
                        <w:instrText xml:space="preserve"> SEQ Figure \* ARABIC </w:instrText>
                      </w:r>
                      <w:r w:rsidR="002E60B6">
                        <w:fldChar w:fldCharType="separate"/>
                      </w:r>
                      <w:r>
                        <w:rPr>
                          <w:noProof/>
                        </w:rPr>
                        <w:t>11</w:t>
                      </w:r>
                      <w:r w:rsidR="002E60B6">
                        <w:rPr>
                          <w:noProof/>
                        </w:rPr>
                        <w:fldChar w:fldCharType="end"/>
                      </w:r>
                      <w:r>
                        <w:t>: Ridge to Reef diver conducting belt transect, Funafuti. Photo by Tauati Pai (</w:t>
                      </w:r>
                      <w:r w:rsidR="00A13C8F">
                        <w:t>25/10/2018</w:t>
                      </w:r>
                      <w:r>
                        <w:t>).</w:t>
                      </w:r>
                      <w:bookmarkEnd w:id="52"/>
                    </w:p>
                  </w:txbxContent>
                </v:textbox>
                <w10:wrap type="tight"/>
              </v:shape>
            </w:pict>
          </mc:Fallback>
        </mc:AlternateContent>
      </w:r>
      <w:r w:rsidR="00477AB7" w:rsidRPr="00477AB7">
        <w:rPr>
          <w:rFonts w:ascii="Arial" w:hAnsi="Arial" w:cs="Arial"/>
          <w:noProof/>
          <w:color w:val="000000"/>
        </w:rPr>
        <w:drawing>
          <wp:anchor distT="0" distB="0" distL="114300" distR="114300" simplePos="0" relativeHeight="251660288" behindDoc="1" locked="0" layoutInCell="1" allowOverlap="1" wp14:anchorId="41AE5676" wp14:editId="5837CAAD">
            <wp:simplePos x="0" y="0"/>
            <wp:positionH relativeFrom="column">
              <wp:posOffset>128270</wp:posOffset>
            </wp:positionH>
            <wp:positionV relativeFrom="paragraph">
              <wp:posOffset>99060</wp:posOffset>
            </wp:positionV>
            <wp:extent cx="3209423" cy="2028825"/>
            <wp:effectExtent l="0" t="0" r="0" b="0"/>
            <wp:wrapTight wrapText="bothSides">
              <wp:wrapPolygon edited="0">
                <wp:start x="0" y="0"/>
                <wp:lineTo x="0" y="21296"/>
                <wp:lineTo x="21412" y="21296"/>
                <wp:lineTo x="21412" y="0"/>
                <wp:lineTo x="0" y="0"/>
              </wp:wrapPolygon>
            </wp:wrapTight>
            <wp:docPr id="15" name="Picture 15" descr="E:\Funafuti algal bloom photo\Feagaiga\DSC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unafuti algal bloom photo\Feagaiga\DSCN00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423" cy="2028825"/>
                    </a:xfrm>
                    <a:prstGeom prst="rect">
                      <a:avLst/>
                    </a:prstGeom>
                    <a:noFill/>
                    <a:ln>
                      <a:noFill/>
                    </a:ln>
                  </pic:spPr>
                </pic:pic>
              </a:graphicData>
            </a:graphic>
          </wp:anchor>
        </w:drawing>
      </w:r>
      <w:r w:rsidR="0004161A">
        <w:rPr>
          <w:rFonts w:ascii="Arial" w:hAnsi="Arial" w:cs="Arial"/>
          <w:color w:val="000000"/>
        </w:rPr>
        <w:t>A belt transect is typically used to count fish or other organisms on the reef or seabed that can be easily seen while snorkeling. Practical on land first and then proceed to marine areas.</w:t>
      </w:r>
    </w:p>
    <w:p w14:paraId="426CB2FF" w14:textId="77777777" w:rsidR="00477AB7" w:rsidRDefault="00477AB7" w:rsidP="008D7D47">
      <w:pPr>
        <w:pStyle w:val="p90"/>
        <w:spacing w:before="135" w:beforeAutospacing="0" w:after="0" w:afterAutospacing="0" w:line="255" w:lineRule="atLeast"/>
        <w:jc w:val="both"/>
        <w:rPr>
          <w:rFonts w:ascii="Arial" w:hAnsi="Arial" w:cs="Arial"/>
          <w:color w:val="000000"/>
        </w:rPr>
      </w:pPr>
    </w:p>
    <w:p w14:paraId="5F1BB8E7" w14:textId="77777777" w:rsidR="001F7263" w:rsidRDefault="001F7263" w:rsidP="008D7D47">
      <w:pPr>
        <w:pStyle w:val="p90"/>
        <w:spacing w:before="135" w:beforeAutospacing="0" w:after="0" w:afterAutospacing="0" w:line="255" w:lineRule="atLeast"/>
        <w:jc w:val="both"/>
        <w:rPr>
          <w:rFonts w:ascii="Arial" w:hAnsi="Arial" w:cs="Arial"/>
          <w:color w:val="000000"/>
        </w:rPr>
      </w:pPr>
    </w:p>
    <w:p w14:paraId="45914EB5" w14:textId="77777777" w:rsidR="001F7263" w:rsidRDefault="001F7263" w:rsidP="008D7D47">
      <w:pPr>
        <w:pStyle w:val="p90"/>
        <w:spacing w:before="135" w:beforeAutospacing="0" w:after="0" w:afterAutospacing="0" w:line="255" w:lineRule="atLeast"/>
        <w:jc w:val="both"/>
        <w:rPr>
          <w:rFonts w:ascii="Arial" w:hAnsi="Arial" w:cs="Arial"/>
          <w:color w:val="000000"/>
        </w:rPr>
      </w:pPr>
    </w:p>
    <w:p w14:paraId="728558F5" w14:textId="77777777" w:rsidR="001F7263" w:rsidRDefault="001F7263" w:rsidP="008D7D47">
      <w:pPr>
        <w:pStyle w:val="p90"/>
        <w:spacing w:before="135" w:beforeAutospacing="0" w:after="0" w:afterAutospacing="0" w:line="255" w:lineRule="atLeast"/>
        <w:jc w:val="both"/>
        <w:rPr>
          <w:rFonts w:ascii="Arial" w:hAnsi="Arial" w:cs="Arial"/>
          <w:color w:val="000000"/>
        </w:rPr>
      </w:pPr>
    </w:p>
    <w:p w14:paraId="00B29BBB" w14:textId="77777777" w:rsidR="003E0986" w:rsidRDefault="003E0986" w:rsidP="008D7D47">
      <w:pPr>
        <w:pStyle w:val="p90"/>
        <w:spacing w:before="135" w:beforeAutospacing="0" w:after="0" w:afterAutospacing="0" w:line="255" w:lineRule="atLeast"/>
        <w:jc w:val="both"/>
        <w:rPr>
          <w:rFonts w:ascii="Arial" w:hAnsi="Arial" w:cs="Arial"/>
          <w:color w:val="000000"/>
        </w:rPr>
      </w:pPr>
    </w:p>
    <w:p w14:paraId="5F0CF7A0" w14:textId="77777777" w:rsidR="003E0986" w:rsidRDefault="003E0986" w:rsidP="008D7D47">
      <w:pPr>
        <w:pStyle w:val="p90"/>
        <w:spacing w:before="135" w:beforeAutospacing="0" w:after="0" w:afterAutospacing="0" w:line="255" w:lineRule="atLeast"/>
        <w:jc w:val="both"/>
        <w:rPr>
          <w:rFonts w:ascii="Arial" w:hAnsi="Arial" w:cs="Arial"/>
          <w:color w:val="000000"/>
        </w:rPr>
      </w:pPr>
    </w:p>
    <w:p w14:paraId="0F8492CA" w14:textId="77777777" w:rsidR="00EE63A1" w:rsidRDefault="00EE63A1" w:rsidP="008D7D47">
      <w:pPr>
        <w:pStyle w:val="p90"/>
        <w:spacing w:before="135" w:beforeAutospacing="0" w:after="0" w:afterAutospacing="0" w:line="255" w:lineRule="atLeast"/>
        <w:jc w:val="both"/>
        <w:rPr>
          <w:rFonts w:ascii="Arial" w:hAnsi="Arial" w:cs="Arial"/>
          <w:color w:val="000000"/>
        </w:rPr>
      </w:pPr>
      <w:r>
        <w:rPr>
          <w:rFonts w:ascii="Arial" w:hAnsi="Arial" w:cs="Arial"/>
          <w:color w:val="000000"/>
        </w:rPr>
        <w:t xml:space="preserve">Below are the steps for conducting a belt transect </w:t>
      </w:r>
      <w:proofErr w:type="gramStart"/>
      <w:r>
        <w:rPr>
          <w:rFonts w:ascii="Arial" w:hAnsi="Arial" w:cs="Arial"/>
          <w:color w:val="000000"/>
        </w:rPr>
        <w:t>method;</w:t>
      </w:r>
      <w:proofErr w:type="gramEnd"/>
    </w:p>
    <w:p w14:paraId="6C001045" w14:textId="77777777" w:rsidR="00EE63A1" w:rsidRDefault="00EE63A1" w:rsidP="008D7D47">
      <w:pPr>
        <w:pStyle w:val="p90"/>
        <w:numPr>
          <w:ilvl w:val="1"/>
          <w:numId w:val="5"/>
        </w:numPr>
        <w:spacing w:before="135" w:beforeAutospacing="0" w:after="0" w:afterAutospacing="0" w:line="255" w:lineRule="atLeast"/>
        <w:jc w:val="both"/>
        <w:rPr>
          <w:rFonts w:ascii="Arial" w:hAnsi="Arial" w:cs="Arial"/>
          <w:color w:val="000000"/>
        </w:rPr>
      </w:pPr>
      <w:r>
        <w:rPr>
          <w:rFonts w:ascii="Arial" w:hAnsi="Arial" w:cs="Arial"/>
          <w:color w:val="000000"/>
        </w:rPr>
        <w:lastRenderedPageBreak/>
        <w:t>Lay a 100-meter measuring tape on desired area, making sure it is not snagged on any rocks or coral. Lay the tape with reference to a compass reading and record bearing and position of the starting, middle and ending point of the measuring tape.</w:t>
      </w:r>
    </w:p>
    <w:p w14:paraId="597D0C71" w14:textId="77777777" w:rsidR="00EE63A1" w:rsidRDefault="00EE63A1" w:rsidP="008D7D47">
      <w:pPr>
        <w:pStyle w:val="p90"/>
        <w:numPr>
          <w:ilvl w:val="1"/>
          <w:numId w:val="5"/>
        </w:numPr>
        <w:spacing w:before="135" w:beforeAutospacing="0" w:after="0" w:afterAutospacing="0" w:line="255" w:lineRule="atLeast"/>
        <w:jc w:val="both"/>
        <w:rPr>
          <w:rFonts w:ascii="Arial" w:hAnsi="Arial" w:cs="Arial"/>
          <w:color w:val="000000"/>
        </w:rPr>
      </w:pPr>
      <w:r>
        <w:rPr>
          <w:rFonts w:ascii="Arial" w:hAnsi="Arial" w:cs="Arial"/>
          <w:color w:val="000000"/>
        </w:rPr>
        <w:t>Wait 15 minutes to allow fish and other organisms to resume normal behavior after being disturbed by divers placing the tape.</w:t>
      </w:r>
    </w:p>
    <w:p w14:paraId="2D53421D" w14:textId="77777777" w:rsidR="00EE63A1" w:rsidRDefault="00EE63A1" w:rsidP="008D7D47">
      <w:pPr>
        <w:pStyle w:val="p90"/>
        <w:numPr>
          <w:ilvl w:val="1"/>
          <w:numId w:val="5"/>
        </w:numPr>
        <w:spacing w:before="135" w:beforeAutospacing="0" w:after="0" w:afterAutospacing="0" w:line="255" w:lineRule="atLeast"/>
        <w:jc w:val="both"/>
        <w:rPr>
          <w:rFonts w:ascii="Arial" w:hAnsi="Arial" w:cs="Arial"/>
          <w:color w:val="000000"/>
        </w:rPr>
      </w:pPr>
      <w:r>
        <w:rPr>
          <w:rFonts w:ascii="Arial" w:hAnsi="Arial" w:cs="Arial"/>
          <w:color w:val="000000"/>
        </w:rPr>
        <w:t>Begin swimming slowly along the transect line.</w:t>
      </w:r>
      <w:r w:rsidR="004B5AB9">
        <w:rPr>
          <w:rFonts w:ascii="Arial" w:hAnsi="Arial" w:cs="Arial"/>
          <w:color w:val="000000"/>
        </w:rPr>
        <w:t xml:space="preserve"> </w:t>
      </w:r>
      <w:r>
        <w:rPr>
          <w:rFonts w:ascii="Arial" w:hAnsi="Arial" w:cs="Arial"/>
          <w:color w:val="000000"/>
        </w:rPr>
        <w:t>At every fi</w:t>
      </w:r>
      <w:r w:rsidR="004B5AB9">
        <w:rPr>
          <w:rFonts w:ascii="Arial" w:hAnsi="Arial" w:cs="Arial"/>
          <w:color w:val="000000"/>
        </w:rPr>
        <w:t>v</w:t>
      </w:r>
      <w:r>
        <w:rPr>
          <w:rFonts w:ascii="Arial" w:hAnsi="Arial" w:cs="Arial"/>
          <w:color w:val="000000"/>
        </w:rPr>
        <w:t>e meters (5</w:t>
      </w:r>
      <w:proofErr w:type="gramStart"/>
      <w:r>
        <w:rPr>
          <w:rFonts w:ascii="Arial" w:hAnsi="Arial" w:cs="Arial"/>
          <w:color w:val="000000"/>
        </w:rPr>
        <w:t>,10,15</w:t>
      </w:r>
      <w:proofErr w:type="gramEnd"/>
      <w:r>
        <w:rPr>
          <w:rFonts w:ascii="Arial" w:hAnsi="Arial" w:cs="Arial"/>
          <w:color w:val="000000"/>
        </w:rPr>
        <w:t>,</w:t>
      </w:r>
      <w:r w:rsidR="004B5AB9">
        <w:rPr>
          <w:rFonts w:ascii="Arial" w:hAnsi="Arial" w:cs="Arial"/>
          <w:color w:val="000000"/>
        </w:rPr>
        <w:t xml:space="preserve"> </w:t>
      </w:r>
      <w:r>
        <w:rPr>
          <w:rFonts w:ascii="Arial" w:hAnsi="Arial" w:cs="Arial"/>
          <w:color w:val="000000"/>
        </w:rPr>
        <w:t>20</w:t>
      </w:r>
      <w:r w:rsidR="004B5AB9">
        <w:rPr>
          <w:rFonts w:ascii="Arial" w:hAnsi="Arial" w:cs="Arial"/>
          <w:color w:val="000000"/>
        </w:rPr>
        <w:t xml:space="preserve"> </w:t>
      </w:r>
      <w:r>
        <w:rPr>
          <w:rFonts w:ascii="Arial" w:hAnsi="Arial" w:cs="Arial"/>
          <w:color w:val="000000"/>
        </w:rPr>
        <w:t>,etc.), stop and count the fish for 3 minutes within a 5-meter corridor (2.5 meters on either side of the tape).</w:t>
      </w:r>
      <w:r w:rsidR="004B5AB9">
        <w:rPr>
          <w:rFonts w:ascii="Arial" w:hAnsi="Arial" w:cs="Arial"/>
          <w:color w:val="000000"/>
        </w:rPr>
        <w:t xml:space="preserve"> You can use a full arm’s length (slightly shorter than 2.4 meter) as a guide for the distance. Record the number on an underwater slate. Do not count fish outside the 2.5 meter sampling area on each side.</w:t>
      </w:r>
    </w:p>
    <w:p w14:paraId="6E1C1E0F" w14:textId="77777777" w:rsidR="004B5AB9" w:rsidRDefault="004B5AB9" w:rsidP="008D7D47">
      <w:pPr>
        <w:pStyle w:val="p90"/>
        <w:numPr>
          <w:ilvl w:val="1"/>
          <w:numId w:val="5"/>
        </w:numPr>
        <w:spacing w:before="135" w:beforeAutospacing="0" w:after="0" w:afterAutospacing="0" w:line="255" w:lineRule="atLeast"/>
        <w:jc w:val="both"/>
        <w:rPr>
          <w:rFonts w:ascii="Arial" w:hAnsi="Arial" w:cs="Arial"/>
          <w:color w:val="000000"/>
        </w:rPr>
      </w:pPr>
      <w:r>
        <w:rPr>
          <w:rFonts w:ascii="Arial" w:hAnsi="Arial" w:cs="Arial"/>
          <w:color w:val="000000"/>
        </w:rPr>
        <w:t>If diving in pairs, one dive records fish on one side of the line (2.5 meters or arm’s length) and another on the other side. Alternatively, Diver 1 can record the first 20-meter segment and Diver 2 can do the second 20-meter segment and so on. Care is needed to properly label slates and to avoid double counting.</w:t>
      </w:r>
    </w:p>
    <w:p w14:paraId="47BA293F" w14:textId="77777777" w:rsidR="00B6042B" w:rsidRDefault="00F30503" w:rsidP="008D7D47">
      <w:pPr>
        <w:pStyle w:val="p90"/>
        <w:numPr>
          <w:ilvl w:val="1"/>
          <w:numId w:val="5"/>
        </w:numPr>
        <w:spacing w:before="135" w:beforeAutospacing="0" w:after="0" w:afterAutospacing="0" w:line="255" w:lineRule="atLeast"/>
        <w:jc w:val="both"/>
        <w:rPr>
          <w:rFonts w:ascii="Arial" w:hAnsi="Arial" w:cs="Arial"/>
          <w:color w:val="000000"/>
        </w:rPr>
      </w:pPr>
      <w:r>
        <w:rPr>
          <w:rFonts w:ascii="Arial" w:hAnsi="Arial" w:cs="Arial"/>
          <w:color w:val="000000"/>
        </w:rPr>
        <w:t>In addition to counting the number of fish, sizes can also be estimated. Write all information down on your underwater slate.</w:t>
      </w:r>
    </w:p>
    <w:p w14:paraId="4BCD4335" w14:textId="77777777" w:rsidR="001F7263" w:rsidRDefault="001F7263" w:rsidP="008D7D47">
      <w:pPr>
        <w:pStyle w:val="p90"/>
        <w:spacing w:before="135" w:beforeAutospacing="0" w:after="0" w:afterAutospacing="0" w:line="255" w:lineRule="atLeast"/>
        <w:jc w:val="both"/>
        <w:rPr>
          <w:rFonts w:ascii="Arial" w:hAnsi="Arial" w:cs="Arial"/>
          <w:color w:val="000000"/>
        </w:rPr>
      </w:pPr>
    </w:p>
    <w:p w14:paraId="1C98229F" w14:textId="77777777" w:rsidR="00F30503" w:rsidRPr="008B3ED4" w:rsidRDefault="00F30503" w:rsidP="008D7D47">
      <w:pPr>
        <w:pStyle w:val="p90"/>
        <w:spacing w:before="135" w:beforeAutospacing="0" w:after="0" w:afterAutospacing="0" w:line="255" w:lineRule="atLeast"/>
        <w:jc w:val="both"/>
        <w:rPr>
          <w:rFonts w:ascii="Arial" w:hAnsi="Arial" w:cs="Arial"/>
          <w:b/>
          <w:color w:val="000000"/>
        </w:rPr>
      </w:pPr>
      <w:r w:rsidRPr="008B3ED4">
        <w:rPr>
          <w:rFonts w:ascii="Arial" w:hAnsi="Arial" w:cs="Arial"/>
          <w:b/>
          <w:color w:val="000000"/>
        </w:rPr>
        <w:t>Line Transect with Quadrat</w:t>
      </w:r>
    </w:p>
    <w:p w14:paraId="1374E37D" w14:textId="77777777" w:rsidR="00F30503" w:rsidRDefault="00EB3A20" w:rsidP="00B2442F">
      <w:pPr>
        <w:pStyle w:val="p90"/>
        <w:spacing w:before="0" w:beforeAutospacing="0" w:after="0" w:afterAutospacing="0"/>
        <w:jc w:val="both"/>
        <w:rPr>
          <w:rFonts w:ascii="Arial" w:hAnsi="Arial" w:cs="Arial"/>
          <w:color w:val="000000"/>
        </w:rPr>
      </w:pPr>
      <w:r>
        <w:rPr>
          <w:noProof/>
        </w:rPr>
        <mc:AlternateContent>
          <mc:Choice Requires="wps">
            <w:drawing>
              <wp:anchor distT="0" distB="0" distL="114300" distR="114300" simplePos="0" relativeHeight="251665408" behindDoc="1" locked="0" layoutInCell="1" allowOverlap="1" wp14:anchorId="6F673892" wp14:editId="65F21E31">
                <wp:simplePos x="0" y="0"/>
                <wp:positionH relativeFrom="margin">
                  <wp:align>left</wp:align>
                </wp:positionH>
                <wp:positionV relativeFrom="paragraph">
                  <wp:posOffset>2320290</wp:posOffset>
                </wp:positionV>
                <wp:extent cx="3086100" cy="323850"/>
                <wp:effectExtent l="0" t="0" r="0" b="0"/>
                <wp:wrapTight wrapText="bothSides">
                  <wp:wrapPolygon edited="0">
                    <wp:start x="0" y="0"/>
                    <wp:lineTo x="0" y="20329"/>
                    <wp:lineTo x="21467" y="20329"/>
                    <wp:lineTo x="21467"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086100" cy="323850"/>
                        </a:xfrm>
                        <a:prstGeom prst="rect">
                          <a:avLst/>
                        </a:prstGeom>
                        <a:solidFill>
                          <a:prstClr val="white"/>
                        </a:solidFill>
                        <a:ln>
                          <a:noFill/>
                        </a:ln>
                        <a:effectLst/>
                      </wps:spPr>
                      <wps:txbx>
                        <w:txbxContent>
                          <w:p w14:paraId="14DF0C3D" w14:textId="77777777" w:rsidR="00357FB7" w:rsidRPr="008F5F34" w:rsidRDefault="00357FB7" w:rsidP="00EB3A20">
                            <w:pPr>
                              <w:pStyle w:val="Caption"/>
                              <w:rPr>
                                <w:rFonts w:ascii="Arial" w:eastAsia="Times New Roman" w:hAnsi="Arial" w:cs="Arial"/>
                                <w:noProof/>
                                <w:color w:val="000000"/>
                                <w:sz w:val="24"/>
                                <w:szCs w:val="24"/>
                              </w:rPr>
                            </w:pPr>
                            <w:r>
                              <w:t xml:space="preserve">Figure 12:  Diver conducting line transect with quadrat, Funafuti. Photo by </w:t>
                            </w:r>
                            <w:proofErr w:type="spellStart"/>
                            <w:r>
                              <w:t>Tauati</w:t>
                            </w:r>
                            <w:proofErr w:type="spellEnd"/>
                            <w:r>
                              <w:t xml:space="preserve"> </w:t>
                            </w:r>
                            <w:proofErr w:type="spellStart"/>
                            <w:r>
                              <w:t>Pai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73892" id="Text Box 21" o:spid="_x0000_s1029" type="#_x0000_t202" style="position:absolute;left:0;text-align:left;margin-left:0;margin-top:182.7pt;width:243pt;height:25.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17PNwIAAHcEAAAOAAAAZHJzL2Uyb0RvYy54bWysVE1v2zAMvQ/YfxB0X50PrAiCOkXWosOA&#10;oi2QFD0rslwLkEVNUmJnv35Pcpxu3U7DLjJFUvx4j/TVdd8adlA+aLIln15MOFNWUqXta8mft3ef&#10;FpyFKGwlDFlV8qMK/Hr18cNV55ZqRg2ZSnmGIDYsO1fyJka3LIogG9WKcEFOWRhr8q2IuPrXovKi&#10;Q/TWFLPJ5LLoyFfOk1QhQHs7GPkqx69rJeNjXQcVmSk5aov59PncpbNYXYnlqxeu0fJUhviHKlqh&#10;LZKeQ92KKNje6z9CtVp6ClTHC0ltQXWtpco9oJvp5F03m0Y4lXsBOMGdYQr/L6x8ODx5pquSz6ac&#10;WdGCo63qI/tCPYMK+HQuLOG2cXCMPfTgedQHKFPbfe3b9EVDDHYgfTyjm6JJKOeTxeV0ApOEbT6b&#10;Lz5n+Iu3186H+FVRy5JQcg/2MqjicB8iKoHr6JKSBTK6utPGpEsy3BjPDgJMd42OKtWIF795GZt8&#10;LaVXg3nQqDwqpyyp4aGxJMV+12eA5mPTO6qOwMLTME3ByTuN7PcixCfhMT7oESsRH3HUhrqS00ni&#10;rCH/42/65A9WYeWswziWPHzfC684M98s+E6zOwp+FHajYPftDaFvUIhqsogHPppRrD21L9iUdcoC&#10;k7ASuUoeR/EmDkuBTZNqvc5OmFAn4r3dOJlCjyhv+xfh3YmjCHYfaBxUsXxH1eA7YL7eR6p15jHh&#10;OqAIitIF053JOm1iWp9f79nr7X+x+gkAAP//AwBQSwMEFAAGAAgAAAAhAF3Pm9/eAAAACAEAAA8A&#10;AABkcnMvZG93bnJldi54bWxMj0FPwzAMhe9I/IfISFwQSzdKNXVNJ9jgBoeNaWevydqKxqmSdO3+&#10;PeYEN9vv6fl7xXqynbgYH1pHCuazBIShyumWagWHr/fHJYgQkTR2joyCqwmwLm9vCsy1G2lnLvtY&#10;Cw6hkKOCJsY+lzJUjbEYZq43xNrZeYuRV19L7XHkcNvJRZJk0mJL/KHB3mwaU33vB6sg2/ph3NHm&#10;YXt4+8DPvl4cX69Hpe7vppcViGim+GeGX3xGh5KZTm4gHUSngItEBU/ZcwqC5XSZ8eXEwzxLQZaF&#10;/F+g/AEAAP//AwBQSwECLQAUAAYACAAAACEAtoM4kv4AAADhAQAAEwAAAAAAAAAAAAAAAAAAAAAA&#10;W0NvbnRlbnRfVHlwZXNdLnhtbFBLAQItABQABgAIAAAAIQA4/SH/1gAAAJQBAAALAAAAAAAAAAAA&#10;AAAAAC8BAABfcmVscy8ucmVsc1BLAQItABQABgAIAAAAIQBy917PNwIAAHcEAAAOAAAAAAAAAAAA&#10;AAAAAC4CAABkcnMvZTJvRG9jLnhtbFBLAQItABQABgAIAAAAIQBdz5vf3gAAAAgBAAAPAAAAAAAA&#10;AAAAAAAAAJEEAABkcnMvZG93bnJldi54bWxQSwUGAAAAAAQABADzAAAAnAUAAAAA&#10;" stroked="f">
                <v:textbox inset="0,0,0,0">
                  <w:txbxContent>
                    <w:p w14:paraId="14DF0C3D" w14:textId="77777777" w:rsidR="00357FB7" w:rsidRPr="008F5F34" w:rsidRDefault="00357FB7" w:rsidP="00EB3A20">
                      <w:pPr>
                        <w:pStyle w:val="Caption"/>
                        <w:rPr>
                          <w:rFonts w:ascii="Arial" w:eastAsia="Times New Roman" w:hAnsi="Arial" w:cs="Arial"/>
                          <w:noProof/>
                          <w:color w:val="000000"/>
                          <w:sz w:val="24"/>
                          <w:szCs w:val="24"/>
                        </w:rPr>
                      </w:pPr>
                      <w:r>
                        <w:t>Figure 12:  Diver conducting line transect with quadrat, Funafuti. Photo by Tauati Pai</w:t>
                      </w:r>
                    </w:p>
                  </w:txbxContent>
                </v:textbox>
                <w10:wrap type="tight" anchorx="margin"/>
              </v:shape>
            </w:pict>
          </mc:Fallback>
        </mc:AlternateContent>
      </w:r>
      <w:r w:rsidR="003E0986">
        <w:rPr>
          <w:noProof/>
        </w:rPr>
        <mc:AlternateContent>
          <mc:Choice Requires="wps">
            <w:drawing>
              <wp:anchor distT="0" distB="0" distL="114300" distR="114300" simplePos="0" relativeHeight="251691008" behindDoc="1" locked="0" layoutInCell="1" allowOverlap="1" wp14:anchorId="147D2009" wp14:editId="1F42B1C5">
                <wp:simplePos x="0" y="0"/>
                <wp:positionH relativeFrom="column">
                  <wp:posOffset>0</wp:posOffset>
                </wp:positionH>
                <wp:positionV relativeFrom="paragraph">
                  <wp:posOffset>2319655</wp:posOffset>
                </wp:positionV>
                <wp:extent cx="308610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14:paraId="345F35DA" w14:textId="4789A4B7" w:rsidR="00357FB7" w:rsidRPr="002063AE" w:rsidRDefault="00357FB7" w:rsidP="003E0986">
                            <w:pPr>
                              <w:pStyle w:val="Caption"/>
                              <w:rPr>
                                <w:rFonts w:ascii="Times New Roman" w:eastAsia="Times New Roman" w:hAnsi="Times New Roman" w:cs="Times New Roman"/>
                                <w:noProof/>
                                <w:sz w:val="24"/>
                                <w:szCs w:val="24"/>
                              </w:rPr>
                            </w:pPr>
                            <w:bookmarkStart w:id="52" w:name="_Toc510524459"/>
                            <w:r>
                              <w:t xml:space="preserve">Figure </w:t>
                            </w:r>
                            <w:fldSimple w:instr=" SEQ Figure \* ARABIC ">
                              <w:r>
                                <w:rPr>
                                  <w:noProof/>
                                </w:rPr>
                                <w:t>12</w:t>
                              </w:r>
                            </w:fldSimple>
                            <w:r>
                              <w:t xml:space="preserve">: Ridge to Reef diver conducting line transect with quadrat, Funafuti. Photo by </w:t>
                            </w:r>
                            <w:proofErr w:type="spellStart"/>
                            <w:r>
                              <w:t>Tauati</w:t>
                            </w:r>
                            <w:proofErr w:type="spellEnd"/>
                            <w:r>
                              <w:t xml:space="preserve"> </w:t>
                            </w:r>
                            <w:proofErr w:type="spellStart"/>
                            <w:r>
                              <w:t>Pai</w:t>
                            </w:r>
                            <w:proofErr w:type="spellEnd"/>
                            <w:r>
                              <w:t xml:space="preserve"> (</w:t>
                            </w:r>
                            <w:r w:rsidR="00A13C8F">
                              <w:t>26/10/2017</w:t>
                            </w:r>
                            <w:r>
                              <w:t>).</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D2009" id="Text Box 19" o:spid="_x0000_s1030" type="#_x0000_t202" style="position:absolute;left:0;text-align:left;margin-left:0;margin-top:182.65pt;width:243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StNAIAAHQEAAAOAAAAZHJzL2Uyb0RvYy54bWysVMFu2zAMvQ/YPwi6L3baLWiNOEWWIsOA&#10;oi2QDD0rshwLkEWNUmJnXz9KjtOt22nYRaHIJ9J8j8z8rm8NOyr0GmzJp5OcM2UlVNruS/5tu/5w&#10;w5kPwlbCgFUlPynP7xbv3807V6graMBUChklsb7oXMmbEFyRZV42qhV+Ak5ZCtaArQh0xX1Woego&#10;e2uyqzyfZR1g5RCk8p6890OQL1L+ulYyPNW1V4GZktO3hXRiOnfxzBZzUexRuEbL82eIf/iKVmhL&#10;RS+p7kUQ7ID6j1Stlgge6jCR0GZQ11qq1AN1M83fdLNphFOpFyLHuwtN/v+llY/HZ2S6Iu1uObOi&#10;JY22qg/sM/SMXMRP53xBsI0jYOjJT9jR78kZ2+5rbOMvNcQoTkyfLuzGbJKc1/nNbJpTSFJsdv0p&#10;5shenzr04YuClkWj5EjSJUbF8cGHATpCYiUPRldrbUy8xMDKIDsKkrlrdFDn5L+hjI1YC/HVkHDw&#10;qDQn5yqx26GraIV+1yd2Po4d76A6EREIwyh5J9eaqj8IH54F0uxQg7QP4YmO2kBXcjhbnDWAP/7m&#10;j3iSlKKcdTSLJfffDwIVZ+arJbHj4I4GjsZuNOyhXQH1PaVNczKZ9ACDGc0aoX2hNVnGKhQSVlKt&#10;kofRXIVhI2jNpFouE4jG04nwYDdOxtQjy9v+RaA7axRI2kcYp1QUb6QasEkstzwE4j3pGHkdWCT9&#10;44VGO03CeQ3j7vx6T6jXP4vFTwAAAP//AwBQSwMEFAAGAAgAAAAhAOK/6rveAAAACAEAAA8AAABk&#10;cnMvZG93bnJldi54bWxMj8FOwzAQRO9I/IO1SFwQdSAhqkKcqqrgAJeqoRdubryNA/E6ip02/D0L&#10;FzjuzGj2TbmaXS9OOIbOk4K7RQICqfGmo1bB/u35dgkiRE1G955QwRcGWFWXF6UujD/TDk91bAWX&#10;UCi0AhvjUEgZGotOh4UfkNg7+tHpyOfYSjPqM5e7Xt4nSS6d7og/WD3gxmLzWU9OwTZ739qb6fj0&#10;us7S8WU/bfKPtlbq+mpeP4KIOMe/MPzgMzpUzHTwE5kgegU8JCpI84cUBNvZMmfl8KtkIKtS/h9Q&#10;fQMAAP//AwBQSwECLQAUAAYACAAAACEAtoM4kv4AAADhAQAAEwAAAAAAAAAAAAAAAAAAAAAAW0Nv&#10;bnRlbnRfVHlwZXNdLnhtbFBLAQItABQABgAIAAAAIQA4/SH/1gAAAJQBAAALAAAAAAAAAAAAAAAA&#10;AC8BAABfcmVscy8ucmVsc1BLAQItABQABgAIAAAAIQABxBStNAIAAHQEAAAOAAAAAAAAAAAAAAAA&#10;AC4CAABkcnMvZTJvRG9jLnhtbFBLAQItABQABgAIAAAAIQDiv+q73gAAAAgBAAAPAAAAAAAAAAAA&#10;AAAAAI4EAABkcnMvZG93bnJldi54bWxQSwUGAAAAAAQABADzAAAAmQUAAAAA&#10;" stroked="f">
                <v:textbox style="mso-fit-shape-to-text:t" inset="0,0,0,0">
                  <w:txbxContent>
                    <w:p w14:paraId="345F35DA" w14:textId="4789A4B7" w:rsidR="00357FB7" w:rsidRPr="002063AE" w:rsidRDefault="00357FB7" w:rsidP="003E0986">
                      <w:pPr>
                        <w:pStyle w:val="Caption"/>
                        <w:rPr>
                          <w:rFonts w:ascii="Times New Roman" w:eastAsia="Times New Roman" w:hAnsi="Times New Roman" w:cs="Times New Roman"/>
                          <w:noProof/>
                          <w:sz w:val="24"/>
                          <w:szCs w:val="24"/>
                        </w:rPr>
                      </w:pPr>
                      <w:bookmarkStart w:id="54" w:name="_Toc510524459"/>
                      <w:r>
                        <w:t xml:space="preserve">Figure </w:t>
                      </w:r>
                      <w:r w:rsidR="002E60B6">
                        <w:fldChar w:fldCharType="begin"/>
                      </w:r>
                      <w:r w:rsidR="002E60B6">
                        <w:instrText xml:space="preserve"> SEQ Figure \* ARABIC </w:instrText>
                      </w:r>
                      <w:r w:rsidR="002E60B6">
                        <w:fldChar w:fldCharType="separate"/>
                      </w:r>
                      <w:r>
                        <w:rPr>
                          <w:noProof/>
                        </w:rPr>
                        <w:t>12</w:t>
                      </w:r>
                      <w:r w:rsidR="002E60B6">
                        <w:rPr>
                          <w:noProof/>
                        </w:rPr>
                        <w:fldChar w:fldCharType="end"/>
                      </w:r>
                      <w:r>
                        <w:t>: Ridge to Reef diver conducting line transect with quadrat, Funafuti. Photo by Tauati Pai (</w:t>
                      </w:r>
                      <w:r w:rsidR="00A13C8F">
                        <w:t>26/10/2017</w:t>
                      </w:r>
                      <w:r>
                        <w:t>).</w:t>
                      </w:r>
                      <w:bookmarkEnd w:id="54"/>
                    </w:p>
                  </w:txbxContent>
                </v:textbox>
                <w10:wrap type="tight"/>
              </v:shape>
            </w:pict>
          </mc:Fallback>
        </mc:AlternateContent>
      </w:r>
      <w:r w:rsidRPr="00EB3A20">
        <w:rPr>
          <w:rFonts w:ascii="Arial" w:hAnsi="Arial" w:cs="Arial"/>
          <w:noProof/>
          <w:color w:val="000000"/>
        </w:rPr>
        <w:drawing>
          <wp:anchor distT="0" distB="0" distL="114300" distR="114300" simplePos="0" relativeHeight="251663360" behindDoc="1" locked="0" layoutInCell="1" allowOverlap="1" wp14:anchorId="5CAA8464" wp14:editId="14A5E884">
            <wp:simplePos x="0" y="0"/>
            <wp:positionH relativeFrom="margin">
              <wp:align>left</wp:align>
            </wp:positionH>
            <wp:positionV relativeFrom="paragraph">
              <wp:posOffset>86360</wp:posOffset>
            </wp:positionV>
            <wp:extent cx="3086100" cy="2176145"/>
            <wp:effectExtent l="0" t="0" r="0" b="0"/>
            <wp:wrapTight wrapText="bothSides">
              <wp:wrapPolygon edited="0">
                <wp:start x="0" y="0"/>
                <wp:lineTo x="0" y="21367"/>
                <wp:lineTo x="21467" y="21367"/>
                <wp:lineTo x="21467" y="0"/>
                <wp:lineTo x="0" y="0"/>
              </wp:wrapPolygon>
            </wp:wrapTight>
            <wp:docPr id="20" name="Picture 20" descr="E:\Funafuti algal bloom photo\Feagaiga\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unafuti algal bloom photo\Feagaiga\DSCN00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2176145"/>
                    </a:xfrm>
                    <a:prstGeom prst="rect">
                      <a:avLst/>
                    </a:prstGeom>
                    <a:noFill/>
                    <a:ln>
                      <a:noFill/>
                    </a:ln>
                  </pic:spPr>
                </pic:pic>
              </a:graphicData>
            </a:graphic>
            <wp14:sizeRelV relativeFrom="margin">
              <wp14:pctHeight>0</wp14:pctHeight>
            </wp14:sizeRelV>
          </wp:anchor>
        </w:drawing>
      </w:r>
      <w:r w:rsidR="00F30503">
        <w:rPr>
          <w:rFonts w:ascii="Arial" w:hAnsi="Arial" w:cs="Arial"/>
          <w:color w:val="000000"/>
        </w:rPr>
        <w:t>This method utilizes a 100-meter line together with a 1-meter quadrat (one square meter of wood, PVC pipe or stainless steel divided by string into 100 equal smaller squares). This method is used to determine substrate types and amount of coverage, as well as the population of sessile marine species</w:t>
      </w:r>
      <w:r w:rsidR="000F2028">
        <w:rPr>
          <w:rFonts w:ascii="Arial" w:hAnsi="Arial" w:cs="Arial"/>
          <w:color w:val="000000"/>
        </w:rPr>
        <w:t>. For example, use this method to determine the presence or absence of hard and soft coral (alive or dead), shellfish and seagrass, and the respective percent coverage of each. Practice on land first.</w:t>
      </w:r>
    </w:p>
    <w:p w14:paraId="0647EEF5" w14:textId="77777777" w:rsidR="000F2028" w:rsidRDefault="000F2028" w:rsidP="008D7D47">
      <w:pPr>
        <w:pStyle w:val="p90"/>
        <w:spacing w:before="135" w:beforeAutospacing="0" w:after="0" w:afterAutospacing="0" w:line="255" w:lineRule="atLeast"/>
        <w:jc w:val="both"/>
        <w:rPr>
          <w:rFonts w:ascii="Arial" w:hAnsi="Arial" w:cs="Arial"/>
          <w:color w:val="000000"/>
        </w:rPr>
      </w:pPr>
    </w:p>
    <w:p w14:paraId="10A6D77E" w14:textId="77777777" w:rsidR="003E0986" w:rsidRDefault="003E0986" w:rsidP="008D7D47">
      <w:pPr>
        <w:pStyle w:val="p90"/>
        <w:spacing w:before="135" w:beforeAutospacing="0" w:after="0" w:afterAutospacing="0" w:line="255" w:lineRule="atLeast"/>
        <w:jc w:val="both"/>
        <w:rPr>
          <w:rFonts w:ascii="Arial" w:hAnsi="Arial" w:cs="Arial"/>
          <w:color w:val="000000"/>
        </w:rPr>
      </w:pPr>
    </w:p>
    <w:p w14:paraId="6BA5AFDF" w14:textId="77777777" w:rsidR="009F37AE" w:rsidRDefault="000F2028" w:rsidP="008D7D47">
      <w:pPr>
        <w:pStyle w:val="ListParagraph"/>
        <w:numPr>
          <w:ilvl w:val="0"/>
          <w:numId w:val="24"/>
        </w:numPr>
        <w:autoSpaceDE w:val="0"/>
        <w:autoSpaceDN w:val="0"/>
        <w:adjustRightInd w:val="0"/>
        <w:spacing w:after="0" w:line="240" w:lineRule="auto"/>
        <w:ind w:left="360"/>
        <w:jc w:val="both"/>
        <w:rPr>
          <w:rFonts w:ascii="Arial" w:hAnsi="Arial" w:cs="Arial"/>
          <w:sz w:val="24"/>
          <w:szCs w:val="24"/>
        </w:rPr>
      </w:pPr>
      <w:r w:rsidRPr="009F37AE">
        <w:rPr>
          <w:rFonts w:ascii="Arial" w:hAnsi="Arial" w:cs="Arial"/>
          <w:sz w:val="24"/>
          <w:szCs w:val="24"/>
        </w:rPr>
        <w:t>Lay a 100-meter measuring tape carefully on the reef or seabed. Lay your transect</w:t>
      </w:r>
      <w:r w:rsidR="009F37AE">
        <w:rPr>
          <w:rFonts w:ascii="Arial" w:hAnsi="Arial" w:cs="Arial"/>
          <w:sz w:val="24"/>
          <w:szCs w:val="24"/>
        </w:rPr>
        <w:t xml:space="preserve"> </w:t>
      </w:r>
      <w:r w:rsidRPr="009F37AE">
        <w:rPr>
          <w:rFonts w:ascii="Arial" w:hAnsi="Arial" w:cs="Arial"/>
          <w:sz w:val="24"/>
          <w:szCs w:val="24"/>
        </w:rPr>
        <w:t xml:space="preserve">line with reference to a compass reading and </w:t>
      </w:r>
      <w:r w:rsidR="00B2442F" w:rsidRPr="009F37AE">
        <w:rPr>
          <w:rFonts w:ascii="Arial" w:hAnsi="Arial" w:cs="Arial"/>
          <w:sz w:val="24"/>
          <w:szCs w:val="24"/>
        </w:rPr>
        <w:t xml:space="preserve">record reading and geographical </w:t>
      </w:r>
      <w:r w:rsidRPr="009F37AE">
        <w:rPr>
          <w:rFonts w:ascii="Arial" w:hAnsi="Arial" w:cs="Arial"/>
          <w:sz w:val="24"/>
          <w:szCs w:val="24"/>
        </w:rPr>
        <w:t>location.</w:t>
      </w:r>
    </w:p>
    <w:p w14:paraId="4E58F991" w14:textId="77777777" w:rsidR="009F37AE" w:rsidRDefault="000F2028" w:rsidP="008D7D47">
      <w:pPr>
        <w:pStyle w:val="ListParagraph"/>
        <w:numPr>
          <w:ilvl w:val="0"/>
          <w:numId w:val="24"/>
        </w:numPr>
        <w:autoSpaceDE w:val="0"/>
        <w:autoSpaceDN w:val="0"/>
        <w:adjustRightInd w:val="0"/>
        <w:spacing w:after="0" w:line="240" w:lineRule="auto"/>
        <w:ind w:left="360"/>
        <w:jc w:val="both"/>
        <w:rPr>
          <w:rFonts w:ascii="Arial" w:hAnsi="Arial" w:cs="Arial"/>
          <w:sz w:val="24"/>
          <w:szCs w:val="24"/>
        </w:rPr>
      </w:pPr>
      <w:r w:rsidRPr="009F37AE">
        <w:rPr>
          <w:rFonts w:ascii="Arial" w:hAnsi="Arial" w:cs="Arial"/>
          <w:sz w:val="24"/>
          <w:szCs w:val="24"/>
        </w:rPr>
        <w:t>Lay the quadrat every 10 meters starting from 0 meters.</w:t>
      </w:r>
    </w:p>
    <w:p w14:paraId="466B1DBF" w14:textId="77777777" w:rsidR="009F37AE" w:rsidRDefault="000F2028" w:rsidP="008D7D47">
      <w:pPr>
        <w:pStyle w:val="ListParagraph"/>
        <w:numPr>
          <w:ilvl w:val="0"/>
          <w:numId w:val="24"/>
        </w:numPr>
        <w:autoSpaceDE w:val="0"/>
        <w:autoSpaceDN w:val="0"/>
        <w:adjustRightInd w:val="0"/>
        <w:spacing w:after="0" w:line="240" w:lineRule="auto"/>
        <w:ind w:left="360"/>
        <w:jc w:val="both"/>
        <w:rPr>
          <w:rFonts w:ascii="Arial" w:hAnsi="Arial" w:cs="Arial"/>
          <w:sz w:val="24"/>
          <w:szCs w:val="24"/>
        </w:rPr>
      </w:pPr>
      <w:r w:rsidRPr="009F37AE">
        <w:rPr>
          <w:rFonts w:ascii="Arial" w:hAnsi="Arial" w:cs="Arial"/>
          <w:sz w:val="24"/>
          <w:szCs w:val="24"/>
          <w:u w:val="single"/>
        </w:rPr>
        <w:t xml:space="preserve">For marine resource (species) monitoring </w:t>
      </w:r>
      <w:r w:rsidRPr="009F37AE">
        <w:rPr>
          <w:rFonts w:ascii="Arial" w:hAnsi="Arial" w:cs="Arial"/>
          <w:sz w:val="24"/>
          <w:szCs w:val="24"/>
        </w:rPr>
        <w:t>–</w:t>
      </w:r>
    </w:p>
    <w:p w14:paraId="1660FBB6" w14:textId="77777777" w:rsidR="009F37AE" w:rsidRDefault="000F2028" w:rsidP="008D7D47">
      <w:pPr>
        <w:pStyle w:val="ListParagraph"/>
        <w:numPr>
          <w:ilvl w:val="1"/>
          <w:numId w:val="24"/>
        </w:numPr>
        <w:autoSpaceDE w:val="0"/>
        <w:autoSpaceDN w:val="0"/>
        <w:adjustRightInd w:val="0"/>
        <w:spacing w:after="0" w:line="240" w:lineRule="auto"/>
        <w:ind w:left="810"/>
        <w:jc w:val="both"/>
        <w:rPr>
          <w:rFonts w:ascii="Arial" w:hAnsi="Arial" w:cs="Arial"/>
          <w:sz w:val="24"/>
          <w:szCs w:val="24"/>
        </w:rPr>
      </w:pPr>
      <w:r w:rsidRPr="009F37AE">
        <w:rPr>
          <w:rFonts w:ascii="Arial" w:hAnsi="Arial" w:cs="Arial"/>
          <w:sz w:val="24"/>
          <w:szCs w:val="24"/>
        </w:rPr>
        <w:t>Count the number of target species within the quadrat. Do not count outside the</w:t>
      </w:r>
      <w:r w:rsidR="009F37AE">
        <w:rPr>
          <w:rFonts w:ascii="Arial" w:hAnsi="Arial" w:cs="Arial"/>
          <w:sz w:val="24"/>
          <w:szCs w:val="24"/>
        </w:rPr>
        <w:t xml:space="preserve"> </w:t>
      </w:r>
      <w:r w:rsidRPr="009F37AE">
        <w:rPr>
          <w:rFonts w:ascii="Arial" w:hAnsi="Arial" w:cs="Arial"/>
          <w:sz w:val="24"/>
          <w:szCs w:val="24"/>
        </w:rPr>
        <w:t>quadrat.</w:t>
      </w:r>
    </w:p>
    <w:p w14:paraId="21A527FF" w14:textId="77777777" w:rsidR="000F2028" w:rsidRPr="009F37AE" w:rsidRDefault="000F2028" w:rsidP="008D7D47">
      <w:pPr>
        <w:pStyle w:val="ListParagraph"/>
        <w:numPr>
          <w:ilvl w:val="1"/>
          <w:numId w:val="24"/>
        </w:numPr>
        <w:autoSpaceDE w:val="0"/>
        <w:autoSpaceDN w:val="0"/>
        <w:adjustRightInd w:val="0"/>
        <w:spacing w:after="0" w:line="240" w:lineRule="auto"/>
        <w:ind w:left="810"/>
        <w:jc w:val="both"/>
        <w:rPr>
          <w:rFonts w:ascii="Arial" w:hAnsi="Arial" w:cs="Arial"/>
          <w:sz w:val="24"/>
          <w:szCs w:val="24"/>
        </w:rPr>
      </w:pPr>
      <w:r w:rsidRPr="009F37AE">
        <w:rPr>
          <w:rFonts w:ascii="Arial" w:hAnsi="Arial" w:cs="Arial"/>
          <w:sz w:val="24"/>
          <w:szCs w:val="24"/>
        </w:rPr>
        <w:lastRenderedPageBreak/>
        <w:t>Use a separate meter tape or ruler for measuring individual sizes.</w:t>
      </w:r>
    </w:p>
    <w:p w14:paraId="57FC21ED" w14:textId="77777777" w:rsidR="000F2028" w:rsidRPr="000F2028" w:rsidRDefault="000F2028" w:rsidP="008D7D47">
      <w:pPr>
        <w:autoSpaceDE w:val="0"/>
        <w:autoSpaceDN w:val="0"/>
        <w:adjustRightInd w:val="0"/>
        <w:spacing w:after="0" w:line="240" w:lineRule="auto"/>
        <w:jc w:val="both"/>
        <w:rPr>
          <w:rFonts w:ascii="Arial" w:hAnsi="Arial" w:cs="Arial"/>
          <w:sz w:val="24"/>
          <w:szCs w:val="24"/>
        </w:rPr>
      </w:pPr>
    </w:p>
    <w:p w14:paraId="7EAE5517" w14:textId="77777777" w:rsidR="000F2028" w:rsidRPr="000F2028" w:rsidRDefault="000F2028" w:rsidP="008D7D47">
      <w:pPr>
        <w:autoSpaceDE w:val="0"/>
        <w:autoSpaceDN w:val="0"/>
        <w:adjustRightInd w:val="0"/>
        <w:spacing w:after="0" w:line="240" w:lineRule="auto"/>
        <w:jc w:val="both"/>
        <w:rPr>
          <w:rFonts w:ascii="Arial" w:hAnsi="Arial" w:cs="Arial"/>
          <w:sz w:val="24"/>
          <w:szCs w:val="24"/>
        </w:rPr>
      </w:pPr>
      <w:r w:rsidRPr="000F2028">
        <w:rPr>
          <w:rFonts w:ascii="Arial" w:hAnsi="Arial" w:cs="Arial"/>
          <w:sz w:val="24"/>
          <w:szCs w:val="24"/>
          <w:u w:val="single"/>
        </w:rPr>
        <w:t>For reef ecosystem (habitat) monitoring</w:t>
      </w:r>
      <w:r w:rsidRPr="000F2028">
        <w:rPr>
          <w:rFonts w:ascii="Arial" w:hAnsi="Arial" w:cs="Arial"/>
          <w:sz w:val="24"/>
          <w:szCs w:val="24"/>
        </w:rPr>
        <w:t xml:space="preserve"> –</w:t>
      </w:r>
    </w:p>
    <w:p w14:paraId="010344F3" w14:textId="77777777" w:rsidR="000F2028" w:rsidRPr="009F37AE" w:rsidRDefault="000F2028" w:rsidP="008D7D47">
      <w:pPr>
        <w:pStyle w:val="ListParagraph"/>
        <w:numPr>
          <w:ilvl w:val="0"/>
          <w:numId w:val="26"/>
        </w:numPr>
        <w:autoSpaceDE w:val="0"/>
        <w:autoSpaceDN w:val="0"/>
        <w:adjustRightInd w:val="0"/>
        <w:spacing w:after="0" w:line="240" w:lineRule="auto"/>
        <w:jc w:val="both"/>
        <w:rPr>
          <w:rFonts w:ascii="Arial" w:hAnsi="Arial" w:cs="Arial"/>
          <w:sz w:val="24"/>
          <w:szCs w:val="24"/>
        </w:rPr>
      </w:pPr>
      <w:r w:rsidRPr="009F37AE">
        <w:rPr>
          <w:rFonts w:ascii="Arial" w:hAnsi="Arial" w:cs="Arial"/>
          <w:sz w:val="24"/>
          <w:szCs w:val="24"/>
        </w:rPr>
        <w:t>Estimate the percentage of live coral, dead coral and sand/rubble coverage</w:t>
      </w:r>
      <w:r w:rsidR="009F37AE">
        <w:rPr>
          <w:rFonts w:ascii="Arial" w:hAnsi="Arial" w:cs="Arial"/>
          <w:sz w:val="24"/>
          <w:szCs w:val="24"/>
        </w:rPr>
        <w:t xml:space="preserve"> </w:t>
      </w:r>
      <w:r w:rsidRPr="009F37AE">
        <w:rPr>
          <w:rFonts w:ascii="Arial" w:hAnsi="Arial" w:cs="Arial"/>
          <w:sz w:val="24"/>
          <w:szCs w:val="24"/>
        </w:rPr>
        <w:t>within the quadrat by counting the number smaller squares in which each type</w:t>
      </w:r>
      <w:r w:rsidR="009F37AE">
        <w:rPr>
          <w:rFonts w:ascii="Arial" w:hAnsi="Arial" w:cs="Arial"/>
          <w:sz w:val="24"/>
          <w:szCs w:val="24"/>
        </w:rPr>
        <w:t xml:space="preserve"> </w:t>
      </w:r>
      <w:r w:rsidRPr="009F37AE">
        <w:rPr>
          <w:rFonts w:ascii="Arial" w:hAnsi="Arial" w:cs="Arial"/>
          <w:sz w:val="24"/>
          <w:szCs w:val="24"/>
        </w:rPr>
        <w:t>of cover is dominant. For example:</w:t>
      </w:r>
    </w:p>
    <w:p w14:paraId="7578DFD6" w14:textId="77777777" w:rsidR="000F2028" w:rsidRDefault="000F2028" w:rsidP="008D7D47">
      <w:pPr>
        <w:autoSpaceDE w:val="0"/>
        <w:autoSpaceDN w:val="0"/>
        <w:adjustRightInd w:val="0"/>
        <w:spacing w:after="0" w:line="240" w:lineRule="auto"/>
        <w:jc w:val="both"/>
        <w:rPr>
          <w:rFonts w:ascii="ArialMT" w:hAnsi="ArialMT" w:cs="ArialMT"/>
        </w:rPr>
      </w:pPr>
    </w:p>
    <w:p w14:paraId="39301279" w14:textId="77777777" w:rsidR="000F2028" w:rsidRPr="000F2028" w:rsidRDefault="000F2028" w:rsidP="008D7D47">
      <w:pPr>
        <w:autoSpaceDE w:val="0"/>
        <w:autoSpaceDN w:val="0"/>
        <w:adjustRightInd w:val="0"/>
        <w:spacing w:after="0" w:line="240" w:lineRule="auto"/>
        <w:jc w:val="both"/>
        <w:rPr>
          <w:rFonts w:ascii="Arial" w:hAnsi="Arial" w:cs="Arial"/>
          <w:sz w:val="24"/>
          <w:szCs w:val="24"/>
        </w:rPr>
      </w:pPr>
      <w:r w:rsidRPr="000F2028">
        <w:rPr>
          <w:rFonts w:ascii="Arial" w:hAnsi="Arial" w:cs="Arial"/>
          <w:b/>
          <w:bCs/>
          <w:sz w:val="24"/>
          <w:szCs w:val="24"/>
        </w:rPr>
        <w:t xml:space="preserve">Live Coral </w:t>
      </w:r>
      <w:r w:rsidRPr="000F2028">
        <w:rPr>
          <w:rFonts w:ascii="Arial" w:hAnsi="Arial" w:cs="Arial"/>
          <w:sz w:val="24"/>
          <w:szCs w:val="24"/>
        </w:rPr>
        <w:t>= 32 squares = 32% coverage</w:t>
      </w:r>
    </w:p>
    <w:p w14:paraId="04418966" w14:textId="77777777" w:rsidR="000F2028" w:rsidRPr="000F2028" w:rsidRDefault="000F2028" w:rsidP="008D7D47">
      <w:pPr>
        <w:autoSpaceDE w:val="0"/>
        <w:autoSpaceDN w:val="0"/>
        <w:adjustRightInd w:val="0"/>
        <w:spacing w:after="0" w:line="240" w:lineRule="auto"/>
        <w:jc w:val="both"/>
        <w:rPr>
          <w:rFonts w:ascii="Arial" w:hAnsi="Arial" w:cs="Arial"/>
          <w:sz w:val="24"/>
          <w:szCs w:val="24"/>
        </w:rPr>
      </w:pPr>
      <w:r w:rsidRPr="000F2028">
        <w:rPr>
          <w:rFonts w:ascii="Arial" w:hAnsi="Arial" w:cs="Arial"/>
          <w:b/>
          <w:bCs/>
          <w:sz w:val="24"/>
          <w:szCs w:val="24"/>
        </w:rPr>
        <w:t xml:space="preserve">Dead Coral </w:t>
      </w:r>
      <w:r w:rsidRPr="000F2028">
        <w:rPr>
          <w:rFonts w:ascii="Arial" w:hAnsi="Arial" w:cs="Arial"/>
          <w:sz w:val="24"/>
          <w:szCs w:val="24"/>
        </w:rPr>
        <w:t>= 30 squares = 30% coverage</w:t>
      </w:r>
    </w:p>
    <w:p w14:paraId="6140AE92" w14:textId="77777777" w:rsidR="000F2028" w:rsidRPr="000F2028" w:rsidRDefault="000F2028" w:rsidP="008D7D47">
      <w:pPr>
        <w:autoSpaceDE w:val="0"/>
        <w:autoSpaceDN w:val="0"/>
        <w:adjustRightInd w:val="0"/>
        <w:spacing w:after="0" w:line="240" w:lineRule="auto"/>
        <w:jc w:val="both"/>
        <w:rPr>
          <w:rFonts w:ascii="Arial" w:hAnsi="Arial" w:cs="Arial"/>
          <w:sz w:val="24"/>
          <w:szCs w:val="24"/>
        </w:rPr>
      </w:pPr>
      <w:r w:rsidRPr="000F2028">
        <w:rPr>
          <w:rFonts w:ascii="Arial" w:hAnsi="Arial" w:cs="Arial"/>
          <w:b/>
          <w:bCs/>
          <w:sz w:val="24"/>
          <w:szCs w:val="24"/>
        </w:rPr>
        <w:t xml:space="preserve">Sand/rubble </w:t>
      </w:r>
      <w:r w:rsidRPr="000F2028">
        <w:rPr>
          <w:rFonts w:ascii="Arial" w:hAnsi="Arial" w:cs="Arial"/>
          <w:sz w:val="24"/>
          <w:szCs w:val="24"/>
        </w:rPr>
        <w:t>= 38 squares = 38% coverage</w:t>
      </w:r>
    </w:p>
    <w:p w14:paraId="097610CD" w14:textId="77777777" w:rsidR="00765ED3" w:rsidRDefault="00765ED3" w:rsidP="008D7D47">
      <w:pPr>
        <w:autoSpaceDE w:val="0"/>
        <w:autoSpaceDN w:val="0"/>
        <w:adjustRightInd w:val="0"/>
        <w:spacing w:after="0" w:line="240" w:lineRule="auto"/>
        <w:jc w:val="both"/>
        <w:rPr>
          <w:rFonts w:ascii="Arial" w:hAnsi="Arial" w:cs="Arial"/>
          <w:sz w:val="24"/>
          <w:szCs w:val="24"/>
        </w:rPr>
      </w:pPr>
    </w:p>
    <w:p w14:paraId="116F4252" w14:textId="77777777" w:rsidR="008D0013" w:rsidRDefault="008D0013" w:rsidP="008D7D47">
      <w:pPr>
        <w:autoSpaceDE w:val="0"/>
        <w:autoSpaceDN w:val="0"/>
        <w:adjustRightInd w:val="0"/>
        <w:spacing w:after="0" w:line="240" w:lineRule="auto"/>
        <w:jc w:val="both"/>
        <w:rPr>
          <w:rFonts w:ascii="Arial" w:hAnsi="Arial" w:cs="Arial"/>
          <w:sz w:val="24"/>
          <w:szCs w:val="24"/>
        </w:rPr>
      </w:pPr>
    </w:p>
    <w:p w14:paraId="744FFFF4" w14:textId="77777777" w:rsidR="008D0013" w:rsidRDefault="008D0013" w:rsidP="008D7D47">
      <w:pPr>
        <w:autoSpaceDE w:val="0"/>
        <w:autoSpaceDN w:val="0"/>
        <w:adjustRightInd w:val="0"/>
        <w:spacing w:after="0" w:line="240" w:lineRule="auto"/>
        <w:jc w:val="both"/>
        <w:rPr>
          <w:rFonts w:ascii="Arial" w:hAnsi="Arial" w:cs="Arial"/>
          <w:sz w:val="24"/>
          <w:szCs w:val="24"/>
        </w:rPr>
      </w:pPr>
    </w:p>
    <w:p w14:paraId="3C1B2E60" w14:textId="77777777" w:rsidR="008D0013" w:rsidRDefault="008D0013" w:rsidP="008D7D47">
      <w:pPr>
        <w:autoSpaceDE w:val="0"/>
        <w:autoSpaceDN w:val="0"/>
        <w:adjustRightInd w:val="0"/>
        <w:spacing w:after="0" w:line="240" w:lineRule="auto"/>
        <w:jc w:val="both"/>
        <w:rPr>
          <w:rFonts w:ascii="Arial" w:hAnsi="Arial" w:cs="Arial"/>
          <w:sz w:val="24"/>
          <w:szCs w:val="24"/>
        </w:rPr>
      </w:pPr>
    </w:p>
    <w:p w14:paraId="43F1771D" w14:textId="77777777" w:rsidR="00056152" w:rsidRDefault="00056152" w:rsidP="008D7D47">
      <w:pPr>
        <w:autoSpaceDE w:val="0"/>
        <w:autoSpaceDN w:val="0"/>
        <w:adjustRightInd w:val="0"/>
        <w:spacing w:after="0" w:line="240" w:lineRule="auto"/>
        <w:jc w:val="both"/>
        <w:rPr>
          <w:rFonts w:ascii="Arial" w:hAnsi="Arial" w:cs="Arial"/>
          <w:sz w:val="24"/>
          <w:szCs w:val="24"/>
        </w:rPr>
      </w:pPr>
    </w:p>
    <w:p w14:paraId="21735EEA" w14:textId="77777777" w:rsidR="00056152" w:rsidRDefault="00056152" w:rsidP="008D7D47">
      <w:pPr>
        <w:autoSpaceDE w:val="0"/>
        <w:autoSpaceDN w:val="0"/>
        <w:adjustRightInd w:val="0"/>
        <w:spacing w:after="0" w:line="240" w:lineRule="auto"/>
        <w:jc w:val="both"/>
        <w:rPr>
          <w:rFonts w:ascii="Arial" w:hAnsi="Arial" w:cs="Arial"/>
          <w:sz w:val="24"/>
          <w:szCs w:val="24"/>
        </w:rPr>
      </w:pPr>
    </w:p>
    <w:p w14:paraId="620D0681" w14:textId="77777777" w:rsidR="00056152" w:rsidRDefault="00056152" w:rsidP="008D7D47">
      <w:pPr>
        <w:autoSpaceDE w:val="0"/>
        <w:autoSpaceDN w:val="0"/>
        <w:adjustRightInd w:val="0"/>
        <w:spacing w:after="0" w:line="240" w:lineRule="auto"/>
        <w:jc w:val="both"/>
        <w:rPr>
          <w:rFonts w:ascii="Arial" w:hAnsi="Arial" w:cs="Arial"/>
          <w:sz w:val="24"/>
          <w:szCs w:val="24"/>
        </w:rPr>
      </w:pPr>
    </w:p>
    <w:p w14:paraId="79CEE0BA" w14:textId="77777777" w:rsidR="008D0013" w:rsidRDefault="008D0013" w:rsidP="008D7D47">
      <w:pPr>
        <w:autoSpaceDE w:val="0"/>
        <w:autoSpaceDN w:val="0"/>
        <w:adjustRightInd w:val="0"/>
        <w:spacing w:after="0" w:line="240" w:lineRule="auto"/>
        <w:jc w:val="both"/>
        <w:rPr>
          <w:rFonts w:ascii="Arial" w:hAnsi="Arial" w:cs="Arial"/>
          <w:sz w:val="24"/>
          <w:szCs w:val="24"/>
        </w:rPr>
      </w:pPr>
    </w:p>
    <w:p w14:paraId="10904732" w14:textId="77777777" w:rsidR="008D0013" w:rsidRDefault="008D0013" w:rsidP="008D7D47">
      <w:pPr>
        <w:autoSpaceDE w:val="0"/>
        <w:autoSpaceDN w:val="0"/>
        <w:adjustRightInd w:val="0"/>
        <w:spacing w:after="0" w:line="240" w:lineRule="auto"/>
        <w:jc w:val="both"/>
        <w:rPr>
          <w:rFonts w:ascii="Arial" w:hAnsi="Arial" w:cs="Arial"/>
          <w:sz w:val="24"/>
          <w:szCs w:val="24"/>
        </w:rPr>
      </w:pPr>
    </w:p>
    <w:p w14:paraId="0A07F3F4" w14:textId="77777777" w:rsidR="00A60907" w:rsidRPr="00DF6E70" w:rsidRDefault="00A60907" w:rsidP="008D7D47">
      <w:pPr>
        <w:autoSpaceDE w:val="0"/>
        <w:autoSpaceDN w:val="0"/>
        <w:adjustRightInd w:val="0"/>
        <w:spacing w:after="0" w:line="240" w:lineRule="auto"/>
        <w:jc w:val="both"/>
        <w:rPr>
          <w:rFonts w:ascii="Arial" w:hAnsi="Arial" w:cs="Arial"/>
          <w:b/>
          <w:sz w:val="24"/>
          <w:szCs w:val="24"/>
        </w:rPr>
      </w:pPr>
      <w:r w:rsidRPr="00DF6E70">
        <w:rPr>
          <w:rFonts w:ascii="Arial" w:hAnsi="Arial" w:cs="Arial"/>
          <w:b/>
          <w:sz w:val="24"/>
          <w:szCs w:val="24"/>
        </w:rPr>
        <w:t>Creel Survey</w:t>
      </w:r>
    </w:p>
    <w:p w14:paraId="6E268040" w14:textId="77777777" w:rsidR="00A60907" w:rsidRDefault="008D0013" w:rsidP="008D7D47">
      <w:pPr>
        <w:autoSpaceDE w:val="0"/>
        <w:autoSpaceDN w:val="0"/>
        <w:adjustRightInd w:val="0"/>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93056" behindDoc="1" locked="0" layoutInCell="1" allowOverlap="1" wp14:anchorId="3BD5D0EB" wp14:editId="14BC8D5B">
                <wp:simplePos x="0" y="0"/>
                <wp:positionH relativeFrom="column">
                  <wp:posOffset>42545</wp:posOffset>
                </wp:positionH>
                <wp:positionV relativeFrom="paragraph">
                  <wp:posOffset>2419985</wp:posOffset>
                </wp:positionV>
                <wp:extent cx="350012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3500120" cy="635"/>
                        </a:xfrm>
                        <a:prstGeom prst="rect">
                          <a:avLst/>
                        </a:prstGeom>
                        <a:solidFill>
                          <a:prstClr val="white"/>
                        </a:solidFill>
                        <a:ln>
                          <a:noFill/>
                        </a:ln>
                        <a:effectLst/>
                      </wps:spPr>
                      <wps:txbx>
                        <w:txbxContent>
                          <w:p w14:paraId="2E4E6EEE" w14:textId="0F70FB11" w:rsidR="00357FB7" w:rsidRPr="00B95D3D" w:rsidRDefault="00357FB7" w:rsidP="008D0013">
                            <w:pPr>
                              <w:pStyle w:val="Caption"/>
                              <w:rPr>
                                <w:rFonts w:ascii="Arial" w:hAnsi="Arial" w:cs="Arial"/>
                                <w:noProof/>
                                <w:sz w:val="24"/>
                                <w:szCs w:val="24"/>
                              </w:rPr>
                            </w:pPr>
                            <w:bookmarkStart w:id="53" w:name="_Toc510524460"/>
                            <w:r>
                              <w:t xml:space="preserve">Figure </w:t>
                            </w:r>
                            <w:fldSimple w:instr=" SEQ Figure \* ARABIC ">
                              <w:r>
                                <w:rPr>
                                  <w:noProof/>
                                </w:rPr>
                                <w:t>13</w:t>
                              </w:r>
                            </w:fldSimple>
                            <w:r>
                              <w:t xml:space="preserve">: Fisheries Officer conducting Creel Survey in Nui Island. Photo by </w:t>
                            </w:r>
                            <w:proofErr w:type="spellStart"/>
                            <w:r>
                              <w:t>Lale</w:t>
                            </w:r>
                            <w:proofErr w:type="spellEnd"/>
                            <w:r>
                              <w:t xml:space="preserve"> </w:t>
                            </w:r>
                            <w:proofErr w:type="spellStart"/>
                            <w:r>
                              <w:t>Petaia</w:t>
                            </w:r>
                            <w:proofErr w:type="spellEnd"/>
                            <w:r>
                              <w:t xml:space="preserve"> (</w:t>
                            </w:r>
                            <w:r w:rsidR="00A13C8F">
                              <w:t>18/10/2016</w:t>
                            </w:r>
                            <w:r>
                              <w:t>)</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5D0EB" id="Text Box 27" o:spid="_x0000_s1031" type="#_x0000_t202" style="position:absolute;left:0;text-align:left;margin-left:3.35pt;margin-top:190.55pt;width:275.6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cjMwIAAHQEAAAOAAAAZHJzL2Uyb0RvYy54bWysVMFu2zAMvQ/YPwi6L3ZStBuMOEWWIsOA&#10;oC2QDD0rshwLkEWNUmJ3Xz9KjpOt22nYRaFI+lF8j8z8vm8NOyn0GmzJp5OcM2UlVNoeSv5tt/7w&#10;iTMfhK2EAatK/qo8v1+8fzfvXKFm0ICpFDICsb7oXMmbEFyRZV42qhV+Ak5ZCtaArQh0xUNWoegI&#10;vTXZLM/vsg6wcghSeU/ehyHIFwm/rpUMT3XtVWCm5PS2kE5M5z6e2WIuigMK12h5fob4h1e0Qlsq&#10;eoF6EEGwI+o/oFotETzUYSKhzaCutVSpB+pmmr/pZtsIp1IvRI53F5r8/4OVj6dnZLoq+ewjZ1a0&#10;pNFO9YF9hp6Ri/jpnC8obesoMfTkJ51HvydnbLuvsY2/1BCjODH9emE3okly3tzm+XRGIUmxu5vb&#10;iJFdP3XowxcFLYtGyZGkS4yK08aHIXVMiZU8GF2ttTHxEgMrg+wkSOau0UGdwX/LMjbmWohfDYCD&#10;R6U5OVeJ3Q5dRSv0+z6xk14bPXuoXokIhGGUvJNrTdU3wodngTQ71CDtQ3iiozbQlRzOFmcN4I+/&#10;+WM+SUpRzjqaxZL770eBijPz1ZLYcXBHA0djPxr22K6A+p7SpjmZTPoAgxnNGqF9oTVZxioUElZS&#10;rZKH0VyFYSNozaRaLlMSjacTYWO3TkbokeVd/yLQnTUKJO0jjFMqijdSDblJLLc8BuI96XhlkfSP&#10;FxrtNAnnNYy78+s9ZV3/LBY/AQAA//8DAFBLAwQUAAYACAAAACEAA+cqYOEAAAAJAQAADwAAAGRy&#10;cy9kb3ducmV2LnhtbEyPzU7DMBCE70i8g7VIXBB10p+0hDhVVcGBXipCL9zceBsH4nVkO214ewwX&#10;OM7OaObbYj2ajp3R+daSgHSSAEOqrWqpEXB4e75fAfNBkpKdJRTwhR7W5fVVIXNlL/SK5yo0LJaQ&#10;z6UAHUKfc+5rjUb6ie2RoneyzsgQpWu4cvISy03Hp0mScSNbigta9rjVWH9WgxGwn7/v9d1wetpt&#10;5jP3chi22UdTCXF7M24egQUcw18YfvAjOpSR6WgHUp51ArJlDAqYrdIUWPQXi+UDsOPvZQq8LPj/&#10;D8pvAAAA//8DAFBLAQItABQABgAIAAAAIQC2gziS/gAAAOEBAAATAAAAAAAAAAAAAAAAAAAAAABb&#10;Q29udGVudF9UeXBlc10ueG1sUEsBAi0AFAAGAAgAAAAhADj9If/WAAAAlAEAAAsAAAAAAAAAAAAA&#10;AAAALwEAAF9yZWxzLy5yZWxzUEsBAi0AFAAGAAgAAAAhAGZ/1yMzAgAAdAQAAA4AAAAAAAAAAAAA&#10;AAAALgIAAGRycy9lMm9Eb2MueG1sUEsBAi0AFAAGAAgAAAAhAAPnKmDhAAAACQEAAA8AAAAAAAAA&#10;AAAAAAAAjQQAAGRycy9kb3ducmV2LnhtbFBLBQYAAAAABAAEAPMAAACbBQAAAAA=&#10;" stroked="f">
                <v:textbox style="mso-fit-shape-to-text:t" inset="0,0,0,0">
                  <w:txbxContent>
                    <w:p w14:paraId="2E4E6EEE" w14:textId="0F70FB11" w:rsidR="00357FB7" w:rsidRPr="00B95D3D" w:rsidRDefault="00357FB7" w:rsidP="008D0013">
                      <w:pPr>
                        <w:pStyle w:val="Caption"/>
                        <w:rPr>
                          <w:rFonts w:ascii="Arial" w:hAnsi="Arial" w:cs="Arial"/>
                          <w:noProof/>
                          <w:sz w:val="24"/>
                          <w:szCs w:val="24"/>
                        </w:rPr>
                      </w:pPr>
                      <w:bookmarkStart w:id="56" w:name="_Toc510524460"/>
                      <w:r>
                        <w:t xml:space="preserve">Figure </w:t>
                      </w:r>
                      <w:r w:rsidR="002E60B6">
                        <w:fldChar w:fldCharType="begin"/>
                      </w:r>
                      <w:r w:rsidR="002E60B6">
                        <w:instrText xml:space="preserve"> SEQ Figure \* ARABIC </w:instrText>
                      </w:r>
                      <w:r w:rsidR="002E60B6">
                        <w:fldChar w:fldCharType="separate"/>
                      </w:r>
                      <w:r>
                        <w:rPr>
                          <w:noProof/>
                        </w:rPr>
                        <w:t>13</w:t>
                      </w:r>
                      <w:r w:rsidR="002E60B6">
                        <w:rPr>
                          <w:noProof/>
                        </w:rPr>
                        <w:fldChar w:fldCharType="end"/>
                      </w:r>
                      <w:r>
                        <w:t>: Fisheries Officer conducting Creel Survey in Nui Island. Photo by Lale Petaia (</w:t>
                      </w:r>
                      <w:r w:rsidR="00A13C8F">
                        <w:t>18/10/2016</w:t>
                      </w:r>
                      <w:r>
                        <w:t>)</w:t>
                      </w:r>
                      <w:bookmarkEnd w:id="56"/>
                    </w:p>
                  </w:txbxContent>
                </v:textbox>
                <w10:wrap type="tight"/>
              </v:shape>
            </w:pict>
          </mc:Fallback>
        </mc:AlternateContent>
      </w:r>
      <w:r w:rsidR="003E1D1C" w:rsidRPr="00B07184">
        <w:rPr>
          <w:rFonts w:ascii="Arial" w:hAnsi="Arial" w:cs="Arial"/>
          <w:noProof/>
          <w:sz w:val="24"/>
          <w:szCs w:val="24"/>
        </w:rPr>
        <w:drawing>
          <wp:anchor distT="0" distB="0" distL="114300" distR="114300" simplePos="0" relativeHeight="251666432" behindDoc="1" locked="0" layoutInCell="1" allowOverlap="1" wp14:anchorId="2087A890" wp14:editId="0F5A6140">
            <wp:simplePos x="0" y="0"/>
            <wp:positionH relativeFrom="margin">
              <wp:posOffset>42545</wp:posOffset>
            </wp:positionH>
            <wp:positionV relativeFrom="paragraph">
              <wp:posOffset>29210</wp:posOffset>
            </wp:positionV>
            <wp:extent cx="3500120" cy="2333625"/>
            <wp:effectExtent l="0" t="0" r="5080" b="9525"/>
            <wp:wrapTight wrapText="bothSides">
              <wp:wrapPolygon edited="0">
                <wp:start x="0" y="0"/>
                <wp:lineTo x="0" y="21512"/>
                <wp:lineTo x="21514" y="21512"/>
                <wp:lineTo x="21514" y="0"/>
                <wp:lineTo x="0" y="0"/>
              </wp:wrapPolygon>
            </wp:wrapTight>
            <wp:docPr id="22" name="Picture 22" descr="E:\Tuvalu Pictures\Metronome 2 pics\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valu Pictures\Metronome 2 pics\DSC_00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012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907">
        <w:rPr>
          <w:rFonts w:ascii="Arial" w:hAnsi="Arial" w:cs="Arial"/>
          <w:sz w:val="24"/>
          <w:szCs w:val="24"/>
        </w:rPr>
        <w:t>This is one of the most important fisheries technique</w:t>
      </w:r>
      <w:r w:rsidR="001F4C82">
        <w:rPr>
          <w:rFonts w:ascii="Arial" w:hAnsi="Arial" w:cs="Arial"/>
          <w:sz w:val="24"/>
          <w:szCs w:val="24"/>
        </w:rPr>
        <w:t>s</w:t>
      </w:r>
      <w:r w:rsidR="00A60907">
        <w:rPr>
          <w:rFonts w:ascii="Arial" w:hAnsi="Arial" w:cs="Arial"/>
          <w:sz w:val="24"/>
          <w:szCs w:val="24"/>
        </w:rPr>
        <w:t xml:space="preserve"> to monitor daily harvesting of finfishes (reef fish, </w:t>
      </w:r>
      <w:proofErr w:type="spellStart"/>
      <w:r w:rsidR="00A60907">
        <w:rPr>
          <w:rFonts w:ascii="Arial" w:hAnsi="Arial" w:cs="Arial"/>
          <w:sz w:val="24"/>
          <w:szCs w:val="24"/>
        </w:rPr>
        <w:t>deepwater</w:t>
      </w:r>
      <w:proofErr w:type="spellEnd"/>
      <w:r w:rsidR="00A60907">
        <w:rPr>
          <w:rFonts w:ascii="Arial" w:hAnsi="Arial" w:cs="Arial"/>
          <w:sz w:val="24"/>
          <w:szCs w:val="24"/>
        </w:rPr>
        <w:t xml:space="preserve"> fishes) within the territorial waters. Every fish must count,</w:t>
      </w:r>
      <w:r w:rsidR="005E7BB0">
        <w:rPr>
          <w:rFonts w:ascii="Arial" w:hAnsi="Arial" w:cs="Arial"/>
          <w:sz w:val="24"/>
          <w:szCs w:val="24"/>
        </w:rPr>
        <w:t xml:space="preserve"> </w:t>
      </w:r>
      <w:r w:rsidR="00A60907">
        <w:rPr>
          <w:rFonts w:ascii="Arial" w:hAnsi="Arial" w:cs="Arial"/>
          <w:sz w:val="24"/>
          <w:szCs w:val="24"/>
        </w:rPr>
        <w:t>weigh and measure</w:t>
      </w:r>
      <w:r w:rsidR="005E7BB0">
        <w:rPr>
          <w:rFonts w:ascii="Arial" w:hAnsi="Arial" w:cs="Arial"/>
          <w:sz w:val="24"/>
          <w:szCs w:val="24"/>
        </w:rPr>
        <w:t xml:space="preserve"> their length</w:t>
      </w:r>
      <w:r w:rsidR="009F37AE">
        <w:rPr>
          <w:rFonts w:ascii="Arial" w:hAnsi="Arial" w:cs="Arial"/>
          <w:sz w:val="24"/>
          <w:szCs w:val="24"/>
        </w:rPr>
        <w:t xml:space="preserve"> </w:t>
      </w:r>
      <w:r w:rsidR="00AC213B">
        <w:rPr>
          <w:rFonts w:ascii="Arial" w:hAnsi="Arial" w:cs="Arial"/>
          <w:sz w:val="24"/>
          <w:szCs w:val="24"/>
        </w:rPr>
        <w:t>and recorded in a datasheet. Fisheries data collector and Ridge to Reef Island Officers has appointed to carry out this creel survey in all islands of Tuvalu.</w:t>
      </w:r>
    </w:p>
    <w:p w14:paraId="56130252" w14:textId="77777777" w:rsidR="00B07184" w:rsidRDefault="00B07184" w:rsidP="008D7D47">
      <w:pPr>
        <w:autoSpaceDE w:val="0"/>
        <w:autoSpaceDN w:val="0"/>
        <w:adjustRightInd w:val="0"/>
        <w:spacing w:after="0" w:line="240" w:lineRule="auto"/>
        <w:jc w:val="both"/>
        <w:rPr>
          <w:rFonts w:ascii="Arial" w:hAnsi="Arial" w:cs="Arial"/>
          <w:sz w:val="24"/>
          <w:szCs w:val="24"/>
        </w:rPr>
      </w:pPr>
    </w:p>
    <w:p w14:paraId="324CF35C" w14:textId="77777777" w:rsidR="00AC213B" w:rsidRPr="007E1FFC" w:rsidRDefault="006C6E71" w:rsidP="008D7D47">
      <w:pPr>
        <w:pStyle w:val="Heading3"/>
        <w:jc w:val="both"/>
        <w:rPr>
          <w:rFonts w:asciiTheme="minorHAnsi" w:hAnsiTheme="minorHAnsi"/>
          <w:color w:val="C45911" w:themeColor="accent2" w:themeShade="BF"/>
          <w:sz w:val="28"/>
          <w:szCs w:val="28"/>
        </w:rPr>
      </w:pPr>
      <w:bookmarkStart w:id="54" w:name="_Toc510524431"/>
      <w:r w:rsidRPr="007E1FFC">
        <w:rPr>
          <w:rFonts w:asciiTheme="minorHAnsi" w:hAnsiTheme="minorHAnsi"/>
          <w:noProof/>
          <w:color w:val="C45911" w:themeColor="accent2" w:themeShade="BF"/>
          <w:sz w:val="28"/>
          <w:szCs w:val="28"/>
        </w:rPr>
        <w:lastRenderedPageBreak/>
        <w:drawing>
          <wp:anchor distT="0" distB="0" distL="114300" distR="114300" simplePos="0" relativeHeight="251669504" behindDoc="1" locked="0" layoutInCell="1" allowOverlap="1" wp14:anchorId="19518BED" wp14:editId="6871B4FF">
            <wp:simplePos x="0" y="0"/>
            <wp:positionH relativeFrom="margin">
              <wp:posOffset>71120</wp:posOffset>
            </wp:positionH>
            <wp:positionV relativeFrom="paragraph">
              <wp:posOffset>361315</wp:posOffset>
            </wp:positionV>
            <wp:extent cx="3562350" cy="2311400"/>
            <wp:effectExtent l="0" t="0" r="0" b="0"/>
            <wp:wrapTight wrapText="bothSides">
              <wp:wrapPolygon edited="0">
                <wp:start x="0" y="0"/>
                <wp:lineTo x="0" y="21363"/>
                <wp:lineTo x="21484" y="21363"/>
                <wp:lineTo x="21484" y="0"/>
                <wp:lineTo x="0" y="0"/>
              </wp:wrapPolygon>
            </wp:wrapTight>
            <wp:docPr id="24" name="Picture 24" descr="E:\Funafuti algal bloom photo\Kaunatu\DSC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unafuti algal bloom photo\Kaunatu\DSCN00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235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013" w:rsidRPr="007E1FFC">
        <w:rPr>
          <w:rFonts w:asciiTheme="minorHAnsi" w:hAnsiTheme="minorHAnsi"/>
          <w:noProof/>
          <w:color w:val="C45911" w:themeColor="accent2" w:themeShade="BF"/>
          <w:sz w:val="28"/>
          <w:szCs w:val="28"/>
        </w:rPr>
        <mc:AlternateContent>
          <mc:Choice Requires="wps">
            <w:drawing>
              <wp:anchor distT="0" distB="0" distL="114300" distR="114300" simplePos="0" relativeHeight="251695104" behindDoc="1" locked="0" layoutInCell="1" allowOverlap="1" wp14:anchorId="6D3999CA" wp14:editId="55CDBD96">
                <wp:simplePos x="0" y="0"/>
                <wp:positionH relativeFrom="column">
                  <wp:posOffset>0</wp:posOffset>
                </wp:positionH>
                <wp:positionV relativeFrom="paragraph">
                  <wp:posOffset>2490470</wp:posOffset>
                </wp:positionV>
                <wp:extent cx="356235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a:effectLst/>
                      </wps:spPr>
                      <wps:txbx>
                        <w:txbxContent>
                          <w:p w14:paraId="7FCADF4D" w14:textId="01DC5580" w:rsidR="00357FB7" w:rsidRPr="00AE7BC3" w:rsidRDefault="00357FB7" w:rsidP="008D0013">
                            <w:pPr>
                              <w:pStyle w:val="Caption"/>
                              <w:rPr>
                                <w:rFonts w:ascii="Arial" w:hAnsi="Arial" w:cs="Arial"/>
                                <w:noProof/>
                                <w:sz w:val="24"/>
                                <w:szCs w:val="24"/>
                              </w:rPr>
                            </w:pPr>
                            <w:bookmarkStart w:id="55" w:name="_Toc510524461"/>
                            <w:r>
                              <w:t xml:space="preserve">Figure </w:t>
                            </w:r>
                            <w:fldSimple w:instr=" SEQ Figure \* ARABIC ">
                              <w:r>
                                <w:rPr>
                                  <w:noProof/>
                                </w:rPr>
                                <w:t>14</w:t>
                              </w:r>
                            </w:fldSimple>
                            <w:r>
                              <w:t xml:space="preserve">: Ridge to Reef Team practicing transect method, Funafuti. Photo by </w:t>
                            </w:r>
                            <w:proofErr w:type="spellStart"/>
                            <w:r>
                              <w:t>Tauati</w:t>
                            </w:r>
                            <w:proofErr w:type="spellEnd"/>
                            <w:r>
                              <w:t xml:space="preserve"> </w:t>
                            </w:r>
                            <w:proofErr w:type="spellStart"/>
                            <w:r>
                              <w:t>Pai</w:t>
                            </w:r>
                            <w:proofErr w:type="spellEnd"/>
                            <w:proofErr w:type="gramStart"/>
                            <w:r>
                              <w:t>.</w:t>
                            </w:r>
                            <w:r w:rsidR="00A13C8F">
                              <w:t>(</w:t>
                            </w:r>
                            <w:proofErr w:type="gramEnd"/>
                            <w:r w:rsidR="00A13C8F">
                              <w:t>25/10/2017)</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3999CA" id="Text Box 31" o:spid="_x0000_s1032" type="#_x0000_t202" style="position:absolute;left:0;text-align:left;margin-left:0;margin-top:196.1pt;width:280.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PrNAIAAHQEAAAOAAAAZHJzL2Uyb0RvYy54bWysVE1v2zAMvQ/YfxB0X5wPJBiCOEWWIsOA&#10;oC3QFD0rshwbkESNUmJnv36UbKdbt9Owi0KRNKn3HpnVXWs0uyj0NdicT0ZjzpSVUNT2lPOXw+7T&#10;Z858ELYQGqzK+VV5frf++GHVuKWaQgW6UMioiPXLxuW8CsEts8zLShnhR+CUpWAJaESgK56yAkVD&#10;1Y3OpuPxImsAC4cglffkve+CfJ3ql6WS4bEsvQpM55zeFtKJ6TzGM1uvxPKEwlW17J8h/uEVRtSW&#10;mt5K3Ysg2BnrP0qZWiJ4KMNIgsmgLGupEgZCMxm/Q/NcCacSFiLHuxtN/v+VlQ+XJ2R1kfPZhDMr&#10;DGl0UG1gX6Bl5CJ+GueXlPbsKDG05CedB78nZ4TdlmjiLwFiFCemrzd2YzVJztl8MZ3NKSQptpjN&#10;Y43s7VOHPnxVYFg0co4kXWJUXPY+dKlDSuzkQdfFrtY6XmJgq5FdBMncVHVQffHfsrSNuRbiV13B&#10;zqPSnPRdItoOVbRCe2wTO4sB8RGKKxGB0I2Sd3JXU/e98OFJIM0OAaR9CI90lBqanENvcVYB/vib&#10;P+aTpBTlrKFZzLn/fhaoONPfLIkdB3cwcDCOg2HPZguEm/Sj1ySTPsCgB7NEMK+0JpvYhULCSuqV&#10;8zCY29BtBK2ZVJtNSqLxdCLs7bOTsfTA8qF9Feh6jQJJ+wDDlIrlO6m63CSW25wD8Z50jLx2LJL+&#10;8UKjnSahX8O4O7/eU9bbn8X6JwAAAP//AwBQSwMEFAAGAAgAAAAhAO8hjazfAAAACAEAAA8AAABk&#10;cnMvZG93bnJldi54bWxMj8FOwzAQRO9I/IO1SFwQdZqUqIQ4VVXBAS4VoZfe3NiNA/E6sp02/D1L&#10;L3DcmdHsm3I12Z6dtA+dQwHzWQJMY+NUh62A3cfL/RJYiBKV7B1qAd86wKq6viplodwZ3/Wpji2j&#10;EgyFFGBiHArOQ2O0lWHmBo3kHZ23MtLpW668PFO57XmaJDm3skP6YOSgN0Y3X/VoBWwX+625G4/P&#10;b+tF5l934yb/bGshbm+m9ROwqKf4F4ZffEKHipgObkQVWC+AhkQB2WOaAiP7IZ+TcrgoGfCq5P8H&#10;VD8AAAD//wMAUEsBAi0AFAAGAAgAAAAhALaDOJL+AAAA4QEAABMAAAAAAAAAAAAAAAAAAAAAAFtD&#10;b250ZW50X1R5cGVzXS54bWxQSwECLQAUAAYACAAAACEAOP0h/9YAAACUAQAACwAAAAAAAAAAAAAA&#10;AAAvAQAAX3JlbHMvLnJlbHNQSwECLQAUAAYACAAAACEAXBTT6zQCAAB0BAAADgAAAAAAAAAAAAAA&#10;AAAuAgAAZHJzL2Uyb0RvYy54bWxQSwECLQAUAAYACAAAACEA7yGNrN8AAAAIAQAADwAAAAAAAAAA&#10;AAAAAACOBAAAZHJzL2Rvd25yZXYueG1sUEsFBgAAAAAEAAQA8wAAAJoFAAAAAA==&#10;" stroked="f">
                <v:textbox style="mso-fit-shape-to-text:t" inset="0,0,0,0">
                  <w:txbxContent>
                    <w:p w14:paraId="7FCADF4D" w14:textId="01DC5580" w:rsidR="00357FB7" w:rsidRPr="00AE7BC3" w:rsidRDefault="00357FB7" w:rsidP="008D0013">
                      <w:pPr>
                        <w:pStyle w:val="Caption"/>
                        <w:rPr>
                          <w:rFonts w:ascii="Arial" w:hAnsi="Arial" w:cs="Arial"/>
                          <w:noProof/>
                          <w:sz w:val="24"/>
                          <w:szCs w:val="24"/>
                        </w:rPr>
                      </w:pPr>
                      <w:bookmarkStart w:id="59" w:name="_Toc510524461"/>
                      <w:r>
                        <w:t xml:space="preserve">Figure </w:t>
                      </w:r>
                      <w:r w:rsidR="002E60B6">
                        <w:fldChar w:fldCharType="begin"/>
                      </w:r>
                      <w:r w:rsidR="002E60B6">
                        <w:instrText xml:space="preserve"> SEQ Figure \* ARABIC </w:instrText>
                      </w:r>
                      <w:r w:rsidR="002E60B6">
                        <w:fldChar w:fldCharType="separate"/>
                      </w:r>
                      <w:r>
                        <w:rPr>
                          <w:noProof/>
                        </w:rPr>
                        <w:t>14</w:t>
                      </w:r>
                      <w:r w:rsidR="002E60B6">
                        <w:rPr>
                          <w:noProof/>
                        </w:rPr>
                        <w:fldChar w:fldCharType="end"/>
                      </w:r>
                      <w:r>
                        <w:t>: Ridge to Reef Team practicing transect method, Funafuti. Photo by Tauati Pai.</w:t>
                      </w:r>
                      <w:r w:rsidR="00A13C8F">
                        <w:t>(25/10/2017)</w:t>
                      </w:r>
                      <w:bookmarkEnd w:id="59"/>
                    </w:p>
                  </w:txbxContent>
                </v:textbox>
                <w10:wrap type="tight"/>
              </v:shape>
            </w:pict>
          </mc:Fallback>
        </mc:AlternateContent>
      </w:r>
      <w:r w:rsidR="00AC213B" w:rsidRPr="007E1FFC">
        <w:rPr>
          <w:rFonts w:asciiTheme="minorHAnsi" w:hAnsiTheme="minorHAnsi"/>
          <w:color w:val="C45911" w:themeColor="accent2" w:themeShade="BF"/>
          <w:sz w:val="28"/>
          <w:szCs w:val="28"/>
        </w:rPr>
        <w:t>4.2.4</w:t>
      </w:r>
      <w:r w:rsidR="00AC213B" w:rsidRPr="007E1FFC">
        <w:rPr>
          <w:rFonts w:asciiTheme="minorHAnsi" w:hAnsiTheme="minorHAnsi"/>
          <w:color w:val="C45911" w:themeColor="accent2" w:themeShade="BF"/>
          <w:sz w:val="28"/>
          <w:szCs w:val="28"/>
        </w:rPr>
        <w:tab/>
      </w:r>
      <w:r w:rsidR="00DF6E70" w:rsidRPr="007E1FFC">
        <w:rPr>
          <w:rFonts w:asciiTheme="minorHAnsi" w:hAnsiTheme="minorHAnsi"/>
          <w:color w:val="C45911" w:themeColor="accent2" w:themeShade="BF"/>
          <w:sz w:val="28"/>
          <w:szCs w:val="28"/>
        </w:rPr>
        <w:t>Practical Exercise</w:t>
      </w:r>
      <w:bookmarkEnd w:id="54"/>
    </w:p>
    <w:p w14:paraId="4D20D5A8" w14:textId="77777777" w:rsidR="006C6E71" w:rsidRDefault="006C6E71" w:rsidP="008D7D47">
      <w:pPr>
        <w:autoSpaceDE w:val="0"/>
        <w:autoSpaceDN w:val="0"/>
        <w:adjustRightInd w:val="0"/>
        <w:spacing w:after="0" w:line="240" w:lineRule="auto"/>
        <w:jc w:val="both"/>
        <w:rPr>
          <w:rFonts w:ascii="Arial" w:hAnsi="Arial" w:cs="Arial"/>
          <w:sz w:val="24"/>
          <w:szCs w:val="24"/>
        </w:rPr>
      </w:pPr>
    </w:p>
    <w:p w14:paraId="7FB16193" w14:textId="77777777" w:rsidR="00DF6E70" w:rsidRDefault="00DF6E70" w:rsidP="008D7D47">
      <w:pPr>
        <w:autoSpaceDE w:val="0"/>
        <w:autoSpaceDN w:val="0"/>
        <w:adjustRightInd w:val="0"/>
        <w:spacing w:after="0" w:line="240" w:lineRule="auto"/>
        <w:jc w:val="both"/>
        <w:rPr>
          <w:rFonts w:ascii="Arial" w:hAnsi="Arial" w:cs="Arial"/>
          <w:sz w:val="24"/>
          <w:szCs w:val="24"/>
        </w:rPr>
      </w:pPr>
      <w:r w:rsidRPr="00DF6E70">
        <w:rPr>
          <w:rFonts w:ascii="Arial" w:hAnsi="Arial" w:cs="Arial"/>
          <w:sz w:val="24"/>
          <w:szCs w:val="24"/>
        </w:rPr>
        <w:t>The workshop pa</w:t>
      </w:r>
      <w:r>
        <w:rPr>
          <w:rFonts w:ascii="Arial" w:hAnsi="Arial" w:cs="Arial"/>
          <w:sz w:val="24"/>
          <w:szCs w:val="24"/>
        </w:rPr>
        <w:t xml:space="preserve">rticipants get in the water and </w:t>
      </w:r>
      <w:r w:rsidRPr="00DF6E70">
        <w:rPr>
          <w:rFonts w:ascii="Arial" w:hAnsi="Arial" w:cs="Arial"/>
          <w:sz w:val="24"/>
          <w:szCs w:val="24"/>
        </w:rPr>
        <w:t>practice the biological monitor</w:t>
      </w:r>
      <w:r>
        <w:rPr>
          <w:rFonts w:ascii="Arial" w:hAnsi="Arial" w:cs="Arial"/>
          <w:sz w:val="24"/>
          <w:szCs w:val="24"/>
        </w:rPr>
        <w:t xml:space="preserve">ing methods they </w:t>
      </w:r>
      <w:r w:rsidRPr="00DF6E70">
        <w:rPr>
          <w:rFonts w:ascii="Arial" w:hAnsi="Arial" w:cs="Arial"/>
          <w:sz w:val="24"/>
          <w:szCs w:val="24"/>
        </w:rPr>
        <w:t>have learned on land.</w:t>
      </w:r>
      <w:r>
        <w:rPr>
          <w:rFonts w:ascii="Arial" w:hAnsi="Arial" w:cs="Arial"/>
          <w:sz w:val="24"/>
          <w:szCs w:val="24"/>
        </w:rPr>
        <w:t xml:space="preserve"> The aim of this practical exercise to allow participants to build their skills and practice monitoring before performing and actual baseline monitoring survey to obtain data for analysis.</w:t>
      </w:r>
    </w:p>
    <w:p w14:paraId="52F9328C" w14:textId="77777777" w:rsidR="003E1D1C" w:rsidRPr="00DF6E70" w:rsidRDefault="003E1D1C" w:rsidP="008D7D47">
      <w:pPr>
        <w:autoSpaceDE w:val="0"/>
        <w:autoSpaceDN w:val="0"/>
        <w:adjustRightInd w:val="0"/>
        <w:spacing w:after="0" w:line="240" w:lineRule="auto"/>
        <w:jc w:val="both"/>
        <w:rPr>
          <w:rFonts w:ascii="Arial" w:hAnsi="Arial" w:cs="Arial"/>
          <w:sz w:val="24"/>
          <w:szCs w:val="24"/>
        </w:rPr>
      </w:pPr>
    </w:p>
    <w:p w14:paraId="09A9B39D" w14:textId="77777777" w:rsidR="006E49CA" w:rsidRDefault="006E49CA" w:rsidP="008D7D47">
      <w:pPr>
        <w:autoSpaceDE w:val="0"/>
        <w:autoSpaceDN w:val="0"/>
        <w:adjustRightInd w:val="0"/>
        <w:spacing w:after="0" w:line="240" w:lineRule="auto"/>
        <w:jc w:val="both"/>
        <w:rPr>
          <w:rFonts w:ascii="Arial" w:hAnsi="Arial" w:cs="Arial"/>
          <w:sz w:val="24"/>
          <w:szCs w:val="24"/>
        </w:rPr>
      </w:pPr>
    </w:p>
    <w:p w14:paraId="441AFD8B" w14:textId="77777777" w:rsidR="00AC213B" w:rsidRPr="00081A6F" w:rsidRDefault="00AC213B" w:rsidP="008D7D47">
      <w:pPr>
        <w:pStyle w:val="Heading3"/>
        <w:jc w:val="both"/>
        <w:rPr>
          <w:rFonts w:asciiTheme="minorHAnsi" w:hAnsiTheme="minorHAnsi"/>
          <w:color w:val="C45911" w:themeColor="accent2" w:themeShade="BF"/>
          <w:sz w:val="28"/>
          <w:szCs w:val="28"/>
        </w:rPr>
      </w:pPr>
      <w:bookmarkStart w:id="56" w:name="_Toc510524432"/>
      <w:r w:rsidRPr="00081A6F">
        <w:rPr>
          <w:rFonts w:asciiTheme="minorHAnsi" w:hAnsiTheme="minorHAnsi"/>
          <w:color w:val="C45911" w:themeColor="accent2" w:themeShade="BF"/>
          <w:sz w:val="28"/>
          <w:szCs w:val="28"/>
        </w:rPr>
        <w:t>4.2.5</w:t>
      </w:r>
      <w:r w:rsidRPr="00081A6F">
        <w:rPr>
          <w:rFonts w:asciiTheme="minorHAnsi" w:hAnsiTheme="minorHAnsi"/>
          <w:color w:val="C45911" w:themeColor="accent2" w:themeShade="BF"/>
          <w:sz w:val="28"/>
          <w:szCs w:val="28"/>
        </w:rPr>
        <w:tab/>
        <w:t>Conducting a Baseline Survey</w:t>
      </w:r>
      <w:bookmarkEnd w:id="56"/>
    </w:p>
    <w:p w14:paraId="5A7D8EB8" w14:textId="77777777" w:rsidR="00AC213B" w:rsidRDefault="00DF6E70" w:rsidP="008D7D47">
      <w:pPr>
        <w:autoSpaceDE w:val="0"/>
        <w:autoSpaceDN w:val="0"/>
        <w:adjustRightInd w:val="0"/>
        <w:spacing w:after="0" w:line="240" w:lineRule="auto"/>
        <w:jc w:val="both"/>
        <w:rPr>
          <w:rFonts w:ascii="Arial" w:hAnsi="Arial" w:cs="Arial"/>
          <w:sz w:val="24"/>
          <w:szCs w:val="24"/>
        </w:rPr>
      </w:pPr>
      <w:r w:rsidRPr="00DF6E70">
        <w:rPr>
          <w:rFonts w:ascii="Arial" w:hAnsi="Arial" w:cs="Arial"/>
          <w:sz w:val="24"/>
          <w:szCs w:val="24"/>
        </w:rPr>
        <w:t>A survey should be done as close to the start of the project as</w:t>
      </w:r>
      <w:r>
        <w:rPr>
          <w:rFonts w:ascii="Arial" w:hAnsi="Arial" w:cs="Arial"/>
          <w:sz w:val="24"/>
          <w:szCs w:val="24"/>
        </w:rPr>
        <w:t xml:space="preserve"> possible. This is the baseline </w:t>
      </w:r>
      <w:r w:rsidRPr="00DF6E70">
        <w:rPr>
          <w:rFonts w:ascii="Arial" w:hAnsi="Arial" w:cs="Arial"/>
          <w:sz w:val="24"/>
          <w:szCs w:val="24"/>
        </w:rPr>
        <w:t xml:space="preserve">survey. The data collected during the baseline survey </w:t>
      </w:r>
      <w:r>
        <w:rPr>
          <w:rFonts w:ascii="Arial" w:hAnsi="Arial" w:cs="Arial"/>
          <w:sz w:val="24"/>
          <w:szCs w:val="24"/>
        </w:rPr>
        <w:t xml:space="preserve">will be kept as a record of the </w:t>
      </w:r>
      <w:r w:rsidRPr="00DF6E70">
        <w:rPr>
          <w:rFonts w:ascii="Arial" w:hAnsi="Arial" w:cs="Arial"/>
          <w:sz w:val="24"/>
          <w:szCs w:val="24"/>
        </w:rPr>
        <w:t>condition of the marine resources at the beginning of the p</w:t>
      </w:r>
      <w:r>
        <w:rPr>
          <w:rFonts w:ascii="Arial" w:hAnsi="Arial" w:cs="Arial"/>
          <w:sz w:val="24"/>
          <w:szCs w:val="24"/>
        </w:rPr>
        <w:t xml:space="preserve">roject, and will be compared to </w:t>
      </w:r>
      <w:r w:rsidRPr="00DF6E70">
        <w:rPr>
          <w:rFonts w:ascii="Arial" w:hAnsi="Arial" w:cs="Arial"/>
          <w:sz w:val="24"/>
          <w:szCs w:val="24"/>
        </w:rPr>
        <w:t xml:space="preserve">data from future monitoring to see what is happening to the </w:t>
      </w:r>
      <w:r>
        <w:rPr>
          <w:rFonts w:ascii="Arial" w:hAnsi="Arial" w:cs="Arial"/>
          <w:sz w:val="24"/>
          <w:szCs w:val="24"/>
        </w:rPr>
        <w:t xml:space="preserve">marine resources as a result of </w:t>
      </w:r>
      <w:r w:rsidRPr="00DF6E70">
        <w:rPr>
          <w:rFonts w:ascii="Arial" w:hAnsi="Arial" w:cs="Arial"/>
          <w:sz w:val="24"/>
          <w:szCs w:val="24"/>
        </w:rPr>
        <w:t>management actions. The same survey is done at regular in</w:t>
      </w:r>
      <w:r>
        <w:rPr>
          <w:rFonts w:ascii="Arial" w:hAnsi="Arial" w:cs="Arial"/>
          <w:sz w:val="24"/>
          <w:szCs w:val="24"/>
        </w:rPr>
        <w:t xml:space="preserve">tervals to learn how things are </w:t>
      </w:r>
      <w:r w:rsidRPr="00DF6E70">
        <w:rPr>
          <w:rFonts w:ascii="Arial" w:hAnsi="Arial" w:cs="Arial"/>
          <w:sz w:val="24"/>
          <w:szCs w:val="24"/>
        </w:rPr>
        <w:t>changing.</w:t>
      </w:r>
    </w:p>
    <w:p w14:paraId="1DD8FECA" w14:textId="77777777" w:rsidR="00761C78" w:rsidRDefault="00761C78">
      <w:pPr>
        <w:rPr>
          <w:rFonts w:ascii="Arial" w:hAnsi="Arial" w:cs="Arial"/>
          <w:sz w:val="24"/>
          <w:szCs w:val="24"/>
        </w:rPr>
      </w:pPr>
      <w:r>
        <w:rPr>
          <w:rFonts w:ascii="Arial" w:hAnsi="Arial" w:cs="Arial"/>
          <w:sz w:val="24"/>
          <w:szCs w:val="24"/>
        </w:rPr>
        <w:br w:type="page"/>
      </w:r>
    </w:p>
    <w:p w14:paraId="28B34BF9" w14:textId="77777777" w:rsidR="00DF6E70" w:rsidRPr="00081A6F" w:rsidRDefault="00DF6E70" w:rsidP="008D7D47">
      <w:pPr>
        <w:pStyle w:val="Heading3"/>
        <w:jc w:val="both"/>
        <w:rPr>
          <w:rFonts w:asciiTheme="minorHAnsi" w:hAnsiTheme="minorHAnsi"/>
          <w:color w:val="C45911" w:themeColor="accent2" w:themeShade="BF"/>
          <w:sz w:val="28"/>
          <w:szCs w:val="28"/>
        </w:rPr>
      </w:pPr>
      <w:bookmarkStart w:id="57" w:name="_Toc510524433"/>
      <w:r w:rsidRPr="00081A6F">
        <w:rPr>
          <w:rFonts w:asciiTheme="minorHAnsi" w:hAnsiTheme="minorHAnsi"/>
          <w:color w:val="C45911" w:themeColor="accent2" w:themeShade="BF"/>
          <w:sz w:val="28"/>
          <w:szCs w:val="28"/>
        </w:rPr>
        <w:lastRenderedPageBreak/>
        <w:t>4.2.6</w:t>
      </w:r>
      <w:r w:rsidRPr="00081A6F">
        <w:rPr>
          <w:rFonts w:asciiTheme="minorHAnsi" w:hAnsiTheme="minorHAnsi"/>
          <w:color w:val="C45911" w:themeColor="accent2" w:themeShade="BF"/>
          <w:sz w:val="28"/>
          <w:szCs w:val="28"/>
        </w:rPr>
        <w:tab/>
        <w:t>Data Analysis</w:t>
      </w:r>
      <w:bookmarkEnd w:id="57"/>
    </w:p>
    <w:p w14:paraId="017658F7" w14:textId="77777777" w:rsidR="00DF6E70" w:rsidRDefault="00471E96" w:rsidP="008D7D47">
      <w:pPr>
        <w:autoSpaceDE w:val="0"/>
        <w:autoSpaceDN w:val="0"/>
        <w:adjustRightInd w:val="0"/>
        <w:spacing w:after="0" w:line="240" w:lineRule="auto"/>
        <w:jc w:val="both"/>
        <w:rPr>
          <w:rFonts w:ascii="Arial" w:hAnsi="Arial" w:cs="Arial"/>
          <w:sz w:val="24"/>
          <w:szCs w:val="24"/>
        </w:rPr>
      </w:pPr>
      <w:r w:rsidRPr="00471E96">
        <w:rPr>
          <w:rFonts w:ascii="Arial" w:hAnsi="Arial" w:cs="Arial"/>
          <w:noProof/>
          <w:sz w:val="24"/>
          <w:szCs w:val="24"/>
        </w:rPr>
        <w:drawing>
          <wp:anchor distT="0" distB="0" distL="114300" distR="114300" simplePos="0" relativeHeight="251672576" behindDoc="1" locked="0" layoutInCell="1" allowOverlap="1" wp14:anchorId="50EF1036" wp14:editId="7E4DD6F5">
            <wp:simplePos x="0" y="0"/>
            <wp:positionH relativeFrom="column">
              <wp:posOffset>19050</wp:posOffset>
            </wp:positionH>
            <wp:positionV relativeFrom="paragraph">
              <wp:posOffset>20003</wp:posOffset>
            </wp:positionV>
            <wp:extent cx="3328988" cy="2277298"/>
            <wp:effectExtent l="19050" t="19050" r="24130" b="27940"/>
            <wp:wrapTight wrapText="bothSides">
              <wp:wrapPolygon edited="0">
                <wp:start x="-124" y="-181"/>
                <wp:lineTo x="-124" y="21684"/>
                <wp:lineTo x="21633" y="21684"/>
                <wp:lineTo x="21633" y="-181"/>
                <wp:lineTo x="-124" y="-181"/>
              </wp:wrapPolygon>
            </wp:wrapTight>
            <wp:docPr id="19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8988" cy="2277298"/>
                    </a:xfrm>
                    <a:prstGeom prst="rect">
                      <a:avLst/>
                    </a:prstGeom>
                    <a:noFill/>
                    <a:ln w="9525">
                      <a:solidFill>
                        <a:srgbClr val="000000"/>
                      </a:solidFill>
                      <a:miter lim="800000"/>
                      <a:headEnd/>
                      <a:tailEnd/>
                    </a:ln>
                    <a:extLst/>
                  </pic:spPr>
                </pic:pic>
              </a:graphicData>
            </a:graphic>
          </wp:anchor>
        </w:drawing>
      </w:r>
      <w:r w:rsidR="00DF6E70" w:rsidRPr="00DF6E70">
        <w:rPr>
          <w:rFonts w:ascii="Arial" w:hAnsi="Arial" w:cs="Arial"/>
          <w:sz w:val="24"/>
          <w:szCs w:val="24"/>
        </w:rPr>
        <w:t>After doing the monitoring and collecting data, it is necessary</w:t>
      </w:r>
      <w:r w:rsidR="00DF6E70">
        <w:rPr>
          <w:rFonts w:ascii="Arial" w:hAnsi="Arial" w:cs="Arial"/>
          <w:sz w:val="24"/>
          <w:szCs w:val="24"/>
        </w:rPr>
        <w:t xml:space="preserve"> to analyze and interpret it so </w:t>
      </w:r>
      <w:r w:rsidR="00DF6E70" w:rsidRPr="00DF6E70">
        <w:rPr>
          <w:rFonts w:ascii="Arial" w:hAnsi="Arial" w:cs="Arial"/>
          <w:sz w:val="24"/>
          <w:szCs w:val="24"/>
        </w:rPr>
        <w:t xml:space="preserve">that it will be useful to the community in making decisions </w:t>
      </w:r>
      <w:r w:rsidR="00DF6E70">
        <w:rPr>
          <w:rFonts w:ascii="Arial" w:hAnsi="Arial" w:cs="Arial"/>
          <w:sz w:val="24"/>
          <w:szCs w:val="24"/>
        </w:rPr>
        <w:t xml:space="preserve">about their management actions. </w:t>
      </w:r>
      <w:r w:rsidR="00DF6E70" w:rsidRPr="00DF6E70">
        <w:rPr>
          <w:rFonts w:ascii="Arial" w:hAnsi="Arial" w:cs="Arial"/>
          <w:sz w:val="24"/>
          <w:szCs w:val="24"/>
        </w:rPr>
        <w:t>In this exercise, raw data from monitoring are recorded, analyzed, presented and discussed.</w:t>
      </w:r>
      <w:r w:rsidR="0073700E">
        <w:rPr>
          <w:rFonts w:ascii="Arial" w:hAnsi="Arial" w:cs="Arial"/>
          <w:sz w:val="24"/>
          <w:szCs w:val="24"/>
        </w:rPr>
        <w:t xml:space="preserve"> It necessary to sum up the data from all </w:t>
      </w:r>
      <w:proofErr w:type="gramStart"/>
      <w:r w:rsidR="0073700E">
        <w:rPr>
          <w:rFonts w:ascii="Arial" w:hAnsi="Arial" w:cs="Arial"/>
          <w:sz w:val="24"/>
          <w:szCs w:val="24"/>
        </w:rPr>
        <w:t>the transect</w:t>
      </w:r>
      <w:proofErr w:type="gramEnd"/>
      <w:r w:rsidR="0073700E">
        <w:rPr>
          <w:rFonts w:ascii="Arial" w:hAnsi="Arial" w:cs="Arial"/>
          <w:sz w:val="24"/>
          <w:szCs w:val="24"/>
        </w:rPr>
        <w:t xml:space="preserve"> or quadrat counts and put in a table, make sure to label the title, vertical and horizontal axis of the graph.</w:t>
      </w:r>
    </w:p>
    <w:p w14:paraId="343FB67A" w14:textId="77777777" w:rsidR="00596BD4" w:rsidRDefault="00013528" w:rsidP="008D7D47">
      <w:pPr>
        <w:autoSpaceDE w:val="0"/>
        <w:autoSpaceDN w:val="0"/>
        <w:adjustRightInd w:val="0"/>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709440" behindDoc="1" locked="0" layoutInCell="1" allowOverlap="1" wp14:anchorId="0B3C7210" wp14:editId="28F0896F">
                <wp:simplePos x="0" y="0"/>
                <wp:positionH relativeFrom="margin">
                  <wp:align>left</wp:align>
                </wp:positionH>
                <wp:positionV relativeFrom="paragraph">
                  <wp:posOffset>46990</wp:posOffset>
                </wp:positionV>
                <wp:extent cx="3328670" cy="635"/>
                <wp:effectExtent l="0" t="0" r="5080" b="0"/>
                <wp:wrapTight wrapText="bothSides">
                  <wp:wrapPolygon edited="0">
                    <wp:start x="0" y="0"/>
                    <wp:lineTo x="0" y="20057"/>
                    <wp:lineTo x="21509" y="20057"/>
                    <wp:lineTo x="21509"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3328670" cy="635"/>
                        </a:xfrm>
                        <a:prstGeom prst="rect">
                          <a:avLst/>
                        </a:prstGeom>
                        <a:solidFill>
                          <a:prstClr val="white"/>
                        </a:solidFill>
                        <a:ln>
                          <a:noFill/>
                        </a:ln>
                        <a:effectLst/>
                      </wps:spPr>
                      <wps:txbx>
                        <w:txbxContent>
                          <w:p w14:paraId="16C47952" w14:textId="4E6BFA93" w:rsidR="00357FB7" w:rsidRPr="008D5F0F" w:rsidRDefault="00357FB7" w:rsidP="00013528">
                            <w:pPr>
                              <w:pStyle w:val="Caption"/>
                              <w:rPr>
                                <w:rFonts w:ascii="Arial" w:hAnsi="Arial" w:cs="Arial"/>
                                <w:noProof/>
                                <w:sz w:val="24"/>
                                <w:szCs w:val="24"/>
                              </w:rPr>
                            </w:pPr>
                            <w:bookmarkStart w:id="58" w:name="_Toc510524468"/>
                            <w:r>
                              <w:t xml:space="preserve">Table </w:t>
                            </w:r>
                            <w:fldSimple w:instr=" SEQ Table \* ARABIC ">
                              <w:r>
                                <w:rPr>
                                  <w:noProof/>
                                </w:rPr>
                                <w:t>5</w:t>
                              </w:r>
                            </w:fldSimple>
                            <w:r>
                              <w:t xml:space="preserve">: Data Analysis of </w:t>
                            </w:r>
                            <w:proofErr w:type="spellStart"/>
                            <w:r>
                              <w:t>Waitabu</w:t>
                            </w:r>
                            <w:proofErr w:type="spellEnd"/>
                            <w:r>
                              <w:t xml:space="preserve"> MPA, Fiji.</w:t>
                            </w:r>
                            <w:r w:rsidR="00B4732C" w:rsidRPr="00B4732C">
                              <w:rPr>
                                <w:rStyle w:val="Strong"/>
                                <w:rFonts w:ascii="Arial" w:hAnsi="Arial" w:cs="Arial"/>
                                <w:color w:val="666666"/>
                                <w:sz w:val="20"/>
                                <w:szCs w:val="20"/>
                              </w:rPr>
                              <w:t xml:space="preserve"> </w:t>
                            </w:r>
                            <w:r w:rsidR="00B4732C">
                              <w:rPr>
                                <w:rStyle w:val="Strong"/>
                                <w:rFonts w:ascii="Arial" w:hAnsi="Arial" w:cs="Arial"/>
                                <w:color w:val="666666"/>
                                <w:sz w:val="20"/>
                                <w:szCs w:val="20"/>
                              </w:rPr>
                              <w:t>: </w:t>
                            </w:r>
                            <w:r w:rsidR="00B4732C" w:rsidRPr="00B4732C">
                              <w:rPr>
                                <w:rStyle w:val="selectable"/>
                                <w:rFonts w:ascii="Times New Roman" w:hAnsi="Times New Roman" w:cs="Times New Roman"/>
                                <w:color w:val="auto"/>
                                <w:sz w:val="20"/>
                                <w:szCs w:val="20"/>
                              </w:rPr>
                              <w:t>(Sykes, 2016)</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C7210" id="Text Box 40" o:spid="_x0000_s1033" type="#_x0000_t202" style="position:absolute;left:0;text-align:left;margin-left:0;margin-top:3.7pt;width:262.1pt;height:.05pt;z-index:-2516070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n2NAIAAHQEAAAOAAAAZHJzL2Uyb0RvYy54bWysVMFu2zAMvQ/YPwi6L07arS2MOkXWIsOA&#10;oi2QDj0rshwLkEVNUmJ3X78nOW63bqdhF4UiqUfzPTKXV0Nn2EH5oMlWfDGbc6aspFrbXcW/Pa4/&#10;XHAWorC1MGRVxZ9V4FfL9+8ue1eqE2rJ1MozgNhQ9q7ibYyuLIogW9WJMCOnLIIN+U5EXP2uqL3o&#10;gd6Z4mQ+Pyt68rXzJFUI8N6MQb7M+E2jZLxvmqAiMxXHt8V8+nxu01ksL0W588K1Wh4/Q/zDV3RC&#10;WxR9gboRUbC9139AdVp6CtTEmaSuoKbRUuUe0M1i/qabTSucyr2AnOBeaAr/D1beHR4803XFP4Ie&#10;Kzpo9KiGyD7TwOACP70LJdI2DolxgB86T/4AZ2p7aHyXftEQQxxQzy/sJjQJ5+npycXZOUISsbPT&#10;TwmjeH3qfIhfFHUsGRX3kC4zKg63IY6pU0qqFMjoeq2NSZcUuDaeHQRk7lsd1RH8tyxjU66l9GoE&#10;HD0qz8mxSup27CpZcdgOmZ3zqeMt1c8gwtM4SsHJtUb1WxHig/CYHTSIfYj3OBpDfcXpaHHWkv/x&#10;N3/Kh6SIctZjFisevu+FV5yZrxZiAzJOhp+M7WTYfXdN6HuBTXMym3jgo5nMxlP3hDVZpSoICStR&#10;q+JxMq/juBFYM6lWq5yE8XQi3tqNkwl6YvlxeBLeHTWKkPaOpikV5RupxtwsllvtI3jPOiZeRxah&#10;f7pgtPMkHNcw7c6v95z1+mex/AkAAP//AwBQSwMEFAAGAAgAAAAhAKZbFsfcAAAABAEAAA8AAABk&#10;cnMvZG93bnJldi54bWxMjzFPwzAUhHck/oP1kFgQdQhpi0KcqqpggKUidOnmJq9xIH6ObKcN/57H&#10;VMbTne6+K1aT7cUJfegcKXiYJSCQatd01CrYfb7eP4EIUVOje0eo4AcDrMrrq0LnjTvTB56q2Aou&#10;oZBrBSbGIZcy1AatDjM3ILF3dN7qyNK3svH6zOW2l2mSLKTVHfGC0QNuDNbf1WgVbLP91tyNx5f3&#10;dfbo33bjZvHVVkrd3kzrZxARp3gJwx8+o0PJTAc3UhNEr4CPRAXLDASb8zRLQRxYz0GWhfwPX/4C&#10;AAD//wMAUEsBAi0AFAAGAAgAAAAhALaDOJL+AAAA4QEAABMAAAAAAAAAAAAAAAAAAAAAAFtDb250&#10;ZW50X1R5cGVzXS54bWxQSwECLQAUAAYACAAAACEAOP0h/9YAAACUAQAACwAAAAAAAAAAAAAAAAAv&#10;AQAAX3JlbHMvLnJlbHNQSwECLQAUAAYACAAAACEATpaZ9jQCAAB0BAAADgAAAAAAAAAAAAAAAAAu&#10;AgAAZHJzL2Uyb0RvYy54bWxQSwECLQAUAAYACAAAACEAplsWx9wAAAAEAQAADwAAAAAAAAAAAAAA&#10;AACOBAAAZHJzL2Rvd25yZXYueG1sUEsFBgAAAAAEAAQA8wAAAJcFAAAAAA==&#10;" stroked="f">
                <v:textbox style="mso-fit-shape-to-text:t" inset="0,0,0,0">
                  <w:txbxContent>
                    <w:p w14:paraId="16C47952" w14:textId="4E6BFA93" w:rsidR="00357FB7" w:rsidRPr="008D5F0F" w:rsidRDefault="00357FB7" w:rsidP="00013528">
                      <w:pPr>
                        <w:pStyle w:val="Caption"/>
                        <w:rPr>
                          <w:rFonts w:ascii="Arial" w:hAnsi="Arial" w:cs="Arial"/>
                          <w:noProof/>
                          <w:sz w:val="24"/>
                          <w:szCs w:val="24"/>
                        </w:rPr>
                      </w:pPr>
                      <w:bookmarkStart w:id="63" w:name="_Toc510524468"/>
                      <w:r>
                        <w:t xml:space="preserve">Table </w:t>
                      </w:r>
                      <w:r w:rsidR="002E60B6">
                        <w:fldChar w:fldCharType="begin"/>
                      </w:r>
                      <w:r w:rsidR="002E60B6">
                        <w:instrText xml:space="preserve"> SEQ Table \* ARABIC </w:instrText>
                      </w:r>
                      <w:r w:rsidR="002E60B6">
                        <w:fldChar w:fldCharType="separate"/>
                      </w:r>
                      <w:r>
                        <w:rPr>
                          <w:noProof/>
                        </w:rPr>
                        <w:t>5</w:t>
                      </w:r>
                      <w:r w:rsidR="002E60B6">
                        <w:rPr>
                          <w:noProof/>
                        </w:rPr>
                        <w:fldChar w:fldCharType="end"/>
                      </w:r>
                      <w:r>
                        <w:t>: Data Analysis of Waitabu MPA, Fiji.</w:t>
                      </w:r>
                      <w:r w:rsidR="00B4732C" w:rsidRPr="00B4732C">
                        <w:rPr>
                          <w:rStyle w:val="Strong"/>
                          <w:rFonts w:ascii="Arial" w:hAnsi="Arial" w:cs="Arial"/>
                          <w:color w:val="666666"/>
                          <w:sz w:val="20"/>
                          <w:szCs w:val="20"/>
                        </w:rPr>
                        <w:t xml:space="preserve"> </w:t>
                      </w:r>
                      <w:r w:rsidR="00B4732C">
                        <w:rPr>
                          <w:rStyle w:val="Strong"/>
                          <w:rFonts w:ascii="Arial" w:hAnsi="Arial" w:cs="Arial"/>
                          <w:color w:val="666666"/>
                          <w:sz w:val="20"/>
                          <w:szCs w:val="20"/>
                        </w:rPr>
                        <w:t>: </w:t>
                      </w:r>
                      <w:r w:rsidR="00B4732C" w:rsidRPr="00B4732C">
                        <w:rPr>
                          <w:rStyle w:val="selectable"/>
                          <w:rFonts w:ascii="Times New Roman" w:hAnsi="Times New Roman" w:cs="Times New Roman"/>
                          <w:color w:val="auto"/>
                          <w:sz w:val="20"/>
                          <w:szCs w:val="20"/>
                        </w:rPr>
                        <w:t>(Sykes, 2016)</w:t>
                      </w:r>
                      <w:bookmarkEnd w:id="63"/>
                    </w:p>
                  </w:txbxContent>
                </v:textbox>
                <w10:wrap type="tight" anchorx="margin"/>
              </v:shape>
            </w:pict>
          </mc:Fallback>
        </mc:AlternateContent>
      </w:r>
      <w:r w:rsidR="00BF175A">
        <w:rPr>
          <w:noProof/>
        </w:rPr>
        <mc:AlternateContent>
          <mc:Choice Requires="wps">
            <w:drawing>
              <wp:anchor distT="0" distB="0" distL="114300" distR="114300" simplePos="0" relativeHeight="251697152" behindDoc="1" locked="0" layoutInCell="1" allowOverlap="1" wp14:anchorId="2ED534F4" wp14:editId="445D2F03">
                <wp:simplePos x="0" y="0"/>
                <wp:positionH relativeFrom="margin">
                  <wp:align>left</wp:align>
                </wp:positionH>
                <wp:positionV relativeFrom="paragraph">
                  <wp:posOffset>32385</wp:posOffset>
                </wp:positionV>
                <wp:extent cx="3328670" cy="213995"/>
                <wp:effectExtent l="0" t="0" r="5080" b="0"/>
                <wp:wrapTight wrapText="bothSides">
                  <wp:wrapPolygon edited="0">
                    <wp:start x="0" y="0"/>
                    <wp:lineTo x="0" y="19228"/>
                    <wp:lineTo x="21509" y="19228"/>
                    <wp:lineTo x="21509"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328670" cy="214313"/>
                        </a:xfrm>
                        <a:prstGeom prst="rect">
                          <a:avLst/>
                        </a:prstGeom>
                        <a:solidFill>
                          <a:prstClr val="white"/>
                        </a:solidFill>
                        <a:ln>
                          <a:noFill/>
                        </a:ln>
                        <a:effectLst/>
                      </wps:spPr>
                      <wps:txbx>
                        <w:txbxContent>
                          <w:p w14:paraId="5DAFC81B" w14:textId="77777777" w:rsidR="00357FB7" w:rsidRPr="00621726" w:rsidRDefault="00357FB7" w:rsidP="00333CC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534F4" id="Text Box 32" o:spid="_x0000_s1034" type="#_x0000_t202" style="position:absolute;left:0;text-align:left;margin-left:0;margin-top:2.55pt;width:262.1pt;height:16.85pt;z-index:-251619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hANgIAAHcEAAAOAAAAZHJzL2Uyb0RvYy54bWysVE2P2jAQvVfqf7B8L+Gj2qKIsKKsqCqh&#10;3ZWg2rNxbGLJ9ri2IaG/vmOHsO22p6oXM54Zv8m8N8PivjOanIUPCmxFJ6MxJcJyqJU9VvTbfvNh&#10;TkmIzNZMgxUVvYhA75fv3y1aV4opNKBr4QmC2FC2rqJNjK4sisAbYVgYgRMWgxK8YRGv/ljUnrWI&#10;bnQxHY/vihZ87TxwEQJ6H/ogXWZ8KQWPT1IGEYmuKH5bzKfP5yGdxXLByqNnrlH8+hnsH77CMGWx&#10;6A3qgUVGTl79AWUU9xBAxhEHU4CUiovcA3YzGb/pZtcwJ3IvSE5wN5rC/4Plj+dnT1Rd0dmUEssM&#10;arQXXSSfoSPoQn5aF0pM2zlMjB36UefBH9CZ2u6kN+kXGyIYR6YvN3YTGkfnbDad333CEMfYdPJx&#10;NpklmOL1tfMhfhFgSDIq6lG9TCo7b0PsU4eUVCyAVvVGaZ0uKbDWnpwZKt02Koor+G9Z2qZcC+lV&#10;D9h7RB6Va5XUcN9YsmJ36DJB86HpA9QX5MJDP03B8Y3C6lsW4jPzOD7YI65EfMJDamgrCleLkgb8&#10;j7/5Uz6qilFKWhzHiobvJ+YFJfqrRb3T7A6GH4zDYNiTWQP2PcFlczyb+MBHPZjSg3nBTVmlKhhi&#10;lmOtisbBXMd+KXDTuFitchJOqGNxa3eOJ+iB5X33wry7ahRR3UcYBpWVb6Tqc3vOV6cIUmUdE689&#10;i6h/uuB050m4bmJan1/vOev1/2L5EwAA//8DAFBLAwQUAAYACAAAACEAACpnPNwAAAAFAQAADwAA&#10;AGRycy9kb3ducmV2LnhtbEyPwU7DMBBE70j8g7VIXBB1GmgVpXEqaOEGh5aq5228TSLidWQ7Tfr3&#10;mBMcRzOaeVOsJ9OJCznfWlYwnyUgiCurW64VHL7eHzMQPiBr7CyTgit5WJe3NwXm2o68o8s+1CKW&#10;sM9RQRNCn0vpq4YM+pntiaN3ts5giNLVUjscY7npZJokS2mw5bjQYE+bhqrv/WAULLduGHe8edge&#10;3j7ws6/T4+v1qNT93fSyAhFoCn9h+MWP6FBGppMdWHvRKYhHgoLFHEQ0F+lzCuKk4CnLQJaF/E9f&#10;/gAAAP//AwBQSwECLQAUAAYACAAAACEAtoM4kv4AAADhAQAAEwAAAAAAAAAAAAAAAAAAAAAAW0Nv&#10;bnRlbnRfVHlwZXNdLnhtbFBLAQItABQABgAIAAAAIQA4/SH/1gAAAJQBAAALAAAAAAAAAAAAAAAA&#10;AC8BAABfcmVscy8ucmVsc1BLAQItABQABgAIAAAAIQC1SHhANgIAAHcEAAAOAAAAAAAAAAAAAAAA&#10;AC4CAABkcnMvZTJvRG9jLnhtbFBLAQItABQABgAIAAAAIQAAKmc83AAAAAUBAAAPAAAAAAAAAAAA&#10;AAAAAJAEAABkcnMvZG93bnJldi54bWxQSwUGAAAAAAQABADzAAAAmQUAAAAA&#10;" stroked="f">
                <v:textbox inset="0,0,0,0">
                  <w:txbxContent>
                    <w:p w14:paraId="5DAFC81B" w14:textId="77777777" w:rsidR="00357FB7" w:rsidRPr="00621726" w:rsidRDefault="00357FB7" w:rsidP="00333CC4">
                      <w:pPr>
                        <w:pStyle w:val="Caption"/>
                        <w:rPr>
                          <w:noProof/>
                        </w:rPr>
                      </w:pPr>
                    </w:p>
                  </w:txbxContent>
                </v:textbox>
                <w10:wrap type="tight" anchorx="margin"/>
              </v:shape>
            </w:pict>
          </mc:Fallback>
        </mc:AlternateContent>
      </w:r>
    </w:p>
    <w:p w14:paraId="0B482963" w14:textId="77777777" w:rsidR="00C76892" w:rsidRDefault="00C76892" w:rsidP="008D7D47">
      <w:pPr>
        <w:autoSpaceDE w:val="0"/>
        <w:autoSpaceDN w:val="0"/>
        <w:adjustRightInd w:val="0"/>
        <w:spacing w:after="0" w:line="240" w:lineRule="auto"/>
        <w:jc w:val="both"/>
        <w:rPr>
          <w:rFonts w:ascii="Arial" w:hAnsi="Arial" w:cs="Arial"/>
          <w:b/>
          <w:sz w:val="24"/>
          <w:szCs w:val="24"/>
        </w:rPr>
      </w:pPr>
    </w:p>
    <w:p w14:paraId="6A686961" w14:textId="77777777" w:rsidR="00C76892" w:rsidRDefault="00013528" w:rsidP="008D7D47">
      <w:pPr>
        <w:autoSpaceDE w:val="0"/>
        <w:autoSpaceDN w:val="0"/>
        <w:adjustRightInd w:val="0"/>
        <w:spacing w:after="0" w:line="240" w:lineRule="auto"/>
        <w:jc w:val="both"/>
        <w:rPr>
          <w:rFonts w:ascii="Arial" w:hAnsi="Arial" w:cs="Arial"/>
          <w:b/>
          <w:sz w:val="24"/>
          <w:szCs w:val="24"/>
        </w:rPr>
      </w:pPr>
      <w:r>
        <w:rPr>
          <w:noProof/>
        </w:rPr>
        <mc:AlternateContent>
          <mc:Choice Requires="wps">
            <w:drawing>
              <wp:anchor distT="0" distB="0" distL="114300" distR="114300" simplePos="0" relativeHeight="251707392" behindDoc="1" locked="0" layoutInCell="1" allowOverlap="1" wp14:anchorId="45E14CAC" wp14:editId="6F47405E">
                <wp:simplePos x="0" y="0"/>
                <wp:positionH relativeFrom="margin">
                  <wp:align>left</wp:align>
                </wp:positionH>
                <wp:positionV relativeFrom="paragraph">
                  <wp:posOffset>15875</wp:posOffset>
                </wp:positionV>
                <wp:extent cx="3328670" cy="635"/>
                <wp:effectExtent l="0" t="0" r="5080" b="0"/>
                <wp:wrapTight wrapText="bothSides">
                  <wp:wrapPolygon edited="0">
                    <wp:start x="0" y="0"/>
                    <wp:lineTo x="0" y="20057"/>
                    <wp:lineTo x="21509" y="20057"/>
                    <wp:lineTo x="21509"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3328670" cy="635"/>
                        </a:xfrm>
                        <a:prstGeom prst="rect">
                          <a:avLst/>
                        </a:prstGeom>
                        <a:solidFill>
                          <a:prstClr val="white"/>
                        </a:solidFill>
                        <a:ln>
                          <a:noFill/>
                        </a:ln>
                        <a:effectLst/>
                      </wps:spPr>
                      <wps:txbx>
                        <w:txbxContent>
                          <w:p w14:paraId="027F6DA0" w14:textId="77777777" w:rsidR="00357FB7" w:rsidRPr="00114FAB" w:rsidRDefault="00357FB7" w:rsidP="00013528">
                            <w:pPr>
                              <w:pStyle w:val="Caption"/>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14CAC" id="Text Box 38" o:spid="_x0000_s1035" type="#_x0000_t202" style="position:absolute;left:0;text-align:left;margin-left:0;margin-top:1.25pt;width:262.1pt;height:.05pt;z-index:-251609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nqNAIAAHQEAAAOAAAAZHJzL2Uyb0RvYy54bWysVE1v2zAMvQ/YfxB0X5wPLGu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RUlY0&#10;pNFOdYF9ho6Ri/hpnc8pbesoMXTkJ50HvydnbLursIm/1BCjODF9vrIb0SQ5Z7PpzfwThSTF5rOP&#10;ESN7ferQhy8KGhaNgiNJlxgVpwcf+tQhJVbyYHS50cbESwysDbKTIJnbWgd1Af8ty9iYayG+6gF7&#10;j0pzcqkSu+27ilbo9l1i53boeA/lmYhA6EfJO7nRVP1B+PAskGaHGqR9CE90VAbagsPF4qwG/PE3&#10;f8wnSSnKWUuzWHD//ShQcWa+WhI7Du5g4GDsB8MemzVQ3xPaNCeTSQ8wmMGsEJoXWpNVrEIhYSXV&#10;KngYzHXoN4LWTKrVKiXReDoRHuzWyQg9sLzrXgS6i0aBpH2EYUpF/kaqPjeJ5VbHQLwnHSOvPYuk&#10;f7zQaKdJuKxh3J1f7ynr9c9i+RMAAP//AwBQSwMEFAAGAAgAAAAhANqWdC3cAAAABAEAAA8AAABk&#10;cnMvZG93bnJldi54bWxMjzFPwzAUhHck/oP1kFgQdQhpVIU4VVXBAEtF6NLNjV/jQPwcxU4b/j2P&#10;CcbTne6+K9ez68UZx9B5UvCwSEAgNd501CrYf7zcr0CEqMno3hMq+MYA6+r6qtSF8Rd6x3MdW8El&#10;FAqtwMY4FFKGxqLTYeEHJPZOfnQ6shxbaUZ94XLXyzRJcul0R7xg9YBbi81XPTkFu+yws3fT6flt&#10;kz2Or/tpm3+2tVK3N/PmCUTEOf6F4Ref0aFipqOfyATRK+AjUUG6BMHmMs1SEEfWOciqlP/hqx8A&#10;AAD//wMAUEsBAi0AFAAGAAgAAAAhALaDOJL+AAAA4QEAABMAAAAAAAAAAAAAAAAAAAAAAFtDb250&#10;ZW50X1R5cGVzXS54bWxQSwECLQAUAAYACAAAACEAOP0h/9YAAACUAQAACwAAAAAAAAAAAAAAAAAv&#10;AQAAX3JlbHMvLnJlbHNQSwECLQAUAAYACAAAACEAb2L56jQCAAB0BAAADgAAAAAAAAAAAAAAAAAu&#10;AgAAZHJzL2Uyb0RvYy54bWxQSwECLQAUAAYACAAAACEA2pZ0LdwAAAAEAQAADwAAAAAAAAAAAAAA&#10;AACOBAAAZHJzL2Rvd25yZXYueG1sUEsFBgAAAAAEAAQA8wAAAJcFAAAAAA==&#10;" stroked="f">
                <v:textbox style="mso-fit-shape-to-text:t" inset="0,0,0,0">
                  <w:txbxContent>
                    <w:p w14:paraId="027F6DA0" w14:textId="77777777" w:rsidR="00357FB7" w:rsidRPr="00114FAB" w:rsidRDefault="00357FB7" w:rsidP="00013528">
                      <w:pPr>
                        <w:pStyle w:val="Caption"/>
                        <w:rPr>
                          <w:rFonts w:ascii="Arial" w:hAnsi="Arial" w:cs="Arial"/>
                          <w:noProof/>
                          <w:sz w:val="24"/>
                          <w:szCs w:val="24"/>
                        </w:rPr>
                      </w:pPr>
                    </w:p>
                  </w:txbxContent>
                </v:textbox>
                <w10:wrap type="tight" anchorx="margin"/>
              </v:shape>
            </w:pict>
          </mc:Fallback>
        </mc:AlternateContent>
      </w:r>
    </w:p>
    <w:p w14:paraId="429FAF74" w14:textId="77777777" w:rsidR="00BB1CF6" w:rsidRDefault="00BB1CF6" w:rsidP="008D7D47">
      <w:pPr>
        <w:autoSpaceDE w:val="0"/>
        <w:autoSpaceDN w:val="0"/>
        <w:adjustRightInd w:val="0"/>
        <w:spacing w:after="0" w:line="240" w:lineRule="auto"/>
        <w:jc w:val="both"/>
        <w:rPr>
          <w:rFonts w:ascii="Arial" w:hAnsi="Arial" w:cs="Arial"/>
          <w:b/>
          <w:sz w:val="24"/>
          <w:szCs w:val="24"/>
        </w:rPr>
      </w:pPr>
    </w:p>
    <w:p w14:paraId="031AC505" w14:textId="77777777" w:rsidR="00596BD4" w:rsidRPr="00081A6F" w:rsidRDefault="00596BD4" w:rsidP="008D7D47">
      <w:pPr>
        <w:pStyle w:val="Heading3"/>
        <w:jc w:val="both"/>
        <w:rPr>
          <w:rFonts w:asciiTheme="minorHAnsi" w:hAnsiTheme="minorHAnsi"/>
          <w:color w:val="C45911" w:themeColor="accent2" w:themeShade="BF"/>
          <w:sz w:val="28"/>
          <w:szCs w:val="28"/>
        </w:rPr>
      </w:pPr>
      <w:bookmarkStart w:id="59" w:name="_Toc510524434"/>
      <w:r w:rsidRPr="00081A6F">
        <w:rPr>
          <w:rFonts w:asciiTheme="minorHAnsi" w:hAnsiTheme="minorHAnsi"/>
          <w:color w:val="C45911" w:themeColor="accent2" w:themeShade="BF"/>
          <w:sz w:val="28"/>
          <w:szCs w:val="28"/>
        </w:rPr>
        <w:t>4.2.7</w:t>
      </w:r>
      <w:r w:rsidRPr="00081A6F">
        <w:rPr>
          <w:rFonts w:asciiTheme="minorHAnsi" w:hAnsiTheme="minorHAnsi"/>
          <w:color w:val="C45911" w:themeColor="accent2" w:themeShade="BF"/>
          <w:sz w:val="28"/>
          <w:szCs w:val="28"/>
        </w:rPr>
        <w:tab/>
        <w:t>Develop Monitoring Plan</w:t>
      </w:r>
      <w:bookmarkEnd w:id="59"/>
    </w:p>
    <w:p w14:paraId="3504F60F" w14:textId="77777777" w:rsidR="00596BD4" w:rsidRDefault="00596BD4" w:rsidP="008D7D47">
      <w:pPr>
        <w:autoSpaceDE w:val="0"/>
        <w:autoSpaceDN w:val="0"/>
        <w:adjustRightInd w:val="0"/>
        <w:spacing w:after="0" w:line="240" w:lineRule="auto"/>
        <w:jc w:val="both"/>
        <w:rPr>
          <w:rFonts w:ascii="Arial" w:hAnsi="Arial" w:cs="Arial"/>
          <w:sz w:val="24"/>
          <w:szCs w:val="24"/>
        </w:rPr>
      </w:pPr>
      <w:r w:rsidRPr="00596BD4">
        <w:rPr>
          <w:rFonts w:ascii="Arial" w:hAnsi="Arial" w:cs="Arial"/>
          <w:sz w:val="24"/>
          <w:szCs w:val="24"/>
        </w:rPr>
        <w:t xml:space="preserve">Now that you have your baseline data, you will need to do </w:t>
      </w:r>
      <w:r>
        <w:rPr>
          <w:rFonts w:ascii="Arial" w:hAnsi="Arial" w:cs="Arial"/>
          <w:sz w:val="24"/>
          <w:szCs w:val="24"/>
        </w:rPr>
        <w:t xml:space="preserve">continued monitoring to collect </w:t>
      </w:r>
      <w:r w:rsidRPr="00596BD4">
        <w:rPr>
          <w:rFonts w:ascii="Arial" w:hAnsi="Arial" w:cs="Arial"/>
          <w:sz w:val="24"/>
          <w:szCs w:val="24"/>
        </w:rPr>
        <w:t>data to compare against your baseline to see what change</w:t>
      </w:r>
      <w:r>
        <w:rPr>
          <w:rFonts w:ascii="Arial" w:hAnsi="Arial" w:cs="Arial"/>
          <w:sz w:val="24"/>
          <w:szCs w:val="24"/>
        </w:rPr>
        <w:t xml:space="preserve">s are taking place in your LMMA </w:t>
      </w:r>
      <w:r w:rsidRPr="00596BD4">
        <w:rPr>
          <w:rFonts w:ascii="Arial" w:hAnsi="Arial" w:cs="Arial"/>
          <w:sz w:val="24"/>
          <w:szCs w:val="24"/>
        </w:rPr>
        <w:t>as a result of your management actions. Participants dis</w:t>
      </w:r>
      <w:r>
        <w:rPr>
          <w:rFonts w:ascii="Arial" w:hAnsi="Arial" w:cs="Arial"/>
          <w:sz w:val="24"/>
          <w:szCs w:val="24"/>
        </w:rPr>
        <w:t xml:space="preserve">cuss how they will perform the </w:t>
      </w:r>
      <w:r w:rsidRPr="00596BD4">
        <w:rPr>
          <w:rFonts w:ascii="Arial" w:hAnsi="Arial" w:cs="Arial"/>
          <w:sz w:val="24"/>
          <w:szCs w:val="24"/>
        </w:rPr>
        <w:t>continued monitoring of their site and present data back to their community.</w:t>
      </w:r>
    </w:p>
    <w:p w14:paraId="1A605B7F" w14:textId="49AB6A81" w:rsidR="00BF175A" w:rsidRDefault="00891006" w:rsidP="008D7D47">
      <w:pPr>
        <w:autoSpaceDE w:val="0"/>
        <w:autoSpaceDN w:val="0"/>
        <w:adjustRightInd w:val="0"/>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711488" behindDoc="0" locked="0" layoutInCell="1" allowOverlap="1" wp14:anchorId="1B7D46D8" wp14:editId="24E10781">
                <wp:simplePos x="0" y="0"/>
                <wp:positionH relativeFrom="margin">
                  <wp:align>right</wp:align>
                </wp:positionH>
                <wp:positionV relativeFrom="paragraph">
                  <wp:posOffset>3184207</wp:posOffset>
                </wp:positionV>
                <wp:extent cx="5943600" cy="48069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5943600" cy="480695"/>
                        </a:xfrm>
                        <a:prstGeom prst="rect">
                          <a:avLst/>
                        </a:prstGeom>
                        <a:solidFill>
                          <a:prstClr val="white"/>
                        </a:solidFill>
                        <a:ln>
                          <a:noFill/>
                        </a:ln>
                        <a:effectLst/>
                      </wps:spPr>
                      <wps:txbx>
                        <w:txbxContent>
                          <w:p w14:paraId="30896331" w14:textId="16CFBE60" w:rsidR="00891006" w:rsidRPr="00394C87" w:rsidRDefault="000635A3" w:rsidP="00891006">
                            <w:pPr>
                              <w:shd w:val="clear" w:color="auto" w:fill="FFFFFF"/>
                              <w:spacing w:after="0" w:line="360" w:lineRule="atLeast"/>
                              <w:ind w:hanging="120"/>
                              <w:rPr>
                                <w:rFonts w:ascii="Times New Roman" w:eastAsia="Times New Roman" w:hAnsi="Times New Roman" w:cs="Times New Roman"/>
                              </w:rPr>
                            </w:pPr>
                            <w:bookmarkStart w:id="60" w:name="_Toc510524469"/>
                            <w:proofErr w:type="spellStart"/>
                            <w:r>
                              <w:t>TTa</w:t>
                            </w:r>
                            <w:r w:rsidR="00357FB7">
                              <w:t>ble</w:t>
                            </w:r>
                            <w:proofErr w:type="spellEnd"/>
                            <w:r w:rsidR="00357FB7">
                              <w:t xml:space="preserve"> </w:t>
                            </w:r>
                            <w:fldSimple w:instr=" SEQ Table \* ARABIC ">
                              <w:r w:rsidR="00357FB7">
                                <w:rPr>
                                  <w:noProof/>
                                </w:rPr>
                                <w:t>6</w:t>
                              </w:r>
                            </w:fldSimple>
                            <w:r w:rsidR="00357FB7">
                              <w:t>: Above is an example of a biological monitoring plan from a Fiji LMMA site.</w:t>
                            </w:r>
                            <w:r w:rsidR="00891006" w:rsidRPr="00891006">
                              <w:rPr>
                                <w:rFonts w:ascii="Times New Roman" w:eastAsia="Times New Roman" w:hAnsi="Times New Roman" w:cs="Times New Roman"/>
                              </w:rPr>
                              <w:t xml:space="preserve"> </w:t>
                            </w:r>
                            <w:r w:rsidR="00891006" w:rsidRPr="00394C87">
                              <w:rPr>
                                <w:rFonts w:ascii="Times New Roman" w:eastAsia="Times New Roman" w:hAnsi="Times New Roman" w:cs="Times New Roman"/>
                              </w:rPr>
                              <w:t>(</w:t>
                            </w:r>
                            <w:proofErr w:type="spellStart"/>
                            <w:r w:rsidR="00891006" w:rsidRPr="00394C87">
                              <w:rPr>
                                <w:rFonts w:ascii="Times New Roman" w:eastAsia="Times New Roman" w:hAnsi="Times New Roman" w:cs="Times New Roman"/>
                              </w:rPr>
                              <w:t>Govan</w:t>
                            </w:r>
                            <w:proofErr w:type="spellEnd"/>
                            <w:r w:rsidR="00891006" w:rsidRPr="00394C87">
                              <w:rPr>
                                <w:rFonts w:ascii="Times New Roman" w:eastAsia="Times New Roman" w:hAnsi="Times New Roman" w:cs="Times New Roman"/>
                              </w:rPr>
                              <w:t xml:space="preserve">, </w:t>
                            </w:r>
                            <w:proofErr w:type="spellStart"/>
                            <w:r w:rsidR="00891006" w:rsidRPr="00394C87">
                              <w:rPr>
                                <w:rFonts w:ascii="Times New Roman" w:eastAsia="Times New Roman" w:hAnsi="Times New Roman" w:cs="Times New Roman"/>
                              </w:rPr>
                              <w:t>Aalbersberg</w:t>
                            </w:r>
                            <w:proofErr w:type="spellEnd"/>
                            <w:r w:rsidR="00891006" w:rsidRPr="00394C87">
                              <w:rPr>
                                <w:rFonts w:ascii="Times New Roman" w:eastAsia="Times New Roman" w:hAnsi="Times New Roman" w:cs="Times New Roman"/>
                              </w:rPr>
                              <w:t xml:space="preserve"> and </w:t>
                            </w:r>
                            <w:proofErr w:type="spellStart"/>
                            <w:r w:rsidR="00891006" w:rsidRPr="00394C87">
                              <w:rPr>
                                <w:rFonts w:ascii="Times New Roman" w:eastAsia="Times New Roman" w:hAnsi="Times New Roman" w:cs="Times New Roman"/>
                              </w:rPr>
                              <w:t>Tawake</w:t>
                            </w:r>
                            <w:proofErr w:type="spellEnd"/>
                            <w:r w:rsidR="00891006" w:rsidRPr="00394C87">
                              <w:rPr>
                                <w:rFonts w:ascii="Times New Roman" w:eastAsia="Times New Roman" w:hAnsi="Times New Roman" w:cs="Times New Roman"/>
                              </w:rPr>
                              <w:t>, 2008)</w:t>
                            </w:r>
                            <w:bookmarkEnd w:id="60"/>
                          </w:p>
                          <w:p w14:paraId="21AF298B" w14:textId="77777777" w:rsidR="00891006" w:rsidRPr="00394C87" w:rsidRDefault="00891006" w:rsidP="00891006">
                            <w:pPr>
                              <w:pStyle w:val="Caption"/>
                              <w:jc w:val="both"/>
                              <w:rPr>
                                <w:rFonts w:ascii="Arial" w:hAnsi="Arial" w:cs="Arial"/>
                                <w:b/>
                                <w:color w:val="000000"/>
                                <w:sz w:val="22"/>
                                <w:szCs w:val="22"/>
                              </w:rPr>
                            </w:pPr>
                          </w:p>
                          <w:p w14:paraId="4362CDDF" w14:textId="74851527" w:rsidR="00357FB7" w:rsidRPr="00F301E5" w:rsidRDefault="00357FB7" w:rsidP="00013528">
                            <w:pPr>
                              <w:pStyle w:val="Caption"/>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7D46D8" id="_x0000_t202" coordsize="21600,21600" o:spt="202" path="m,l,21600r21600,l21600,xe">
                <v:stroke joinstyle="miter"/>
                <v:path gradientshapeok="t" o:connecttype="rect"/>
              </v:shapetype>
              <v:shape id="Text Box 41" o:spid="_x0000_s1036" type="#_x0000_t202" style="position:absolute;left:0;text-align:left;margin-left:416.8pt;margin-top:250.7pt;width:468pt;height:37.85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IMNwIAAHgEAAAOAAAAZHJzL2Uyb0RvYy54bWysVFFv2jAQfp+0/2D5fSR0FLURoWJUTJNQ&#10;WwmmPhvHIZZsn2cbEvbrd3YIdN2epr2Y893lzvd93zF76LQiR+G8BFPS8SinRBgOlTT7kn7frj7d&#10;UeIDMxVTYERJT8LTh/nHD7PWFuIGGlCVcASLGF+0tqRNCLbIMs8boZkfgRUGgzU4zQJe3T6rHGux&#10;ulbZTZ5PsxZcZR1w4T16H/sgnaf6dS14eK5rLwJRJcW3hXS6dO7imc1nrNg7ZhvJz89g//AKzaTB&#10;ppdSjywwcnDyj1Jacgce6jDioDOoa8lFmgGnGefvptk0zIo0C4Lj7QUm///K8qfjiyOyKulkTIlh&#10;Gjnaii6QL9ARdCE+rfUFpm0sJoYO/cjz4PfojGN3tdPxFwciGEekTxd0YzWOztv7yedpjiGOscld&#10;Pr2/jWWy69fW+fBVgCbRKKlD9hKo7Lj2oU8dUmIzD0pWK6lUvMTAUjlyZMh028ggzsV/y1Im5hqI&#10;X/UFe49IUjl3iQP3g0UrdLsuATROaomuHVQnBMNBLydv+Upi+zXz4YU51A8OiTsRnvGoFbQlhbNF&#10;SQPu59/8MR9pxSglLeqxpP7HgTlBifpmkPAo3sFwg7EbDHPQS8DBkUN8TTLxAxfUYNYO9CuuyiJ2&#10;wRAzHHuVNAzmMvRbgavGxWKRklCiloW12VgeSw8wb7tX5uyZpID0PsGgVFa846rP7UFfHALUMhF5&#10;RREFEC8o7ySF8yrG/Xl7T1nXP4z5LwAAAP//AwBQSwMEFAAGAAgAAAAhAE+NfSneAAAACAEAAA8A&#10;AABkcnMvZG93bnJldi54bWxMj8FOwzAQRO9I/IO1SFwQdVIghRCngpbe4NBS9ezGSxIRryPbadK/&#10;ZznBcWdGs2+K5WQ7cUIfWkcK0lkCAqlypqVawf5zc/sIIkRNRneOUMEZAyzLy4tC58aNtMXTLtaC&#10;SyjkWkETY59LGaoGrQ4z1yOx9+W81ZFPX0vj9cjltpPzJMmk1S3xh0b3uGqw+t4NVkG29sO4pdXN&#10;ev/2rj/6en54PR+Uur6aXp5BRJziXxh+8RkdSmY6uoFMEJ0CHhIVPCTpPQi2n+4yVo6sLBYpyLKQ&#10;/weUPwAAAP//AwBQSwECLQAUAAYACAAAACEAtoM4kv4AAADhAQAAEwAAAAAAAAAAAAAAAAAAAAAA&#10;W0NvbnRlbnRfVHlwZXNdLnhtbFBLAQItABQABgAIAAAAIQA4/SH/1gAAAJQBAAALAAAAAAAAAAAA&#10;AAAAAC8BAABfcmVscy8ucmVsc1BLAQItABQABgAIAAAAIQBEkjIMNwIAAHgEAAAOAAAAAAAAAAAA&#10;AAAAAC4CAABkcnMvZTJvRG9jLnhtbFBLAQItABQABgAIAAAAIQBPjX0p3gAAAAgBAAAPAAAAAAAA&#10;AAAAAAAAAJEEAABkcnMvZG93bnJldi54bWxQSwUGAAAAAAQABADzAAAAnAUAAAAA&#10;" stroked="f">
                <v:textbox inset="0,0,0,0">
                  <w:txbxContent>
                    <w:p w14:paraId="30896331" w14:textId="16CFBE60" w:rsidR="00891006" w:rsidRPr="00394C87" w:rsidRDefault="000635A3" w:rsidP="00891006">
                      <w:pPr>
                        <w:shd w:val="clear" w:color="auto" w:fill="FFFFFF"/>
                        <w:spacing w:after="0" w:line="360" w:lineRule="atLeast"/>
                        <w:ind w:hanging="120"/>
                        <w:rPr>
                          <w:rFonts w:ascii="Times New Roman" w:eastAsia="Times New Roman" w:hAnsi="Times New Roman" w:cs="Times New Roman"/>
                        </w:rPr>
                      </w:pPr>
                      <w:bookmarkStart w:id="61" w:name="_Toc510524469"/>
                      <w:proofErr w:type="spellStart"/>
                      <w:r>
                        <w:t>TTa</w:t>
                      </w:r>
                      <w:r w:rsidR="00357FB7">
                        <w:t>ble</w:t>
                      </w:r>
                      <w:proofErr w:type="spellEnd"/>
                      <w:r w:rsidR="00357FB7">
                        <w:t xml:space="preserve"> </w:t>
                      </w:r>
                      <w:fldSimple w:instr=" SEQ Table \* ARABIC ">
                        <w:r w:rsidR="00357FB7">
                          <w:rPr>
                            <w:noProof/>
                          </w:rPr>
                          <w:t>6</w:t>
                        </w:r>
                      </w:fldSimple>
                      <w:r w:rsidR="00357FB7">
                        <w:t>: Above is an example of a biological monitoring plan from a Fiji LMMA site.</w:t>
                      </w:r>
                      <w:r w:rsidR="00891006" w:rsidRPr="00891006">
                        <w:rPr>
                          <w:rFonts w:ascii="Times New Roman" w:eastAsia="Times New Roman" w:hAnsi="Times New Roman" w:cs="Times New Roman"/>
                        </w:rPr>
                        <w:t xml:space="preserve"> </w:t>
                      </w:r>
                      <w:r w:rsidR="00891006" w:rsidRPr="00394C87">
                        <w:rPr>
                          <w:rFonts w:ascii="Times New Roman" w:eastAsia="Times New Roman" w:hAnsi="Times New Roman" w:cs="Times New Roman"/>
                        </w:rPr>
                        <w:t>(</w:t>
                      </w:r>
                      <w:proofErr w:type="spellStart"/>
                      <w:r w:rsidR="00891006" w:rsidRPr="00394C87">
                        <w:rPr>
                          <w:rFonts w:ascii="Times New Roman" w:eastAsia="Times New Roman" w:hAnsi="Times New Roman" w:cs="Times New Roman"/>
                        </w:rPr>
                        <w:t>Govan</w:t>
                      </w:r>
                      <w:proofErr w:type="spellEnd"/>
                      <w:r w:rsidR="00891006" w:rsidRPr="00394C87">
                        <w:rPr>
                          <w:rFonts w:ascii="Times New Roman" w:eastAsia="Times New Roman" w:hAnsi="Times New Roman" w:cs="Times New Roman"/>
                        </w:rPr>
                        <w:t xml:space="preserve">, </w:t>
                      </w:r>
                      <w:proofErr w:type="spellStart"/>
                      <w:r w:rsidR="00891006" w:rsidRPr="00394C87">
                        <w:rPr>
                          <w:rFonts w:ascii="Times New Roman" w:eastAsia="Times New Roman" w:hAnsi="Times New Roman" w:cs="Times New Roman"/>
                        </w:rPr>
                        <w:t>Aalbersberg</w:t>
                      </w:r>
                      <w:proofErr w:type="spellEnd"/>
                      <w:r w:rsidR="00891006" w:rsidRPr="00394C87">
                        <w:rPr>
                          <w:rFonts w:ascii="Times New Roman" w:eastAsia="Times New Roman" w:hAnsi="Times New Roman" w:cs="Times New Roman"/>
                        </w:rPr>
                        <w:t xml:space="preserve"> and </w:t>
                      </w:r>
                      <w:proofErr w:type="spellStart"/>
                      <w:r w:rsidR="00891006" w:rsidRPr="00394C87">
                        <w:rPr>
                          <w:rFonts w:ascii="Times New Roman" w:eastAsia="Times New Roman" w:hAnsi="Times New Roman" w:cs="Times New Roman"/>
                        </w:rPr>
                        <w:t>Tawake</w:t>
                      </w:r>
                      <w:proofErr w:type="spellEnd"/>
                      <w:r w:rsidR="00891006" w:rsidRPr="00394C87">
                        <w:rPr>
                          <w:rFonts w:ascii="Times New Roman" w:eastAsia="Times New Roman" w:hAnsi="Times New Roman" w:cs="Times New Roman"/>
                        </w:rPr>
                        <w:t>, 2008)</w:t>
                      </w:r>
                      <w:bookmarkEnd w:id="61"/>
                    </w:p>
                    <w:p w14:paraId="21AF298B" w14:textId="77777777" w:rsidR="00891006" w:rsidRPr="00394C87" w:rsidRDefault="00891006" w:rsidP="00891006">
                      <w:pPr>
                        <w:pStyle w:val="Caption"/>
                        <w:jc w:val="both"/>
                        <w:rPr>
                          <w:rFonts w:ascii="Arial" w:hAnsi="Arial" w:cs="Arial"/>
                          <w:b/>
                          <w:color w:val="000000"/>
                          <w:sz w:val="22"/>
                          <w:szCs w:val="22"/>
                        </w:rPr>
                      </w:pPr>
                    </w:p>
                    <w:p w14:paraId="4362CDDF" w14:textId="74851527" w:rsidR="00357FB7" w:rsidRPr="00F301E5" w:rsidRDefault="00357FB7" w:rsidP="00013528">
                      <w:pPr>
                        <w:pStyle w:val="Caption"/>
                        <w:rPr>
                          <w:rFonts w:ascii="Arial" w:hAnsi="Arial" w:cs="Arial"/>
                          <w:noProof/>
                          <w:sz w:val="24"/>
                          <w:szCs w:val="24"/>
                        </w:rPr>
                      </w:pPr>
                    </w:p>
                  </w:txbxContent>
                </v:textbox>
                <w10:wrap type="square" anchorx="margin"/>
              </v:shape>
            </w:pict>
          </mc:Fallback>
        </mc:AlternateContent>
      </w:r>
      <w:r w:rsidRPr="00EC1EFE">
        <w:rPr>
          <w:rFonts w:ascii="Arial" w:hAnsi="Arial" w:cs="Arial"/>
          <w:noProof/>
          <w:sz w:val="24"/>
          <w:szCs w:val="24"/>
        </w:rPr>
        <w:drawing>
          <wp:anchor distT="0" distB="0" distL="114300" distR="114300" simplePos="0" relativeHeight="251698176" behindDoc="0" locked="0" layoutInCell="1" allowOverlap="1" wp14:anchorId="78342C2B" wp14:editId="00C23648">
            <wp:simplePos x="0" y="0"/>
            <wp:positionH relativeFrom="margin">
              <wp:align>right</wp:align>
            </wp:positionH>
            <wp:positionV relativeFrom="paragraph">
              <wp:posOffset>461963</wp:posOffset>
            </wp:positionV>
            <wp:extent cx="5943600" cy="2687320"/>
            <wp:effectExtent l="0" t="0" r="0" b="0"/>
            <wp:wrapSquare wrapText="bothSides"/>
            <wp:docPr id="7" name="Picture 7" descr="C:\Users\RTR_PC\Desktop\R2R Project\Quarter 2 Activity\R2R Manual and Modules\LMMA\monitoring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R_PC\Desktop\R2R Project\Quarter 2 Activity\R2R Manual and Modules\LMMA\monitoring pla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87320"/>
                    </a:xfrm>
                    <a:prstGeom prst="rect">
                      <a:avLst/>
                    </a:prstGeom>
                    <a:noFill/>
                    <a:ln>
                      <a:noFill/>
                    </a:ln>
                  </pic:spPr>
                </pic:pic>
              </a:graphicData>
            </a:graphic>
          </wp:anchor>
        </w:drawing>
      </w:r>
      <w:r w:rsidR="00CC0EF6">
        <w:rPr>
          <w:rFonts w:ascii="Arial" w:hAnsi="Arial" w:cs="Arial"/>
          <w:sz w:val="24"/>
          <w:szCs w:val="24"/>
        </w:rPr>
        <w:t>Through this discussion, the participants will list down all the logistics requirements and the timeframe for conducting this monitoring.</w:t>
      </w:r>
    </w:p>
    <w:p w14:paraId="7DA2CA89" w14:textId="56099BD0" w:rsidR="00EC1EFE" w:rsidRDefault="00EC1EFE" w:rsidP="008D7D47">
      <w:pPr>
        <w:autoSpaceDE w:val="0"/>
        <w:autoSpaceDN w:val="0"/>
        <w:adjustRightInd w:val="0"/>
        <w:spacing w:after="0" w:line="240" w:lineRule="auto"/>
        <w:jc w:val="both"/>
        <w:rPr>
          <w:rFonts w:ascii="Arial" w:hAnsi="Arial" w:cs="Arial"/>
          <w:sz w:val="24"/>
          <w:szCs w:val="24"/>
        </w:rPr>
      </w:pPr>
    </w:p>
    <w:p w14:paraId="6940DAD6" w14:textId="77777777" w:rsidR="00684151" w:rsidRPr="00DA38F5" w:rsidRDefault="00684151" w:rsidP="008D7D47">
      <w:pPr>
        <w:pStyle w:val="Heading2"/>
        <w:jc w:val="both"/>
      </w:pPr>
      <w:bookmarkStart w:id="62" w:name="_Toc510524435"/>
      <w:r w:rsidRPr="00DA38F5">
        <w:lastRenderedPageBreak/>
        <w:t>4.3</w:t>
      </w:r>
      <w:r w:rsidRPr="00DA38F5">
        <w:tab/>
      </w:r>
      <w:r w:rsidR="00DA38F5" w:rsidRPr="00DA38F5">
        <w:t>Socioeconomic Monitoring</w:t>
      </w:r>
      <w:bookmarkEnd w:id="62"/>
    </w:p>
    <w:p w14:paraId="78182153" w14:textId="77777777" w:rsidR="00DA38F5" w:rsidRDefault="00DA38F5" w:rsidP="008D7D47">
      <w:pPr>
        <w:autoSpaceDE w:val="0"/>
        <w:autoSpaceDN w:val="0"/>
        <w:adjustRightInd w:val="0"/>
        <w:spacing w:after="0" w:line="240" w:lineRule="auto"/>
        <w:jc w:val="both"/>
        <w:rPr>
          <w:rFonts w:ascii="Arial" w:hAnsi="Arial" w:cs="Arial"/>
          <w:sz w:val="24"/>
          <w:szCs w:val="24"/>
        </w:rPr>
      </w:pPr>
      <w:r w:rsidRPr="00DA38F5">
        <w:rPr>
          <w:rFonts w:ascii="Arial" w:hAnsi="Arial" w:cs="Arial"/>
          <w:sz w:val="24"/>
          <w:szCs w:val="24"/>
        </w:rPr>
        <w:t>Socioeconomic monitoring will help you assess the changes that occur in the social, cultural and economic well-being of your community as a result of your management actions. Socioeconomic monitoring is just as critical as biological monitoring in determining the success of your LMMA. The steps for socioeconomic monitoring are basically the same as for biological monitoring.</w:t>
      </w:r>
    </w:p>
    <w:p w14:paraId="50C36855" w14:textId="77777777" w:rsidR="00C76892" w:rsidRPr="00DA38F5" w:rsidRDefault="00C76892" w:rsidP="008D7D47">
      <w:pPr>
        <w:autoSpaceDE w:val="0"/>
        <w:autoSpaceDN w:val="0"/>
        <w:adjustRightInd w:val="0"/>
        <w:spacing w:after="0" w:line="240" w:lineRule="auto"/>
        <w:jc w:val="both"/>
        <w:rPr>
          <w:rFonts w:ascii="Arial" w:hAnsi="Arial" w:cs="Arial"/>
          <w:sz w:val="24"/>
          <w:szCs w:val="24"/>
        </w:rPr>
      </w:pPr>
    </w:p>
    <w:p w14:paraId="73867664" w14:textId="77777777" w:rsidR="00DA38F5" w:rsidRDefault="00DA38F5" w:rsidP="008D7D47">
      <w:pPr>
        <w:autoSpaceDE w:val="0"/>
        <w:autoSpaceDN w:val="0"/>
        <w:adjustRightInd w:val="0"/>
        <w:spacing w:after="0" w:line="240" w:lineRule="auto"/>
        <w:jc w:val="both"/>
        <w:rPr>
          <w:rFonts w:ascii="Arial" w:hAnsi="Arial" w:cs="Arial"/>
        </w:rPr>
      </w:pPr>
    </w:p>
    <w:p w14:paraId="0878E1A7" w14:textId="77777777" w:rsidR="00DA38F5" w:rsidRPr="00081A6F" w:rsidRDefault="00DA38F5" w:rsidP="008D7D47">
      <w:pPr>
        <w:pStyle w:val="Heading3"/>
        <w:jc w:val="both"/>
        <w:rPr>
          <w:rFonts w:asciiTheme="minorHAnsi" w:hAnsiTheme="minorHAnsi"/>
          <w:color w:val="C45911" w:themeColor="accent2" w:themeShade="BF"/>
          <w:sz w:val="28"/>
          <w:szCs w:val="28"/>
        </w:rPr>
      </w:pPr>
      <w:bookmarkStart w:id="63" w:name="_Toc510524436"/>
      <w:r w:rsidRPr="00081A6F">
        <w:rPr>
          <w:rFonts w:asciiTheme="minorHAnsi" w:hAnsiTheme="minorHAnsi"/>
          <w:color w:val="C45911" w:themeColor="accent2" w:themeShade="BF"/>
          <w:sz w:val="28"/>
          <w:szCs w:val="28"/>
        </w:rPr>
        <w:t>4.3.1</w:t>
      </w:r>
      <w:r w:rsidRPr="00081A6F">
        <w:rPr>
          <w:rFonts w:asciiTheme="minorHAnsi" w:hAnsiTheme="minorHAnsi"/>
          <w:color w:val="C45911" w:themeColor="accent2" w:themeShade="BF"/>
          <w:sz w:val="28"/>
          <w:szCs w:val="28"/>
        </w:rPr>
        <w:tab/>
        <w:t>Methods Training</w:t>
      </w:r>
      <w:bookmarkEnd w:id="63"/>
    </w:p>
    <w:p w14:paraId="207578F2" w14:textId="77777777" w:rsidR="00F5515C" w:rsidRDefault="00DA38F5"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socioeconomic methods mainly focus to </w:t>
      </w:r>
      <w:r w:rsidR="00997B6B" w:rsidRPr="00997B6B">
        <w:rPr>
          <w:rFonts w:ascii="Arial" w:hAnsi="Arial" w:cs="Arial"/>
          <w:i/>
          <w:sz w:val="24"/>
          <w:szCs w:val="24"/>
        </w:rPr>
        <w:t>direct observation</w:t>
      </w:r>
      <w:r w:rsidR="00997B6B">
        <w:rPr>
          <w:rFonts w:ascii="Arial" w:hAnsi="Arial" w:cs="Arial"/>
          <w:sz w:val="24"/>
          <w:szCs w:val="24"/>
        </w:rPr>
        <w:t xml:space="preserve"> and </w:t>
      </w:r>
      <w:r w:rsidR="00997B6B" w:rsidRPr="00997B6B">
        <w:rPr>
          <w:rFonts w:ascii="Arial" w:hAnsi="Arial" w:cs="Arial"/>
          <w:i/>
          <w:sz w:val="24"/>
          <w:szCs w:val="24"/>
        </w:rPr>
        <w:t>interviews</w:t>
      </w:r>
      <w:r w:rsidR="00997B6B">
        <w:rPr>
          <w:rFonts w:ascii="Arial" w:hAnsi="Arial" w:cs="Arial"/>
          <w:sz w:val="24"/>
          <w:szCs w:val="24"/>
        </w:rPr>
        <w:t xml:space="preserve"> using questionnaire. Given an overview of each method and discuss with the community which would be most appropriate for the indicators they have chosen to monitor.</w:t>
      </w:r>
    </w:p>
    <w:p w14:paraId="55AD9502" w14:textId="77777777" w:rsidR="00997B6B" w:rsidRDefault="00997B6B" w:rsidP="008D7D47">
      <w:pPr>
        <w:autoSpaceDE w:val="0"/>
        <w:autoSpaceDN w:val="0"/>
        <w:adjustRightInd w:val="0"/>
        <w:spacing w:after="0" w:line="240" w:lineRule="auto"/>
        <w:jc w:val="both"/>
        <w:rPr>
          <w:rFonts w:ascii="Arial" w:hAnsi="Arial" w:cs="Arial"/>
          <w:sz w:val="24"/>
          <w:szCs w:val="24"/>
        </w:rPr>
      </w:pPr>
    </w:p>
    <w:p w14:paraId="7F3A574C" w14:textId="77777777" w:rsidR="00997B6B" w:rsidRPr="009E472B" w:rsidRDefault="00997B6B" w:rsidP="008D7D47">
      <w:pPr>
        <w:autoSpaceDE w:val="0"/>
        <w:autoSpaceDN w:val="0"/>
        <w:adjustRightInd w:val="0"/>
        <w:spacing w:after="0" w:line="240" w:lineRule="auto"/>
        <w:jc w:val="both"/>
        <w:rPr>
          <w:rFonts w:ascii="Arial" w:hAnsi="Arial" w:cs="Arial"/>
          <w:b/>
          <w:sz w:val="24"/>
          <w:szCs w:val="24"/>
        </w:rPr>
      </w:pPr>
      <w:r w:rsidRPr="009E472B">
        <w:rPr>
          <w:rFonts w:ascii="Arial" w:hAnsi="Arial" w:cs="Arial"/>
          <w:b/>
          <w:sz w:val="24"/>
          <w:szCs w:val="24"/>
        </w:rPr>
        <w:t>Direct Observation</w:t>
      </w:r>
    </w:p>
    <w:p w14:paraId="7C33FC30" w14:textId="77777777" w:rsidR="00997B6B" w:rsidRDefault="00997B6B"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Direct Observation is a technique that involves recording observations of key factors or issues relevant to the project goals and objectives. This may involve observing and recording individuals, groups, processes, events, or relationships. For example, you may count the number of people attending a village meeting or you could observe the number of fish caught and sold daily to determine how much income is earned.</w:t>
      </w:r>
    </w:p>
    <w:p w14:paraId="715EA7C2" w14:textId="77777777" w:rsidR="00997B6B" w:rsidRDefault="00997B6B" w:rsidP="008D7D47">
      <w:pPr>
        <w:autoSpaceDE w:val="0"/>
        <w:autoSpaceDN w:val="0"/>
        <w:adjustRightInd w:val="0"/>
        <w:spacing w:after="0" w:line="240" w:lineRule="auto"/>
        <w:jc w:val="both"/>
        <w:rPr>
          <w:rFonts w:ascii="Arial" w:hAnsi="Arial" w:cs="Arial"/>
          <w:sz w:val="24"/>
          <w:szCs w:val="24"/>
        </w:rPr>
      </w:pPr>
    </w:p>
    <w:p w14:paraId="5756B416" w14:textId="77777777" w:rsidR="00997B6B" w:rsidRPr="009E472B" w:rsidRDefault="00997B6B" w:rsidP="008D7D47">
      <w:pPr>
        <w:autoSpaceDE w:val="0"/>
        <w:autoSpaceDN w:val="0"/>
        <w:adjustRightInd w:val="0"/>
        <w:spacing w:after="0" w:line="240" w:lineRule="auto"/>
        <w:jc w:val="both"/>
        <w:rPr>
          <w:rFonts w:ascii="Arial" w:hAnsi="Arial" w:cs="Arial"/>
          <w:b/>
          <w:sz w:val="24"/>
          <w:szCs w:val="24"/>
        </w:rPr>
      </w:pPr>
      <w:r w:rsidRPr="009E472B">
        <w:rPr>
          <w:rFonts w:ascii="Arial" w:hAnsi="Arial" w:cs="Arial"/>
          <w:b/>
          <w:sz w:val="24"/>
          <w:szCs w:val="24"/>
        </w:rPr>
        <w:t>Interviews</w:t>
      </w:r>
    </w:p>
    <w:p w14:paraId="34479E83" w14:textId="77777777" w:rsidR="00C76892" w:rsidRDefault="00997B6B"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An interview is a method to gather in-depth qualitative information. Questions are generally open-ended, meaning the respondent can answer the question he or she is asked in different ways.</w:t>
      </w:r>
      <w:r w:rsidR="009E472B">
        <w:rPr>
          <w:rFonts w:ascii="Arial" w:hAnsi="Arial" w:cs="Arial"/>
          <w:sz w:val="24"/>
          <w:szCs w:val="24"/>
        </w:rPr>
        <w:t xml:space="preserve"> Interviews can take place individually or in different groups. For example, household survey, </w:t>
      </w:r>
      <w:r w:rsidR="00110E77">
        <w:rPr>
          <w:rFonts w:ascii="Arial" w:hAnsi="Arial" w:cs="Arial"/>
          <w:sz w:val="24"/>
          <w:szCs w:val="24"/>
        </w:rPr>
        <w:t>focus groups and key informants.</w:t>
      </w:r>
    </w:p>
    <w:p w14:paraId="3A98DE5C" w14:textId="77777777" w:rsidR="009E472B" w:rsidRDefault="009E472B" w:rsidP="008D7D47">
      <w:pPr>
        <w:autoSpaceDE w:val="0"/>
        <w:autoSpaceDN w:val="0"/>
        <w:adjustRightInd w:val="0"/>
        <w:spacing w:after="0" w:line="240" w:lineRule="auto"/>
        <w:jc w:val="both"/>
        <w:rPr>
          <w:rFonts w:ascii="Arial" w:hAnsi="Arial" w:cs="Arial"/>
          <w:sz w:val="24"/>
          <w:szCs w:val="24"/>
        </w:rPr>
      </w:pPr>
    </w:p>
    <w:p w14:paraId="15972FF0" w14:textId="77777777" w:rsidR="009E472B" w:rsidRPr="00081A6F" w:rsidRDefault="009E472B" w:rsidP="008D7D47">
      <w:pPr>
        <w:pStyle w:val="Heading3"/>
        <w:jc w:val="both"/>
        <w:rPr>
          <w:rFonts w:asciiTheme="minorHAnsi" w:hAnsiTheme="minorHAnsi"/>
          <w:sz w:val="28"/>
          <w:szCs w:val="28"/>
        </w:rPr>
      </w:pPr>
      <w:bookmarkStart w:id="64" w:name="_Toc510524437"/>
      <w:r w:rsidRPr="00081A6F">
        <w:rPr>
          <w:rFonts w:asciiTheme="minorHAnsi" w:hAnsiTheme="minorHAnsi"/>
          <w:color w:val="C45911" w:themeColor="accent2" w:themeShade="BF"/>
          <w:sz w:val="28"/>
          <w:szCs w:val="28"/>
        </w:rPr>
        <w:t>4.3.2</w:t>
      </w:r>
      <w:r w:rsidRPr="00081A6F">
        <w:rPr>
          <w:rFonts w:asciiTheme="minorHAnsi" w:hAnsiTheme="minorHAnsi"/>
          <w:color w:val="C45911" w:themeColor="accent2" w:themeShade="BF"/>
          <w:sz w:val="28"/>
          <w:szCs w:val="28"/>
        </w:rPr>
        <w:tab/>
        <w:t xml:space="preserve">Develop </w:t>
      </w:r>
      <w:r w:rsidR="00A31564" w:rsidRPr="00081A6F">
        <w:rPr>
          <w:rFonts w:asciiTheme="minorHAnsi" w:hAnsiTheme="minorHAnsi"/>
          <w:color w:val="C45911" w:themeColor="accent2" w:themeShade="BF"/>
          <w:sz w:val="28"/>
          <w:szCs w:val="28"/>
        </w:rPr>
        <w:t xml:space="preserve">Socio-economic </w:t>
      </w:r>
      <w:r w:rsidRPr="00081A6F">
        <w:rPr>
          <w:rFonts w:asciiTheme="minorHAnsi" w:hAnsiTheme="minorHAnsi"/>
          <w:color w:val="C45911" w:themeColor="accent2" w:themeShade="BF"/>
          <w:sz w:val="28"/>
          <w:szCs w:val="28"/>
        </w:rPr>
        <w:t>Monitoring Plan</w:t>
      </w:r>
      <w:bookmarkEnd w:id="64"/>
    </w:p>
    <w:p w14:paraId="6416CCB9" w14:textId="77777777" w:rsidR="009E472B" w:rsidRDefault="009E472B"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Develop a socioeconomic monitoring plan for each community using the following headers: Socioeconomic Factor, Indicator, Method, Monitoring schedule (how often, time of year, etc.), Monitoring team.</w:t>
      </w:r>
    </w:p>
    <w:p w14:paraId="59B8BA6F" w14:textId="77777777" w:rsidR="009E472B" w:rsidRDefault="009E472B" w:rsidP="008D7D47">
      <w:pPr>
        <w:autoSpaceDE w:val="0"/>
        <w:autoSpaceDN w:val="0"/>
        <w:adjustRightInd w:val="0"/>
        <w:spacing w:after="0" w:line="240" w:lineRule="auto"/>
        <w:jc w:val="both"/>
        <w:rPr>
          <w:rFonts w:ascii="Arial" w:hAnsi="Arial" w:cs="Arial"/>
          <w:sz w:val="24"/>
          <w:szCs w:val="24"/>
        </w:rPr>
      </w:pPr>
    </w:p>
    <w:p w14:paraId="1ED51D60" w14:textId="77777777" w:rsidR="009E472B" w:rsidRDefault="00013528" w:rsidP="008D7D47">
      <w:pPr>
        <w:autoSpaceDE w:val="0"/>
        <w:autoSpaceDN w:val="0"/>
        <w:adjustRightInd w:val="0"/>
        <w:spacing w:after="0" w:line="240" w:lineRule="auto"/>
        <w:jc w:val="both"/>
        <w:rPr>
          <w:rFonts w:ascii="Arial" w:hAnsi="Arial" w:cs="Arial"/>
          <w:sz w:val="24"/>
          <w:szCs w:val="24"/>
        </w:rPr>
      </w:pPr>
      <w:r>
        <w:rPr>
          <w:noProof/>
        </w:rPr>
        <w:lastRenderedPageBreak/>
        <mc:AlternateContent>
          <mc:Choice Requires="wps">
            <w:drawing>
              <wp:anchor distT="0" distB="0" distL="114300" distR="114300" simplePos="0" relativeHeight="251713536" behindDoc="0" locked="0" layoutInCell="1" allowOverlap="1" wp14:anchorId="0B97DEDF" wp14:editId="263D8C21">
                <wp:simplePos x="0" y="0"/>
                <wp:positionH relativeFrom="column">
                  <wp:posOffset>-71755</wp:posOffset>
                </wp:positionH>
                <wp:positionV relativeFrom="paragraph">
                  <wp:posOffset>2847975</wp:posOffset>
                </wp:positionV>
                <wp:extent cx="6162675" cy="528320"/>
                <wp:effectExtent l="0" t="0" r="9525" b="5080"/>
                <wp:wrapSquare wrapText="bothSides"/>
                <wp:docPr id="42" name="Text Box 42"/>
                <wp:cNvGraphicFramePr/>
                <a:graphic xmlns:a="http://schemas.openxmlformats.org/drawingml/2006/main">
                  <a:graphicData uri="http://schemas.microsoft.com/office/word/2010/wordprocessingShape">
                    <wps:wsp>
                      <wps:cNvSpPr txBox="1"/>
                      <wps:spPr>
                        <a:xfrm>
                          <a:off x="0" y="0"/>
                          <a:ext cx="6162675" cy="528320"/>
                        </a:xfrm>
                        <a:prstGeom prst="rect">
                          <a:avLst/>
                        </a:prstGeom>
                        <a:solidFill>
                          <a:prstClr val="white"/>
                        </a:solidFill>
                        <a:ln>
                          <a:noFill/>
                        </a:ln>
                        <a:effectLst/>
                      </wps:spPr>
                      <wps:txbx>
                        <w:txbxContent>
                          <w:p w14:paraId="7A6BF4C8" w14:textId="44555905" w:rsidR="00891006" w:rsidRPr="00394C87" w:rsidRDefault="00891006" w:rsidP="00891006">
                            <w:pPr>
                              <w:shd w:val="clear" w:color="auto" w:fill="FFFFFF"/>
                              <w:spacing w:after="0" w:line="360" w:lineRule="atLeast"/>
                              <w:ind w:hanging="120"/>
                              <w:rPr>
                                <w:rFonts w:ascii="Times New Roman" w:eastAsia="Times New Roman" w:hAnsi="Times New Roman" w:cs="Times New Roman"/>
                              </w:rPr>
                            </w:pPr>
                            <w:bookmarkStart w:id="65" w:name="_Toc510524470"/>
                            <w:proofErr w:type="spellStart"/>
                            <w:r>
                              <w:t>TTa</w:t>
                            </w:r>
                            <w:r w:rsidR="00357FB7">
                              <w:t>ble</w:t>
                            </w:r>
                            <w:proofErr w:type="spellEnd"/>
                            <w:r w:rsidR="00357FB7">
                              <w:t xml:space="preserve"> </w:t>
                            </w:r>
                            <w:fldSimple w:instr=" SEQ Table \* ARABIC ">
                              <w:r w:rsidR="00357FB7">
                                <w:rPr>
                                  <w:noProof/>
                                </w:rPr>
                                <w:t>7</w:t>
                              </w:r>
                            </w:fldSimple>
                            <w:r w:rsidR="00357FB7">
                              <w:t xml:space="preserve">: Above is an example of a socio-economic monitoring plan for the </w:t>
                            </w:r>
                            <w:proofErr w:type="spellStart"/>
                            <w:r w:rsidR="00357FB7">
                              <w:t>Vueti</w:t>
                            </w:r>
                            <w:proofErr w:type="spellEnd"/>
                            <w:r w:rsidR="00357FB7">
                              <w:t xml:space="preserve"> </w:t>
                            </w:r>
                            <w:proofErr w:type="spellStart"/>
                            <w:r w:rsidR="00357FB7">
                              <w:t>Navakavu</w:t>
                            </w:r>
                            <w:proofErr w:type="spellEnd"/>
                            <w:r w:rsidR="00357FB7">
                              <w:t xml:space="preserve"> Project in Fij</w:t>
                            </w:r>
                            <w:r w:rsidR="00171FF1">
                              <w:t>i</w:t>
                            </w:r>
                            <w:r>
                              <w:t>.</w:t>
                            </w:r>
                            <w:r w:rsidRPr="00891006">
                              <w:rPr>
                                <w:rFonts w:ascii="Times New Roman" w:eastAsia="Times New Roman" w:hAnsi="Times New Roman" w:cs="Times New Roman"/>
                              </w:rPr>
                              <w:t xml:space="preserve"> </w:t>
                            </w:r>
                            <w:r w:rsidRPr="00394C87">
                              <w:rPr>
                                <w:rFonts w:ascii="Times New Roman" w:eastAsia="Times New Roman" w:hAnsi="Times New Roman" w:cs="Times New Roman"/>
                              </w:rPr>
                              <w:t>(</w:t>
                            </w:r>
                            <w:proofErr w:type="spellStart"/>
                            <w:r w:rsidRPr="00394C87">
                              <w:rPr>
                                <w:rFonts w:ascii="Times New Roman" w:eastAsia="Times New Roman" w:hAnsi="Times New Roman" w:cs="Times New Roman"/>
                              </w:rPr>
                              <w:t>Govan</w:t>
                            </w:r>
                            <w:proofErr w:type="spellEnd"/>
                            <w:r w:rsidRPr="00394C87">
                              <w:rPr>
                                <w:rFonts w:ascii="Times New Roman" w:eastAsia="Times New Roman" w:hAnsi="Times New Roman" w:cs="Times New Roman"/>
                              </w:rPr>
                              <w:t xml:space="preserve">, </w:t>
                            </w:r>
                            <w:proofErr w:type="spellStart"/>
                            <w:r w:rsidRPr="00394C87">
                              <w:rPr>
                                <w:rFonts w:ascii="Times New Roman" w:eastAsia="Times New Roman" w:hAnsi="Times New Roman" w:cs="Times New Roman"/>
                              </w:rPr>
                              <w:t>Aalbersberg</w:t>
                            </w:r>
                            <w:proofErr w:type="spellEnd"/>
                            <w:r w:rsidRPr="00394C87">
                              <w:rPr>
                                <w:rFonts w:ascii="Times New Roman" w:eastAsia="Times New Roman" w:hAnsi="Times New Roman" w:cs="Times New Roman"/>
                              </w:rPr>
                              <w:t xml:space="preserve"> and </w:t>
                            </w:r>
                            <w:proofErr w:type="spellStart"/>
                            <w:r w:rsidRPr="00394C87">
                              <w:rPr>
                                <w:rFonts w:ascii="Times New Roman" w:eastAsia="Times New Roman" w:hAnsi="Times New Roman" w:cs="Times New Roman"/>
                              </w:rPr>
                              <w:t>Tawake</w:t>
                            </w:r>
                            <w:proofErr w:type="spellEnd"/>
                            <w:r w:rsidRPr="00394C87">
                              <w:rPr>
                                <w:rFonts w:ascii="Times New Roman" w:eastAsia="Times New Roman" w:hAnsi="Times New Roman" w:cs="Times New Roman"/>
                              </w:rPr>
                              <w:t>, 2008)</w:t>
                            </w:r>
                            <w:bookmarkEnd w:id="65"/>
                          </w:p>
                          <w:p w14:paraId="1A9A8423" w14:textId="77777777" w:rsidR="00891006" w:rsidRPr="00394C87" w:rsidRDefault="00891006" w:rsidP="00891006">
                            <w:pPr>
                              <w:pStyle w:val="Caption"/>
                              <w:jc w:val="both"/>
                              <w:rPr>
                                <w:rFonts w:ascii="Arial" w:hAnsi="Arial" w:cs="Arial"/>
                                <w:b/>
                                <w:color w:val="000000"/>
                                <w:sz w:val="22"/>
                                <w:szCs w:val="22"/>
                              </w:rPr>
                            </w:pPr>
                          </w:p>
                          <w:p w14:paraId="2844CBBF" w14:textId="29C4B54C" w:rsidR="00357FB7" w:rsidRPr="001414D6" w:rsidRDefault="00357FB7" w:rsidP="00013528">
                            <w:pPr>
                              <w:pStyle w:val="Caption"/>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DEDF" id="Text Box 42" o:spid="_x0000_s1037" type="#_x0000_t202" style="position:absolute;left:0;text-align:left;margin-left:-5.65pt;margin-top:224.25pt;width:485.25pt;height:4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VdOgIAAHgEAAAOAAAAZHJzL2Uyb0RvYy54bWysVN9v2jAQfp+0/8Hy+wiwlVURoWJUTJNQ&#10;WwmmPhvHJpZsn2cbEvbX7+wQ2nV7mvbinO/O9+P77jK/64wmJ+GDAlvRyWhMibAcamUPFf2+W3+4&#10;pSREZmumwYqKnkWgd4v37+atK8UUGtC18ASD2FC2rqJNjK4sisAbYVgYgRMWjRK8YRGv/lDUnrUY&#10;3ehiOh7PihZ87TxwEQJq73sjXeT4UgoeH6UMIhJdUawt5tPnc5/OYjFn5cEz1yh+KYP9QxWGKYtJ&#10;r6HuWWTk6NUfoYziHgLIOOJgCpBScZF7wG4m4zfdbBvmRO4FwQnuClP4f2H5w+nJE1VX9NOUEssM&#10;crQTXSRfoCOoQnxaF0p02zp0jB3qkedBH1CZ2u6kN+mLDRG0I9LnK7opGkflbDKbzj7fUMLRdjO9&#10;/TjN8Bcvr50P8asAQ5JQUY/sZVDZaRMiVoKug0tKFkCreq20TpdkWGlPTgyZbhsVRaoRX/zmpW3y&#10;tZBe9eZeI/KoXLKkhvvGkhS7fZcBmly73kN9RjA89OMUHF8rTL9hIT4xj/OD/eNOxEc8pIa2onCR&#10;KGnA//ybPvkjrWilpMV5rGj4cWReUKK/WSQ8De8g+EHYD4I9mhVg4xPcNseziA981IMoPZhnXJVl&#10;yoImZjnmqmgcxFXstwJXjYvlMjvhiDoWN3breAo9wLzrnpl3F5Ii0vsAw6Sy8g1XvW8P+vIYQapM&#10;ZAK2RxE5Shcc78zWZRXT/ry+Z6+XH8biFwAAAP//AwBQSwMEFAAGAAgAAAAhAHgKMjviAAAACwEA&#10;AA8AAABkcnMvZG93bnJldi54bWxMj8FuwjAQRO+V+g/WVuqlAieBUAjZoBbaW3uAIs4mNknUeB3Z&#10;Dgl/X/fUHlfzNPM234y6ZVdlXWMIIZ5GwBSVRjZUIRy/3idLYM4LkqI1pBBuysGmuL/LRSbNQHt1&#10;PfiKhRJymUCove8yzl1ZKy3c1HSKQnYxVgsfTltxacUQynXLkyhacC0aCgu16NS2VuX3odcIi53t&#10;hz1tn3bHtw/x2VXJ6fV2Qnx8GF/WwLwa/R8Mv/pBHYrgdDY9ScdahEkczwKKMJ8vU2CBWKWrBNgZ&#10;IZ3Fz8CLnP//ofgBAAD//wMAUEsBAi0AFAAGAAgAAAAhALaDOJL+AAAA4QEAABMAAAAAAAAAAAAA&#10;AAAAAAAAAFtDb250ZW50X1R5cGVzXS54bWxQSwECLQAUAAYACAAAACEAOP0h/9YAAACUAQAACwAA&#10;AAAAAAAAAAAAAAAvAQAAX3JlbHMvLnJlbHNQSwECLQAUAAYACAAAACEAN6llXToCAAB4BAAADgAA&#10;AAAAAAAAAAAAAAAuAgAAZHJzL2Uyb0RvYy54bWxQSwECLQAUAAYACAAAACEAeAoyO+IAAAALAQAA&#10;DwAAAAAAAAAAAAAAAACUBAAAZHJzL2Rvd25yZXYueG1sUEsFBgAAAAAEAAQA8wAAAKMFAAAAAA==&#10;" stroked="f">
                <v:textbox inset="0,0,0,0">
                  <w:txbxContent>
                    <w:p w14:paraId="7A6BF4C8" w14:textId="44555905" w:rsidR="00891006" w:rsidRPr="00394C87" w:rsidRDefault="00891006" w:rsidP="00891006">
                      <w:pPr>
                        <w:shd w:val="clear" w:color="auto" w:fill="FFFFFF"/>
                        <w:spacing w:after="0" w:line="360" w:lineRule="atLeast"/>
                        <w:ind w:hanging="120"/>
                        <w:rPr>
                          <w:rFonts w:ascii="Times New Roman" w:eastAsia="Times New Roman" w:hAnsi="Times New Roman" w:cs="Times New Roman"/>
                        </w:rPr>
                      </w:pPr>
                      <w:bookmarkStart w:id="66" w:name="_Toc510524470"/>
                      <w:proofErr w:type="spellStart"/>
                      <w:r>
                        <w:t>TTa</w:t>
                      </w:r>
                      <w:r w:rsidR="00357FB7">
                        <w:t>ble</w:t>
                      </w:r>
                      <w:proofErr w:type="spellEnd"/>
                      <w:r w:rsidR="00357FB7">
                        <w:t xml:space="preserve"> </w:t>
                      </w:r>
                      <w:fldSimple w:instr=" SEQ Table \* ARABIC ">
                        <w:r w:rsidR="00357FB7">
                          <w:rPr>
                            <w:noProof/>
                          </w:rPr>
                          <w:t>7</w:t>
                        </w:r>
                      </w:fldSimple>
                      <w:r w:rsidR="00357FB7">
                        <w:t xml:space="preserve">: Above is an example of a socio-economic monitoring plan for the </w:t>
                      </w:r>
                      <w:proofErr w:type="spellStart"/>
                      <w:r w:rsidR="00357FB7">
                        <w:t>Vueti</w:t>
                      </w:r>
                      <w:proofErr w:type="spellEnd"/>
                      <w:r w:rsidR="00357FB7">
                        <w:t xml:space="preserve"> </w:t>
                      </w:r>
                      <w:proofErr w:type="spellStart"/>
                      <w:r w:rsidR="00357FB7">
                        <w:t>Navakavu</w:t>
                      </w:r>
                      <w:proofErr w:type="spellEnd"/>
                      <w:r w:rsidR="00357FB7">
                        <w:t xml:space="preserve"> Project in Fij</w:t>
                      </w:r>
                      <w:r w:rsidR="00171FF1">
                        <w:t>i</w:t>
                      </w:r>
                      <w:r>
                        <w:t>.</w:t>
                      </w:r>
                      <w:r w:rsidRPr="00891006">
                        <w:rPr>
                          <w:rFonts w:ascii="Times New Roman" w:eastAsia="Times New Roman" w:hAnsi="Times New Roman" w:cs="Times New Roman"/>
                        </w:rPr>
                        <w:t xml:space="preserve"> </w:t>
                      </w:r>
                      <w:r w:rsidRPr="00394C87">
                        <w:rPr>
                          <w:rFonts w:ascii="Times New Roman" w:eastAsia="Times New Roman" w:hAnsi="Times New Roman" w:cs="Times New Roman"/>
                        </w:rPr>
                        <w:t>(</w:t>
                      </w:r>
                      <w:proofErr w:type="spellStart"/>
                      <w:r w:rsidRPr="00394C87">
                        <w:rPr>
                          <w:rFonts w:ascii="Times New Roman" w:eastAsia="Times New Roman" w:hAnsi="Times New Roman" w:cs="Times New Roman"/>
                        </w:rPr>
                        <w:t>Govan</w:t>
                      </w:r>
                      <w:proofErr w:type="spellEnd"/>
                      <w:r w:rsidRPr="00394C87">
                        <w:rPr>
                          <w:rFonts w:ascii="Times New Roman" w:eastAsia="Times New Roman" w:hAnsi="Times New Roman" w:cs="Times New Roman"/>
                        </w:rPr>
                        <w:t xml:space="preserve">, </w:t>
                      </w:r>
                      <w:proofErr w:type="spellStart"/>
                      <w:r w:rsidRPr="00394C87">
                        <w:rPr>
                          <w:rFonts w:ascii="Times New Roman" w:eastAsia="Times New Roman" w:hAnsi="Times New Roman" w:cs="Times New Roman"/>
                        </w:rPr>
                        <w:t>Aalbersberg</w:t>
                      </w:r>
                      <w:proofErr w:type="spellEnd"/>
                      <w:r w:rsidRPr="00394C87">
                        <w:rPr>
                          <w:rFonts w:ascii="Times New Roman" w:eastAsia="Times New Roman" w:hAnsi="Times New Roman" w:cs="Times New Roman"/>
                        </w:rPr>
                        <w:t xml:space="preserve"> and </w:t>
                      </w:r>
                      <w:proofErr w:type="spellStart"/>
                      <w:r w:rsidRPr="00394C87">
                        <w:rPr>
                          <w:rFonts w:ascii="Times New Roman" w:eastAsia="Times New Roman" w:hAnsi="Times New Roman" w:cs="Times New Roman"/>
                        </w:rPr>
                        <w:t>Tawake</w:t>
                      </w:r>
                      <w:proofErr w:type="spellEnd"/>
                      <w:r w:rsidRPr="00394C87">
                        <w:rPr>
                          <w:rFonts w:ascii="Times New Roman" w:eastAsia="Times New Roman" w:hAnsi="Times New Roman" w:cs="Times New Roman"/>
                        </w:rPr>
                        <w:t>, 2008)</w:t>
                      </w:r>
                      <w:bookmarkEnd w:id="66"/>
                    </w:p>
                    <w:p w14:paraId="1A9A8423" w14:textId="77777777" w:rsidR="00891006" w:rsidRPr="00394C87" w:rsidRDefault="00891006" w:rsidP="00891006">
                      <w:pPr>
                        <w:pStyle w:val="Caption"/>
                        <w:jc w:val="both"/>
                        <w:rPr>
                          <w:rFonts w:ascii="Arial" w:hAnsi="Arial" w:cs="Arial"/>
                          <w:b/>
                          <w:color w:val="000000"/>
                          <w:sz w:val="22"/>
                          <w:szCs w:val="22"/>
                        </w:rPr>
                      </w:pPr>
                    </w:p>
                    <w:p w14:paraId="2844CBBF" w14:textId="29C4B54C" w:rsidR="00357FB7" w:rsidRPr="001414D6" w:rsidRDefault="00357FB7" w:rsidP="00013528">
                      <w:pPr>
                        <w:pStyle w:val="Caption"/>
                        <w:rPr>
                          <w:rFonts w:ascii="Arial" w:hAnsi="Arial" w:cs="Arial"/>
                          <w:noProof/>
                          <w:sz w:val="24"/>
                          <w:szCs w:val="24"/>
                        </w:rPr>
                      </w:pPr>
                    </w:p>
                  </w:txbxContent>
                </v:textbox>
                <w10:wrap type="square"/>
              </v:shape>
            </w:pict>
          </mc:Fallback>
        </mc:AlternateContent>
      </w:r>
      <w:r w:rsidR="00BF175A" w:rsidRPr="00F57399">
        <w:rPr>
          <w:rFonts w:ascii="Arial" w:hAnsi="Arial" w:cs="Arial"/>
          <w:noProof/>
          <w:sz w:val="24"/>
          <w:szCs w:val="24"/>
        </w:rPr>
        <w:drawing>
          <wp:anchor distT="0" distB="0" distL="114300" distR="114300" simplePos="0" relativeHeight="251699200" behindDoc="0" locked="0" layoutInCell="1" allowOverlap="1" wp14:anchorId="2E7AA0F4" wp14:editId="317D85E9">
            <wp:simplePos x="0" y="0"/>
            <wp:positionH relativeFrom="column">
              <wp:posOffset>-71755</wp:posOffset>
            </wp:positionH>
            <wp:positionV relativeFrom="paragraph">
              <wp:posOffset>180340</wp:posOffset>
            </wp:positionV>
            <wp:extent cx="5943600" cy="2611755"/>
            <wp:effectExtent l="0" t="0" r="0" b="0"/>
            <wp:wrapSquare wrapText="bothSides"/>
            <wp:docPr id="8" name="Picture 8" descr="C:\Users\RTR_PC\Desktop\R2R Project\Quarter 2 Activity\R2R Manual and Modules\LMMA\Socioeconomic monitoring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R_PC\Desktop\R2R Project\Quarter 2 Activity\R2R Manual and Modules\LMMA\Socioeconomic monitoring pla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611755"/>
                    </a:xfrm>
                    <a:prstGeom prst="rect">
                      <a:avLst/>
                    </a:prstGeom>
                    <a:noFill/>
                    <a:ln>
                      <a:noFill/>
                    </a:ln>
                  </pic:spPr>
                </pic:pic>
              </a:graphicData>
            </a:graphic>
          </wp:anchor>
        </w:drawing>
      </w:r>
    </w:p>
    <w:p w14:paraId="70D4B8AD" w14:textId="77777777" w:rsidR="00F57399" w:rsidRPr="00F57399" w:rsidRDefault="00F57399" w:rsidP="008D7D47">
      <w:pPr>
        <w:pStyle w:val="Heading1"/>
        <w:numPr>
          <w:ilvl w:val="0"/>
          <w:numId w:val="17"/>
        </w:numPr>
        <w:jc w:val="both"/>
      </w:pPr>
      <w:bookmarkStart w:id="67" w:name="_Toc510524438"/>
      <w:r w:rsidRPr="00F57399">
        <w:t>ONGOING COMMUNITY BASED ADAPTIVE MANAGEMENT</w:t>
      </w:r>
      <w:bookmarkEnd w:id="67"/>
    </w:p>
    <w:p w14:paraId="2BBDA5A8" w14:textId="77777777" w:rsidR="00F57399" w:rsidRDefault="00F57399" w:rsidP="008D7D47">
      <w:pPr>
        <w:autoSpaceDE w:val="0"/>
        <w:autoSpaceDN w:val="0"/>
        <w:adjustRightInd w:val="0"/>
        <w:spacing w:after="0" w:line="240" w:lineRule="auto"/>
        <w:jc w:val="both"/>
        <w:rPr>
          <w:rFonts w:ascii="Arial" w:hAnsi="Arial" w:cs="Arial"/>
          <w:b/>
          <w:sz w:val="24"/>
          <w:szCs w:val="24"/>
        </w:rPr>
      </w:pPr>
    </w:p>
    <w:p w14:paraId="2588EB95" w14:textId="77777777" w:rsidR="00F57399" w:rsidRDefault="00F57399" w:rsidP="008D7D47">
      <w:pPr>
        <w:pStyle w:val="Heading2"/>
        <w:jc w:val="both"/>
      </w:pPr>
      <w:bookmarkStart w:id="68" w:name="_Toc510524439"/>
      <w:r>
        <w:t>5.1</w:t>
      </w:r>
      <w:r>
        <w:tab/>
        <w:t>Review Action Plan and Monitoring Data</w:t>
      </w:r>
      <w:bookmarkEnd w:id="68"/>
    </w:p>
    <w:p w14:paraId="10C28CE5" w14:textId="77777777" w:rsidR="00F57399" w:rsidRDefault="00F57399" w:rsidP="008D7D47">
      <w:pPr>
        <w:autoSpaceDE w:val="0"/>
        <w:autoSpaceDN w:val="0"/>
        <w:adjustRightInd w:val="0"/>
        <w:spacing w:after="0" w:line="240" w:lineRule="auto"/>
        <w:jc w:val="both"/>
        <w:rPr>
          <w:rFonts w:ascii="Arial" w:hAnsi="Arial" w:cs="Arial"/>
          <w:b/>
          <w:sz w:val="24"/>
          <w:szCs w:val="24"/>
        </w:rPr>
      </w:pPr>
    </w:p>
    <w:p w14:paraId="12A3F7E6" w14:textId="77777777" w:rsidR="00F57399" w:rsidRPr="00081A6F" w:rsidRDefault="00F57399" w:rsidP="008D7D47">
      <w:pPr>
        <w:pStyle w:val="Heading3"/>
        <w:jc w:val="both"/>
        <w:rPr>
          <w:rFonts w:asciiTheme="minorHAnsi" w:hAnsiTheme="minorHAnsi"/>
          <w:color w:val="C45911" w:themeColor="accent2" w:themeShade="BF"/>
          <w:sz w:val="28"/>
          <w:szCs w:val="28"/>
        </w:rPr>
      </w:pPr>
      <w:bookmarkStart w:id="69" w:name="_Toc510524440"/>
      <w:r w:rsidRPr="00081A6F">
        <w:rPr>
          <w:rFonts w:asciiTheme="minorHAnsi" w:hAnsiTheme="minorHAnsi"/>
          <w:color w:val="C45911" w:themeColor="accent2" w:themeShade="BF"/>
          <w:sz w:val="28"/>
          <w:szCs w:val="28"/>
        </w:rPr>
        <w:t>5.1.1</w:t>
      </w:r>
      <w:r w:rsidRPr="00081A6F">
        <w:rPr>
          <w:rFonts w:asciiTheme="minorHAnsi" w:hAnsiTheme="minorHAnsi"/>
          <w:color w:val="C45911" w:themeColor="accent2" w:themeShade="BF"/>
          <w:sz w:val="28"/>
          <w:szCs w:val="28"/>
        </w:rPr>
        <w:tab/>
        <w:t>Community-Based Adaptive Management Meetings</w:t>
      </w:r>
      <w:bookmarkEnd w:id="69"/>
    </w:p>
    <w:p w14:paraId="3769E9B4" w14:textId="77777777" w:rsidR="00F57399" w:rsidRPr="00F57399" w:rsidRDefault="00F57399" w:rsidP="008D7D47">
      <w:pPr>
        <w:autoSpaceDE w:val="0"/>
        <w:autoSpaceDN w:val="0"/>
        <w:adjustRightInd w:val="0"/>
        <w:spacing w:after="0" w:line="240" w:lineRule="auto"/>
        <w:jc w:val="both"/>
        <w:rPr>
          <w:rFonts w:ascii="Arial" w:hAnsi="Arial" w:cs="Arial"/>
          <w:sz w:val="24"/>
          <w:szCs w:val="24"/>
        </w:rPr>
      </w:pPr>
      <w:r w:rsidRPr="00F57399">
        <w:rPr>
          <w:rFonts w:ascii="Arial" w:hAnsi="Arial" w:cs="Arial"/>
          <w:sz w:val="24"/>
          <w:szCs w:val="24"/>
        </w:rPr>
        <w:t>A main focus of Community-Based Adaptive Management</w:t>
      </w:r>
      <w:r>
        <w:rPr>
          <w:rFonts w:ascii="Arial" w:hAnsi="Arial" w:cs="Arial"/>
          <w:sz w:val="24"/>
          <w:szCs w:val="24"/>
        </w:rPr>
        <w:t xml:space="preserve"> is to encourage communities to </w:t>
      </w:r>
      <w:r w:rsidRPr="00F57399">
        <w:rPr>
          <w:rFonts w:ascii="Arial" w:hAnsi="Arial" w:cs="Arial"/>
          <w:sz w:val="24"/>
          <w:szCs w:val="24"/>
        </w:rPr>
        <w:t>plan and make decisions based on facts. Therefore the review and analysis of the</w:t>
      </w:r>
    </w:p>
    <w:p w14:paraId="75376C3D" w14:textId="77777777" w:rsidR="00F57399" w:rsidRDefault="00A14B5C" w:rsidP="008D7D47">
      <w:pPr>
        <w:autoSpaceDE w:val="0"/>
        <w:autoSpaceDN w:val="0"/>
        <w:adjustRightInd w:val="0"/>
        <w:spacing w:after="0" w:line="240" w:lineRule="auto"/>
        <w:jc w:val="both"/>
        <w:rPr>
          <w:rFonts w:ascii="Arial" w:hAnsi="Arial" w:cs="Arial"/>
          <w:sz w:val="24"/>
          <w:szCs w:val="24"/>
        </w:rPr>
      </w:pPr>
      <w:r w:rsidRPr="00F57399">
        <w:rPr>
          <w:rFonts w:ascii="Arial" w:hAnsi="Arial" w:cs="Arial"/>
          <w:sz w:val="24"/>
          <w:szCs w:val="24"/>
        </w:rPr>
        <w:t>Management</w:t>
      </w:r>
      <w:r w:rsidR="00F57399" w:rsidRPr="00F57399">
        <w:rPr>
          <w:rFonts w:ascii="Arial" w:hAnsi="Arial" w:cs="Arial"/>
          <w:sz w:val="24"/>
          <w:szCs w:val="24"/>
        </w:rPr>
        <w:t xml:space="preserve"> plan and monitoring program are keys to proj</w:t>
      </w:r>
      <w:r w:rsidR="00F57399">
        <w:rPr>
          <w:rFonts w:ascii="Arial" w:hAnsi="Arial" w:cs="Arial"/>
          <w:sz w:val="24"/>
          <w:szCs w:val="24"/>
        </w:rPr>
        <w:t xml:space="preserve">ect success. This approach will </w:t>
      </w:r>
      <w:r w:rsidR="00F57399" w:rsidRPr="00F57399">
        <w:rPr>
          <w:rFonts w:ascii="Arial" w:hAnsi="Arial" w:cs="Arial"/>
          <w:sz w:val="24"/>
          <w:szCs w:val="24"/>
        </w:rPr>
        <w:t>be new to many, so it is necessary to ensure these activities take place.</w:t>
      </w:r>
      <w:r w:rsidR="00F57399">
        <w:rPr>
          <w:rFonts w:ascii="Arial" w:hAnsi="Arial" w:cs="Arial"/>
          <w:sz w:val="24"/>
          <w:szCs w:val="24"/>
        </w:rPr>
        <w:t xml:space="preserve"> It is important to conduct regular meetings to review the progress of the management plan and the analysis of monitoring data.</w:t>
      </w:r>
    </w:p>
    <w:p w14:paraId="6A4055CC" w14:textId="77777777" w:rsidR="00886C81" w:rsidRDefault="00886C81" w:rsidP="008D7D47">
      <w:pPr>
        <w:autoSpaceDE w:val="0"/>
        <w:autoSpaceDN w:val="0"/>
        <w:adjustRightInd w:val="0"/>
        <w:spacing w:after="0" w:line="240" w:lineRule="auto"/>
        <w:jc w:val="both"/>
        <w:rPr>
          <w:rFonts w:ascii="Arial" w:hAnsi="Arial" w:cs="Arial"/>
          <w:sz w:val="24"/>
          <w:szCs w:val="24"/>
        </w:rPr>
      </w:pPr>
    </w:p>
    <w:p w14:paraId="412853D8" w14:textId="77777777" w:rsidR="00886C81" w:rsidRDefault="00886C81" w:rsidP="008D7D47">
      <w:pPr>
        <w:pStyle w:val="Heading2"/>
        <w:jc w:val="both"/>
      </w:pPr>
      <w:bookmarkStart w:id="70" w:name="_Toc510524441"/>
      <w:r w:rsidRPr="00886C81">
        <w:t>5.2</w:t>
      </w:r>
      <w:r w:rsidRPr="00886C81">
        <w:tab/>
        <w:t>Maintaining No-Take Area Effectiveness</w:t>
      </w:r>
      <w:bookmarkEnd w:id="70"/>
    </w:p>
    <w:p w14:paraId="43254C0D" w14:textId="77777777" w:rsidR="00886C81" w:rsidRPr="001C4597" w:rsidRDefault="00886C81" w:rsidP="008D7D47">
      <w:pPr>
        <w:autoSpaceDE w:val="0"/>
        <w:autoSpaceDN w:val="0"/>
        <w:adjustRightInd w:val="0"/>
        <w:spacing w:after="0" w:line="240" w:lineRule="auto"/>
        <w:jc w:val="both"/>
        <w:rPr>
          <w:rFonts w:ascii="Arial" w:hAnsi="Arial" w:cs="Arial"/>
          <w:sz w:val="24"/>
          <w:szCs w:val="24"/>
        </w:rPr>
      </w:pPr>
      <w:r w:rsidRPr="001C4597">
        <w:rPr>
          <w:rFonts w:ascii="Arial" w:hAnsi="Arial" w:cs="Arial"/>
          <w:sz w:val="24"/>
          <w:szCs w:val="24"/>
        </w:rPr>
        <w:t>Almost all LMMA project teams decide to set up no-take zones</w:t>
      </w:r>
      <w:r w:rsidR="001C4597">
        <w:rPr>
          <w:rFonts w:ascii="Arial" w:hAnsi="Arial" w:cs="Arial"/>
          <w:sz w:val="24"/>
          <w:szCs w:val="24"/>
        </w:rPr>
        <w:t xml:space="preserve"> in their fishing areas to help </w:t>
      </w:r>
      <w:r w:rsidRPr="001C4597">
        <w:rPr>
          <w:rFonts w:ascii="Arial" w:hAnsi="Arial" w:cs="Arial"/>
          <w:sz w:val="24"/>
          <w:szCs w:val="24"/>
        </w:rPr>
        <w:t>address overharvesting of their marine resources. While th</w:t>
      </w:r>
      <w:r w:rsidR="001C4597">
        <w:rPr>
          <w:rFonts w:ascii="Arial" w:hAnsi="Arial" w:cs="Arial"/>
          <w:sz w:val="24"/>
          <w:szCs w:val="24"/>
        </w:rPr>
        <w:t xml:space="preserve">is can often assist in reviving </w:t>
      </w:r>
      <w:r w:rsidRPr="001C4597">
        <w:rPr>
          <w:rFonts w:ascii="Arial" w:hAnsi="Arial" w:cs="Arial"/>
          <w:sz w:val="24"/>
          <w:szCs w:val="24"/>
        </w:rPr>
        <w:t>species populations, there will always be some people who ar</w:t>
      </w:r>
      <w:r w:rsidR="001C4597">
        <w:rPr>
          <w:rFonts w:ascii="Arial" w:hAnsi="Arial" w:cs="Arial"/>
          <w:sz w:val="24"/>
          <w:szCs w:val="24"/>
        </w:rPr>
        <w:t xml:space="preserve">e inclined to take advantage of </w:t>
      </w:r>
      <w:r w:rsidRPr="001C4597">
        <w:rPr>
          <w:rFonts w:ascii="Arial" w:hAnsi="Arial" w:cs="Arial"/>
          <w:sz w:val="24"/>
          <w:szCs w:val="24"/>
        </w:rPr>
        <w:t>the bounty and fish in the no-take area. Therefore it is important to ensure t</w:t>
      </w:r>
      <w:r w:rsidR="001C4597">
        <w:rPr>
          <w:rFonts w:ascii="Arial" w:hAnsi="Arial" w:cs="Arial"/>
          <w:sz w:val="24"/>
          <w:szCs w:val="24"/>
        </w:rPr>
        <w:t xml:space="preserve">hat people know </w:t>
      </w:r>
      <w:r w:rsidRPr="001C4597">
        <w:rPr>
          <w:rFonts w:ascii="Arial" w:hAnsi="Arial" w:cs="Arial"/>
          <w:sz w:val="24"/>
          <w:szCs w:val="24"/>
        </w:rPr>
        <w:t>about the no-take area, where it is, what the rules are,</w:t>
      </w:r>
      <w:r w:rsidR="001C4597">
        <w:rPr>
          <w:rFonts w:ascii="Arial" w:hAnsi="Arial" w:cs="Arial"/>
          <w:sz w:val="24"/>
          <w:szCs w:val="24"/>
        </w:rPr>
        <w:t xml:space="preserve"> and what the penalties are for </w:t>
      </w:r>
      <w:r w:rsidRPr="001C4597">
        <w:rPr>
          <w:rFonts w:ascii="Arial" w:hAnsi="Arial" w:cs="Arial"/>
          <w:sz w:val="24"/>
          <w:szCs w:val="24"/>
        </w:rPr>
        <w:t>breaking the rules. You may also need to consider patrolling the closed area to discourage poaching and to catch violators.</w:t>
      </w:r>
    </w:p>
    <w:p w14:paraId="08E36C9D" w14:textId="77777777" w:rsidR="00886C81" w:rsidRPr="001C4597" w:rsidRDefault="00886C81" w:rsidP="008D7D47">
      <w:pPr>
        <w:autoSpaceDE w:val="0"/>
        <w:autoSpaceDN w:val="0"/>
        <w:adjustRightInd w:val="0"/>
        <w:spacing w:after="0" w:line="240" w:lineRule="auto"/>
        <w:jc w:val="both"/>
        <w:rPr>
          <w:rFonts w:ascii="Arial" w:hAnsi="Arial" w:cs="Arial"/>
          <w:sz w:val="24"/>
          <w:szCs w:val="24"/>
        </w:rPr>
      </w:pPr>
      <w:r w:rsidRPr="001C4597">
        <w:rPr>
          <w:rFonts w:ascii="Arial" w:hAnsi="Arial" w:cs="Arial"/>
          <w:sz w:val="24"/>
          <w:szCs w:val="24"/>
        </w:rPr>
        <w:t xml:space="preserve">The following are some typical activities that you may want to </w:t>
      </w:r>
      <w:r w:rsidR="001C4597">
        <w:rPr>
          <w:rFonts w:ascii="Arial" w:hAnsi="Arial" w:cs="Arial"/>
          <w:sz w:val="24"/>
          <w:szCs w:val="24"/>
        </w:rPr>
        <w:t xml:space="preserve">consider for your no-take area. </w:t>
      </w:r>
      <w:r w:rsidRPr="001C4597">
        <w:rPr>
          <w:rFonts w:ascii="Arial" w:hAnsi="Arial" w:cs="Arial"/>
          <w:sz w:val="24"/>
          <w:szCs w:val="24"/>
        </w:rPr>
        <w:t>The exact nature of how these actions will be undertaken depends on the cultural,</w:t>
      </w:r>
    </w:p>
    <w:p w14:paraId="17CA6701" w14:textId="77777777" w:rsidR="00244F9A" w:rsidRDefault="00886C81" w:rsidP="008D7D47">
      <w:pPr>
        <w:autoSpaceDE w:val="0"/>
        <w:autoSpaceDN w:val="0"/>
        <w:adjustRightInd w:val="0"/>
        <w:spacing w:after="0" w:line="240" w:lineRule="auto"/>
        <w:jc w:val="both"/>
        <w:rPr>
          <w:rFonts w:ascii="Arial" w:hAnsi="Arial" w:cs="Arial"/>
          <w:sz w:val="24"/>
          <w:szCs w:val="24"/>
        </w:rPr>
      </w:pPr>
      <w:proofErr w:type="gramStart"/>
      <w:r w:rsidRPr="001C4597">
        <w:rPr>
          <w:rFonts w:ascii="Arial" w:hAnsi="Arial" w:cs="Arial"/>
          <w:sz w:val="24"/>
          <w:szCs w:val="24"/>
        </w:rPr>
        <w:t>geographical</w:t>
      </w:r>
      <w:proofErr w:type="gramEnd"/>
      <w:r w:rsidRPr="001C4597">
        <w:rPr>
          <w:rFonts w:ascii="Arial" w:hAnsi="Arial" w:cs="Arial"/>
          <w:sz w:val="24"/>
          <w:szCs w:val="24"/>
        </w:rPr>
        <w:t xml:space="preserve"> and legal factors surrounding your site and will need to be discussed among</w:t>
      </w:r>
      <w:r w:rsidR="001C4597">
        <w:rPr>
          <w:rFonts w:ascii="Arial" w:hAnsi="Arial" w:cs="Arial"/>
          <w:sz w:val="24"/>
          <w:szCs w:val="24"/>
        </w:rPr>
        <w:t xml:space="preserve"> </w:t>
      </w:r>
      <w:r w:rsidRPr="001C4597">
        <w:rPr>
          <w:rFonts w:ascii="Arial" w:hAnsi="Arial" w:cs="Arial"/>
          <w:sz w:val="24"/>
          <w:szCs w:val="24"/>
        </w:rPr>
        <w:t xml:space="preserve">the community and project partners. </w:t>
      </w:r>
    </w:p>
    <w:p w14:paraId="4ADE4C08" w14:textId="77777777" w:rsidR="007C77D7" w:rsidRPr="001C4597" w:rsidRDefault="007C77D7" w:rsidP="008D7D47">
      <w:pPr>
        <w:autoSpaceDE w:val="0"/>
        <w:autoSpaceDN w:val="0"/>
        <w:adjustRightInd w:val="0"/>
        <w:spacing w:after="0" w:line="240" w:lineRule="auto"/>
        <w:jc w:val="both"/>
        <w:rPr>
          <w:rFonts w:ascii="Arial" w:hAnsi="Arial" w:cs="Arial"/>
          <w:sz w:val="24"/>
          <w:szCs w:val="24"/>
        </w:rPr>
      </w:pPr>
    </w:p>
    <w:p w14:paraId="4D17B15D" w14:textId="77777777" w:rsidR="009E472B" w:rsidRPr="00081A6F" w:rsidRDefault="001C4597" w:rsidP="008D7D47">
      <w:pPr>
        <w:pStyle w:val="Heading3"/>
        <w:jc w:val="both"/>
        <w:rPr>
          <w:rFonts w:asciiTheme="minorHAnsi" w:hAnsiTheme="minorHAnsi"/>
          <w:color w:val="C45911" w:themeColor="accent2" w:themeShade="BF"/>
          <w:sz w:val="28"/>
          <w:szCs w:val="28"/>
        </w:rPr>
      </w:pPr>
      <w:bookmarkStart w:id="71" w:name="_Toc510524442"/>
      <w:r w:rsidRPr="00081A6F">
        <w:rPr>
          <w:rFonts w:asciiTheme="minorHAnsi" w:hAnsiTheme="minorHAnsi"/>
          <w:color w:val="C45911" w:themeColor="accent2" w:themeShade="BF"/>
          <w:sz w:val="28"/>
          <w:szCs w:val="28"/>
        </w:rPr>
        <w:lastRenderedPageBreak/>
        <w:t>5</w:t>
      </w:r>
      <w:r w:rsidR="009D54FA" w:rsidRPr="00081A6F">
        <w:rPr>
          <w:rFonts w:asciiTheme="minorHAnsi" w:hAnsiTheme="minorHAnsi"/>
          <w:color w:val="C45911" w:themeColor="accent2" w:themeShade="BF"/>
          <w:sz w:val="28"/>
          <w:szCs w:val="28"/>
        </w:rPr>
        <w:t>.2.1</w:t>
      </w:r>
      <w:r w:rsidR="009D54FA" w:rsidRPr="00081A6F">
        <w:rPr>
          <w:rFonts w:asciiTheme="minorHAnsi" w:hAnsiTheme="minorHAnsi"/>
          <w:color w:val="C45911" w:themeColor="accent2" w:themeShade="BF"/>
          <w:sz w:val="28"/>
          <w:szCs w:val="28"/>
        </w:rPr>
        <w:tab/>
        <w:t>Declaration of Conservation area</w:t>
      </w:r>
      <w:bookmarkEnd w:id="71"/>
    </w:p>
    <w:p w14:paraId="20FC0A30" w14:textId="78CDD6F4" w:rsidR="001C4597" w:rsidRDefault="00244F9A" w:rsidP="008D7D47">
      <w:pPr>
        <w:autoSpaceDE w:val="0"/>
        <w:autoSpaceDN w:val="0"/>
        <w:adjustRightInd w:val="0"/>
        <w:spacing w:after="0" w:line="240" w:lineRule="auto"/>
        <w:jc w:val="both"/>
        <w:rPr>
          <w:rFonts w:ascii="Arial" w:hAnsi="Arial" w:cs="Arial"/>
          <w:sz w:val="24"/>
          <w:szCs w:val="24"/>
        </w:rPr>
      </w:pPr>
      <w:r w:rsidRPr="001E7142">
        <w:rPr>
          <w:rFonts w:ascii="Arial" w:hAnsi="Arial" w:cs="Arial"/>
          <w:sz w:val="24"/>
          <w:szCs w:val="24"/>
        </w:rPr>
        <w:t>Declaration can be traditional and/or legal.</w:t>
      </w:r>
      <w:r w:rsidR="001E7142">
        <w:rPr>
          <w:rFonts w:ascii="Arial" w:hAnsi="Arial" w:cs="Arial"/>
          <w:sz w:val="24"/>
          <w:szCs w:val="24"/>
        </w:rPr>
        <w:t xml:space="preserve"> Accor</w:t>
      </w:r>
      <w:r w:rsidR="004C12DD">
        <w:rPr>
          <w:rFonts w:ascii="Arial" w:hAnsi="Arial" w:cs="Arial"/>
          <w:sz w:val="24"/>
          <w:szCs w:val="24"/>
        </w:rPr>
        <w:t xml:space="preserve">ding to Tuvalu Conservation </w:t>
      </w:r>
      <w:r w:rsidR="001F4C82">
        <w:rPr>
          <w:rFonts w:ascii="Arial" w:hAnsi="Arial" w:cs="Arial"/>
          <w:sz w:val="24"/>
          <w:szCs w:val="24"/>
        </w:rPr>
        <w:t>A</w:t>
      </w:r>
      <w:r w:rsidR="004C12DD">
        <w:rPr>
          <w:rFonts w:ascii="Arial" w:hAnsi="Arial" w:cs="Arial"/>
          <w:sz w:val="24"/>
          <w:szCs w:val="24"/>
        </w:rPr>
        <w:t xml:space="preserve">rea Act, </w:t>
      </w:r>
      <w:r w:rsidR="00E578C9">
        <w:rPr>
          <w:rFonts w:ascii="Arial" w:hAnsi="Arial" w:cs="Arial"/>
          <w:sz w:val="24"/>
          <w:szCs w:val="24"/>
        </w:rPr>
        <w:t xml:space="preserve">the Minister </w:t>
      </w:r>
      <w:r w:rsidR="00B85E06">
        <w:rPr>
          <w:rFonts w:ascii="Arial" w:hAnsi="Arial" w:cs="Arial"/>
          <w:sz w:val="24"/>
          <w:szCs w:val="24"/>
        </w:rPr>
        <w:t xml:space="preserve">is </w:t>
      </w:r>
      <w:r w:rsidR="001F4C82">
        <w:rPr>
          <w:rFonts w:ascii="Arial" w:hAnsi="Arial" w:cs="Arial"/>
          <w:sz w:val="24"/>
          <w:szCs w:val="24"/>
        </w:rPr>
        <w:t>responsible for</w:t>
      </w:r>
      <w:r w:rsidR="00B85E06">
        <w:rPr>
          <w:rFonts w:ascii="Arial" w:hAnsi="Arial" w:cs="Arial"/>
          <w:sz w:val="24"/>
          <w:szCs w:val="24"/>
        </w:rPr>
        <w:t xml:space="preserve"> </w:t>
      </w:r>
      <w:r w:rsidR="00E578C9">
        <w:rPr>
          <w:rFonts w:ascii="Arial" w:hAnsi="Arial" w:cs="Arial"/>
          <w:sz w:val="24"/>
          <w:szCs w:val="24"/>
        </w:rPr>
        <w:t>endors</w:t>
      </w:r>
      <w:r w:rsidR="001F4C82">
        <w:rPr>
          <w:rFonts w:ascii="Arial" w:hAnsi="Arial" w:cs="Arial"/>
          <w:sz w:val="24"/>
          <w:szCs w:val="24"/>
        </w:rPr>
        <w:t>ing</w:t>
      </w:r>
      <w:r w:rsidR="00E578C9">
        <w:rPr>
          <w:rFonts w:ascii="Arial" w:hAnsi="Arial" w:cs="Arial"/>
          <w:sz w:val="24"/>
          <w:szCs w:val="24"/>
        </w:rPr>
        <w:t xml:space="preserve"> the declaration of any territorial </w:t>
      </w:r>
      <w:r w:rsidR="001F4C82">
        <w:rPr>
          <w:rFonts w:ascii="Arial" w:hAnsi="Arial" w:cs="Arial"/>
          <w:sz w:val="24"/>
          <w:szCs w:val="24"/>
        </w:rPr>
        <w:t xml:space="preserve">area </w:t>
      </w:r>
      <w:r w:rsidR="00E578C9">
        <w:rPr>
          <w:rFonts w:ascii="Arial" w:hAnsi="Arial" w:cs="Arial"/>
          <w:sz w:val="24"/>
          <w:szCs w:val="24"/>
        </w:rPr>
        <w:t xml:space="preserve">of Tuvalu as a Conservation Area upon receipt of a report </w:t>
      </w:r>
      <w:r w:rsidR="001F4C82">
        <w:rPr>
          <w:rFonts w:ascii="Arial" w:hAnsi="Arial" w:cs="Arial"/>
          <w:sz w:val="24"/>
          <w:szCs w:val="24"/>
        </w:rPr>
        <w:t>from an island</w:t>
      </w:r>
      <w:r w:rsidR="00E578C9">
        <w:rPr>
          <w:rFonts w:ascii="Arial" w:hAnsi="Arial" w:cs="Arial"/>
          <w:sz w:val="24"/>
          <w:szCs w:val="24"/>
        </w:rPr>
        <w:t xml:space="preserve"> </w:t>
      </w:r>
      <w:proofErr w:type="spellStart"/>
      <w:r w:rsidR="00E578C9" w:rsidRPr="009D54FA">
        <w:rPr>
          <w:rFonts w:ascii="Arial" w:hAnsi="Arial" w:cs="Arial"/>
          <w:i/>
          <w:sz w:val="24"/>
          <w:szCs w:val="24"/>
        </w:rPr>
        <w:t>Kaupule</w:t>
      </w:r>
      <w:proofErr w:type="spellEnd"/>
      <w:r w:rsidR="00E578C9">
        <w:rPr>
          <w:rFonts w:ascii="Arial" w:hAnsi="Arial" w:cs="Arial"/>
          <w:sz w:val="24"/>
          <w:szCs w:val="24"/>
        </w:rPr>
        <w:t xml:space="preserve"> </w:t>
      </w:r>
      <w:r w:rsidR="009D54FA">
        <w:rPr>
          <w:rFonts w:ascii="Arial" w:hAnsi="Arial" w:cs="Arial"/>
          <w:sz w:val="24"/>
          <w:szCs w:val="24"/>
        </w:rPr>
        <w:t xml:space="preserve">(Island Council) </w:t>
      </w:r>
      <w:r w:rsidR="00E578C9">
        <w:rPr>
          <w:rFonts w:ascii="Arial" w:hAnsi="Arial" w:cs="Arial"/>
          <w:sz w:val="24"/>
          <w:szCs w:val="24"/>
        </w:rPr>
        <w:t xml:space="preserve">and after due consultation with the </w:t>
      </w:r>
      <w:proofErr w:type="spellStart"/>
      <w:r w:rsidR="00E578C9" w:rsidRPr="009D54FA">
        <w:rPr>
          <w:rFonts w:ascii="Arial" w:hAnsi="Arial" w:cs="Arial"/>
          <w:i/>
          <w:sz w:val="24"/>
          <w:szCs w:val="24"/>
        </w:rPr>
        <w:t>Kaupule</w:t>
      </w:r>
      <w:proofErr w:type="spellEnd"/>
      <w:r w:rsidR="00E578C9">
        <w:rPr>
          <w:rFonts w:ascii="Arial" w:hAnsi="Arial" w:cs="Arial"/>
          <w:sz w:val="24"/>
          <w:szCs w:val="24"/>
        </w:rPr>
        <w:t xml:space="preserve"> recommending the establishment of a Conservation Area. In most of the communities in Tuvalu, </w:t>
      </w:r>
      <w:r w:rsidR="001F4C82">
        <w:rPr>
          <w:rFonts w:ascii="Arial" w:hAnsi="Arial" w:cs="Arial"/>
          <w:sz w:val="24"/>
          <w:szCs w:val="24"/>
        </w:rPr>
        <w:t xml:space="preserve">a </w:t>
      </w:r>
      <w:r w:rsidR="009D54FA">
        <w:rPr>
          <w:rFonts w:ascii="Arial" w:hAnsi="Arial" w:cs="Arial"/>
          <w:sz w:val="24"/>
          <w:szCs w:val="24"/>
        </w:rPr>
        <w:t xml:space="preserve">conservation area </w:t>
      </w:r>
      <w:r w:rsidR="001F4C82">
        <w:rPr>
          <w:rFonts w:ascii="Arial" w:hAnsi="Arial" w:cs="Arial"/>
          <w:sz w:val="24"/>
          <w:szCs w:val="24"/>
        </w:rPr>
        <w:t xml:space="preserve">is </w:t>
      </w:r>
      <w:r w:rsidR="009D54FA">
        <w:rPr>
          <w:rFonts w:ascii="Arial" w:hAnsi="Arial" w:cs="Arial"/>
          <w:sz w:val="24"/>
          <w:szCs w:val="24"/>
        </w:rPr>
        <w:t xml:space="preserve">declared by the community elders </w:t>
      </w:r>
      <w:r w:rsidR="009D54FA" w:rsidRPr="009D54FA">
        <w:rPr>
          <w:rFonts w:ascii="Arial" w:hAnsi="Arial" w:cs="Arial"/>
          <w:i/>
          <w:sz w:val="24"/>
          <w:szCs w:val="24"/>
        </w:rPr>
        <w:t>(</w:t>
      </w:r>
      <w:proofErr w:type="spellStart"/>
      <w:r w:rsidR="009D54FA" w:rsidRPr="009D54FA">
        <w:rPr>
          <w:rFonts w:ascii="Arial" w:hAnsi="Arial" w:cs="Arial"/>
          <w:i/>
          <w:sz w:val="24"/>
          <w:szCs w:val="24"/>
        </w:rPr>
        <w:t>Faekaupule</w:t>
      </w:r>
      <w:proofErr w:type="spellEnd"/>
      <w:r w:rsidR="009D54FA" w:rsidRPr="009D54FA">
        <w:rPr>
          <w:rFonts w:ascii="Arial" w:hAnsi="Arial" w:cs="Arial"/>
          <w:i/>
          <w:sz w:val="24"/>
          <w:szCs w:val="24"/>
        </w:rPr>
        <w:t>)</w:t>
      </w:r>
      <w:r w:rsidR="009D54FA">
        <w:rPr>
          <w:rFonts w:ascii="Arial" w:hAnsi="Arial" w:cs="Arial"/>
          <w:sz w:val="24"/>
          <w:szCs w:val="24"/>
        </w:rPr>
        <w:t xml:space="preserve"> and enforce</w:t>
      </w:r>
      <w:r w:rsidR="001F4C82">
        <w:rPr>
          <w:rFonts w:ascii="Arial" w:hAnsi="Arial" w:cs="Arial"/>
          <w:sz w:val="24"/>
          <w:szCs w:val="24"/>
        </w:rPr>
        <w:t>d</w:t>
      </w:r>
      <w:r w:rsidR="009D54FA">
        <w:rPr>
          <w:rFonts w:ascii="Arial" w:hAnsi="Arial" w:cs="Arial"/>
          <w:sz w:val="24"/>
          <w:szCs w:val="24"/>
        </w:rPr>
        <w:t xml:space="preserve"> by the island council </w:t>
      </w:r>
      <w:r w:rsidR="009D54FA" w:rsidRPr="009D54FA">
        <w:rPr>
          <w:rFonts w:ascii="Arial" w:hAnsi="Arial" w:cs="Arial"/>
          <w:i/>
          <w:sz w:val="24"/>
          <w:szCs w:val="24"/>
        </w:rPr>
        <w:t>(</w:t>
      </w:r>
      <w:proofErr w:type="spellStart"/>
      <w:r w:rsidR="009D54FA" w:rsidRPr="009D54FA">
        <w:rPr>
          <w:rFonts w:ascii="Arial" w:hAnsi="Arial" w:cs="Arial"/>
          <w:i/>
          <w:sz w:val="24"/>
          <w:szCs w:val="24"/>
        </w:rPr>
        <w:t>Kaupule</w:t>
      </w:r>
      <w:proofErr w:type="spellEnd"/>
      <w:r w:rsidR="009D54FA" w:rsidRPr="009D54FA">
        <w:rPr>
          <w:rFonts w:ascii="Arial" w:hAnsi="Arial" w:cs="Arial"/>
          <w:i/>
          <w:sz w:val="24"/>
          <w:szCs w:val="24"/>
        </w:rPr>
        <w:t>)</w:t>
      </w:r>
      <w:r w:rsidR="009D54FA">
        <w:rPr>
          <w:rFonts w:ascii="Arial" w:hAnsi="Arial" w:cs="Arial"/>
          <w:sz w:val="24"/>
          <w:szCs w:val="24"/>
        </w:rPr>
        <w:t xml:space="preserve">. </w:t>
      </w:r>
      <w:r w:rsidR="001E7142" w:rsidRPr="001E7142">
        <w:rPr>
          <w:rFonts w:ascii="Arial" w:hAnsi="Arial" w:cs="Arial"/>
          <w:sz w:val="24"/>
          <w:szCs w:val="24"/>
        </w:rPr>
        <w:t xml:space="preserve">There </w:t>
      </w:r>
      <w:r w:rsidR="00932C63">
        <w:rPr>
          <w:rFonts w:ascii="Arial" w:hAnsi="Arial" w:cs="Arial"/>
          <w:sz w:val="24"/>
          <w:szCs w:val="24"/>
        </w:rPr>
        <w:t xml:space="preserve">may also be </w:t>
      </w:r>
      <w:r w:rsidR="00E578C9">
        <w:rPr>
          <w:rFonts w:ascii="Arial" w:hAnsi="Arial" w:cs="Arial"/>
          <w:sz w:val="24"/>
          <w:szCs w:val="24"/>
        </w:rPr>
        <w:t>community, and national</w:t>
      </w:r>
      <w:r w:rsidRPr="001E7142">
        <w:rPr>
          <w:rFonts w:ascii="Arial" w:hAnsi="Arial" w:cs="Arial"/>
          <w:sz w:val="24"/>
          <w:szCs w:val="24"/>
        </w:rPr>
        <w:t xml:space="preserve"> meetings at which the declaration can be </w:t>
      </w:r>
      <w:r w:rsidR="001E7142" w:rsidRPr="001E7142">
        <w:rPr>
          <w:rFonts w:ascii="Arial" w:hAnsi="Arial" w:cs="Arial"/>
          <w:sz w:val="24"/>
          <w:szCs w:val="24"/>
        </w:rPr>
        <w:t xml:space="preserve">announced. </w:t>
      </w:r>
      <w:r w:rsidR="00932C63">
        <w:rPr>
          <w:rFonts w:ascii="Arial" w:hAnsi="Arial" w:cs="Arial"/>
          <w:sz w:val="24"/>
          <w:szCs w:val="24"/>
        </w:rPr>
        <w:t xml:space="preserve">Another </w:t>
      </w:r>
      <w:r w:rsidR="002723D8" w:rsidRPr="002723D8">
        <w:rPr>
          <w:rFonts w:ascii="Arial" w:hAnsi="Arial" w:cs="Arial"/>
          <w:sz w:val="24"/>
          <w:szCs w:val="24"/>
        </w:rPr>
        <w:t>part of the declaration</w:t>
      </w:r>
      <w:r w:rsidR="00932C63">
        <w:rPr>
          <w:rFonts w:ascii="Arial" w:hAnsi="Arial" w:cs="Arial"/>
          <w:sz w:val="24"/>
          <w:szCs w:val="24"/>
        </w:rPr>
        <w:t xml:space="preserve"> is typically a statement about </w:t>
      </w:r>
      <w:r w:rsidR="002723D8" w:rsidRPr="002723D8">
        <w:rPr>
          <w:rFonts w:ascii="Arial" w:hAnsi="Arial" w:cs="Arial"/>
          <w:sz w:val="24"/>
          <w:szCs w:val="24"/>
        </w:rPr>
        <w:t xml:space="preserve">the rules concerning the area and the penalties for </w:t>
      </w:r>
      <w:r w:rsidR="00932C63">
        <w:rPr>
          <w:rFonts w:ascii="Arial" w:hAnsi="Arial" w:cs="Arial"/>
          <w:sz w:val="24"/>
          <w:szCs w:val="24"/>
        </w:rPr>
        <w:t xml:space="preserve">violating </w:t>
      </w:r>
      <w:r w:rsidR="002723D8" w:rsidRPr="002723D8">
        <w:rPr>
          <w:rFonts w:ascii="Arial" w:hAnsi="Arial" w:cs="Arial"/>
          <w:sz w:val="24"/>
          <w:szCs w:val="24"/>
        </w:rPr>
        <w:t>them. These penalties may be traditional in that violators may</w:t>
      </w:r>
      <w:r w:rsidR="008D7D47">
        <w:rPr>
          <w:rFonts w:ascii="Arial" w:hAnsi="Arial" w:cs="Arial"/>
          <w:sz w:val="24"/>
          <w:szCs w:val="24"/>
        </w:rPr>
        <w:t xml:space="preserve"> </w:t>
      </w:r>
      <w:r w:rsidR="002723D8" w:rsidRPr="002723D8">
        <w:rPr>
          <w:rFonts w:ascii="Arial" w:hAnsi="Arial" w:cs="Arial"/>
          <w:sz w:val="24"/>
          <w:szCs w:val="24"/>
        </w:rPr>
        <w:t>face social repercussions or public shame</w:t>
      </w:r>
      <w:r w:rsidR="00932C63">
        <w:rPr>
          <w:rFonts w:ascii="Arial" w:hAnsi="Arial" w:cs="Arial"/>
          <w:sz w:val="24"/>
          <w:szCs w:val="24"/>
        </w:rPr>
        <w:t>.</w:t>
      </w:r>
    </w:p>
    <w:p w14:paraId="001F9F45" w14:textId="77777777" w:rsidR="00932C63" w:rsidRDefault="00932C63"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In other </w:t>
      </w:r>
      <w:r w:rsidRPr="00932C63">
        <w:rPr>
          <w:rFonts w:ascii="Arial" w:hAnsi="Arial" w:cs="Arial"/>
          <w:sz w:val="24"/>
          <w:szCs w:val="24"/>
        </w:rPr>
        <w:t>societies, a more legali</w:t>
      </w:r>
      <w:r>
        <w:rPr>
          <w:rFonts w:ascii="Arial" w:hAnsi="Arial" w:cs="Arial"/>
          <w:sz w:val="24"/>
          <w:szCs w:val="24"/>
        </w:rPr>
        <w:t xml:space="preserve">stic approach is needed whereby </w:t>
      </w:r>
      <w:r w:rsidRPr="00932C63">
        <w:rPr>
          <w:rFonts w:ascii="Arial" w:hAnsi="Arial" w:cs="Arial"/>
          <w:sz w:val="24"/>
          <w:szCs w:val="24"/>
        </w:rPr>
        <w:t>different violations have specifi</w:t>
      </w:r>
      <w:r>
        <w:rPr>
          <w:rFonts w:ascii="Arial" w:hAnsi="Arial" w:cs="Arial"/>
          <w:sz w:val="24"/>
          <w:szCs w:val="24"/>
        </w:rPr>
        <w:t xml:space="preserve">c fines under a community legal </w:t>
      </w:r>
      <w:r w:rsidRPr="00932C63">
        <w:rPr>
          <w:rFonts w:ascii="Arial" w:hAnsi="Arial" w:cs="Arial"/>
          <w:sz w:val="24"/>
          <w:szCs w:val="24"/>
        </w:rPr>
        <w:t>system. Rules and penalties ca</w:t>
      </w:r>
      <w:r>
        <w:rPr>
          <w:rFonts w:ascii="Arial" w:hAnsi="Arial" w:cs="Arial"/>
          <w:sz w:val="24"/>
          <w:szCs w:val="24"/>
        </w:rPr>
        <w:t xml:space="preserve">n be posted on signs in or near </w:t>
      </w:r>
      <w:r w:rsidRPr="00932C63">
        <w:rPr>
          <w:rFonts w:ascii="Arial" w:hAnsi="Arial" w:cs="Arial"/>
          <w:sz w:val="24"/>
          <w:szCs w:val="24"/>
        </w:rPr>
        <w:t>the fishing and no-take a</w:t>
      </w:r>
      <w:r>
        <w:rPr>
          <w:rFonts w:ascii="Arial" w:hAnsi="Arial" w:cs="Arial"/>
          <w:sz w:val="24"/>
          <w:szCs w:val="24"/>
        </w:rPr>
        <w:t xml:space="preserve">reas or printed on posters hung </w:t>
      </w:r>
      <w:r w:rsidRPr="00932C63">
        <w:rPr>
          <w:rFonts w:ascii="Arial" w:hAnsi="Arial" w:cs="Arial"/>
          <w:sz w:val="24"/>
          <w:szCs w:val="24"/>
        </w:rPr>
        <w:t>around in the community or handed out to each household.</w:t>
      </w:r>
    </w:p>
    <w:p w14:paraId="582DC6A6" w14:textId="77777777" w:rsidR="00863A16" w:rsidRDefault="00863A16" w:rsidP="008D7D47">
      <w:pPr>
        <w:autoSpaceDE w:val="0"/>
        <w:autoSpaceDN w:val="0"/>
        <w:adjustRightInd w:val="0"/>
        <w:spacing w:after="0" w:line="240" w:lineRule="auto"/>
        <w:jc w:val="both"/>
        <w:rPr>
          <w:rFonts w:ascii="Arial" w:hAnsi="Arial" w:cs="Arial"/>
          <w:sz w:val="24"/>
          <w:szCs w:val="24"/>
        </w:rPr>
      </w:pPr>
    </w:p>
    <w:p w14:paraId="6F2AAB11" w14:textId="77777777" w:rsidR="009D54FA" w:rsidRPr="00081A6F" w:rsidRDefault="009D54FA" w:rsidP="008D7D47">
      <w:pPr>
        <w:pStyle w:val="Heading3"/>
        <w:jc w:val="both"/>
        <w:rPr>
          <w:rFonts w:asciiTheme="minorHAnsi" w:hAnsiTheme="minorHAnsi"/>
          <w:color w:val="C45911" w:themeColor="accent2" w:themeShade="BF"/>
          <w:sz w:val="28"/>
          <w:szCs w:val="28"/>
        </w:rPr>
      </w:pPr>
      <w:bookmarkStart w:id="72" w:name="_Toc510524443"/>
      <w:r w:rsidRPr="00081A6F">
        <w:rPr>
          <w:rFonts w:asciiTheme="minorHAnsi" w:hAnsiTheme="minorHAnsi"/>
          <w:color w:val="C45911" w:themeColor="accent2" w:themeShade="BF"/>
          <w:sz w:val="28"/>
          <w:szCs w:val="28"/>
        </w:rPr>
        <w:t>5.2.2</w:t>
      </w:r>
      <w:r w:rsidRPr="00081A6F">
        <w:rPr>
          <w:rFonts w:asciiTheme="minorHAnsi" w:hAnsiTheme="minorHAnsi"/>
          <w:color w:val="C45911" w:themeColor="accent2" w:themeShade="BF"/>
          <w:sz w:val="28"/>
          <w:szCs w:val="28"/>
        </w:rPr>
        <w:tab/>
        <w:t>Demarcation of Conservation Area Boundaries</w:t>
      </w:r>
      <w:bookmarkEnd w:id="72"/>
    </w:p>
    <w:p w14:paraId="52F18E74" w14:textId="0BBC38D1" w:rsidR="009D54FA" w:rsidRDefault="009D54FA"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Before declaring the conservation area of </w:t>
      </w:r>
      <w:r w:rsidR="005E5272">
        <w:rPr>
          <w:rFonts w:ascii="Arial" w:hAnsi="Arial" w:cs="Arial"/>
          <w:sz w:val="24"/>
          <w:szCs w:val="24"/>
        </w:rPr>
        <w:t>an island, Communities need to agree on the total area of LMMAs and MPA to be marked as protected area. Tuvalu Fisheries Department and project partners provide technical assistance to island communities in demarcating boundaries for conse</w:t>
      </w:r>
      <w:r w:rsidR="00F316EC">
        <w:rPr>
          <w:rFonts w:ascii="Arial" w:hAnsi="Arial" w:cs="Arial"/>
          <w:sz w:val="24"/>
          <w:szCs w:val="24"/>
        </w:rPr>
        <w:t>rvation area and also facilitating</w:t>
      </w:r>
      <w:r w:rsidR="005E5272">
        <w:rPr>
          <w:rFonts w:ascii="Arial" w:hAnsi="Arial" w:cs="Arial"/>
          <w:sz w:val="24"/>
          <w:szCs w:val="24"/>
        </w:rPr>
        <w:t xml:space="preserve"> communities on v</w:t>
      </w:r>
      <w:r w:rsidR="00F316EC">
        <w:rPr>
          <w:rFonts w:ascii="Arial" w:hAnsi="Arial" w:cs="Arial"/>
          <w:sz w:val="24"/>
          <w:szCs w:val="24"/>
        </w:rPr>
        <w:t>arious method</w:t>
      </w:r>
      <w:r w:rsidR="008D7D47">
        <w:rPr>
          <w:rFonts w:ascii="Arial" w:hAnsi="Arial" w:cs="Arial"/>
          <w:sz w:val="24"/>
          <w:szCs w:val="24"/>
        </w:rPr>
        <w:t>s</w:t>
      </w:r>
      <w:r w:rsidR="00F316EC">
        <w:rPr>
          <w:rFonts w:ascii="Arial" w:hAnsi="Arial" w:cs="Arial"/>
          <w:sz w:val="24"/>
          <w:szCs w:val="24"/>
        </w:rPr>
        <w:t xml:space="preserve"> that can be used to mark conservation boundaries.</w:t>
      </w:r>
    </w:p>
    <w:p w14:paraId="17F2EBE8" w14:textId="77777777" w:rsidR="00863A16" w:rsidRDefault="00863A16" w:rsidP="008D7D47">
      <w:pPr>
        <w:autoSpaceDE w:val="0"/>
        <w:autoSpaceDN w:val="0"/>
        <w:adjustRightInd w:val="0"/>
        <w:spacing w:after="0" w:line="240" w:lineRule="auto"/>
        <w:jc w:val="both"/>
        <w:rPr>
          <w:rFonts w:ascii="Arial" w:hAnsi="Arial" w:cs="Arial"/>
          <w:sz w:val="24"/>
          <w:szCs w:val="24"/>
        </w:rPr>
      </w:pPr>
    </w:p>
    <w:p w14:paraId="5D50EF1B" w14:textId="4EDC6C3D" w:rsidR="00D818CA" w:rsidRDefault="00D818CA"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Map of the Conservation Area of </w:t>
      </w:r>
      <w:proofErr w:type="spellStart"/>
      <w:r>
        <w:rPr>
          <w:rFonts w:ascii="Arial" w:hAnsi="Arial" w:cs="Arial"/>
          <w:sz w:val="24"/>
          <w:szCs w:val="24"/>
        </w:rPr>
        <w:t>Vaitupu</w:t>
      </w:r>
      <w:proofErr w:type="spellEnd"/>
      <w:r>
        <w:rPr>
          <w:rFonts w:ascii="Arial" w:hAnsi="Arial" w:cs="Arial"/>
          <w:sz w:val="24"/>
          <w:szCs w:val="24"/>
        </w:rPr>
        <w:t xml:space="preserve"> </w:t>
      </w:r>
      <w:r w:rsidR="00E03696">
        <w:rPr>
          <w:rFonts w:ascii="Arial" w:hAnsi="Arial" w:cs="Arial"/>
          <w:sz w:val="24"/>
          <w:szCs w:val="24"/>
        </w:rPr>
        <w:t>Island</w:t>
      </w:r>
    </w:p>
    <w:p w14:paraId="04F1D81F" w14:textId="77777777" w:rsidR="00BB1CF6" w:rsidRDefault="00D818CA" w:rsidP="008D7D47">
      <w:pPr>
        <w:keepNext/>
        <w:autoSpaceDE w:val="0"/>
        <w:autoSpaceDN w:val="0"/>
        <w:adjustRightInd w:val="0"/>
        <w:spacing w:after="0" w:line="240" w:lineRule="auto"/>
        <w:jc w:val="both"/>
      </w:pPr>
      <w:r w:rsidRPr="00D818CA">
        <w:rPr>
          <w:rFonts w:ascii="Arial" w:hAnsi="Arial" w:cs="Arial"/>
          <w:noProof/>
          <w:sz w:val="24"/>
          <w:szCs w:val="24"/>
        </w:rPr>
        <w:drawing>
          <wp:inline distT="0" distB="0" distL="0" distR="0" wp14:anchorId="37870A3F" wp14:editId="52A0DB1E">
            <wp:extent cx="4659506" cy="2605088"/>
            <wp:effectExtent l="0" t="0" r="8255" b="5080"/>
            <wp:docPr id="28" name="Picture 28" descr="C:\Users\RTR_PC\Desktop\R2R Project\Quarter 2 Activity\R2R Manual and Modules\LMMA\vaitupu conservation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TR_PC\Desktop\R2R Project\Quarter 2 Activity\R2R Manual and Modules\LMMA\vaitupu conservation are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546" cy="2614615"/>
                    </a:xfrm>
                    <a:prstGeom prst="rect">
                      <a:avLst/>
                    </a:prstGeom>
                    <a:noFill/>
                    <a:ln>
                      <a:noFill/>
                    </a:ln>
                  </pic:spPr>
                </pic:pic>
              </a:graphicData>
            </a:graphic>
          </wp:inline>
        </w:drawing>
      </w:r>
    </w:p>
    <w:p w14:paraId="4CFCD3A9" w14:textId="77777777" w:rsidR="00D818CA" w:rsidRDefault="00BB1CF6" w:rsidP="008D7D47">
      <w:pPr>
        <w:pStyle w:val="Caption"/>
        <w:jc w:val="both"/>
      </w:pPr>
      <w:bookmarkStart w:id="73" w:name="_Toc510524462"/>
      <w:r>
        <w:t xml:space="preserve">Figure </w:t>
      </w:r>
      <w:fldSimple w:instr=" SEQ Figure \* ARABIC ">
        <w:r w:rsidR="00794FC3">
          <w:rPr>
            <w:noProof/>
          </w:rPr>
          <w:t>15</w:t>
        </w:r>
      </w:fldSimple>
      <w:r>
        <w:t>: Conservation Area Map provided by the Ridge to Reef Project and Tuvalu Fisheries Department.</w:t>
      </w:r>
      <w:bookmarkEnd w:id="73"/>
    </w:p>
    <w:p w14:paraId="1A50CF4A" w14:textId="77777777" w:rsidR="009D54FA" w:rsidRDefault="009D54FA" w:rsidP="008D7D47">
      <w:pPr>
        <w:autoSpaceDE w:val="0"/>
        <w:autoSpaceDN w:val="0"/>
        <w:adjustRightInd w:val="0"/>
        <w:spacing w:after="0" w:line="240" w:lineRule="auto"/>
        <w:jc w:val="both"/>
        <w:rPr>
          <w:rFonts w:ascii="Arial" w:hAnsi="Arial" w:cs="Arial"/>
          <w:sz w:val="24"/>
          <w:szCs w:val="24"/>
        </w:rPr>
      </w:pPr>
    </w:p>
    <w:p w14:paraId="292D1C02" w14:textId="77777777" w:rsidR="001764A7" w:rsidRPr="00081A6F" w:rsidRDefault="001764A7" w:rsidP="008D7D47">
      <w:pPr>
        <w:pStyle w:val="Heading3"/>
        <w:jc w:val="both"/>
        <w:rPr>
          <w:rFonts w:asciiTheme="minorHAnsi" w:hAnsiTheme="minorHAnsi"/>
          <w:color w:val="C45911" w:themeColor="accent2" w:themeShade="BF"/>
          <w:sz w:val="28"/>
          <w:szCs w:val="28"/>
        </w:rPr>
      </w:pPr>
      <w:bookmarkStart w:id="74" w:name="_Toc510524444"/>
      <w:r w:rsidRPr="00081A6F">
        <w:rPr>
          <w:rFonts w:asciiTheme="minorHAnsi" w:hAnsiTheme="minorHAnsi"/>
          <w:color w:val="C45911" w:themeColor="accent2" w:themeShade="BF"/>
          <w:sz w:val="28"/>
          <w:szCs w:val="28"/>
        </w:rPr>
        <w:lastRenderedPageBreak/>
        <w:t>5.2.3</w:t>
      </w:r>
      <w:r w:rsidRPr="00081A6F">
        <w:rPr>
          <w:rFonts w:asciiTheme="minorHAnsi" w:hAnsiTheme="minorHAnsi"/>
          <w:color w:val="C45911" w:themeColor="accent2" w:themeShade="BF"/>
          <w:sz w:val="28"/>
          <w:szCs w:val="28"/>
        </w:rPr>
        <w:tab/>
        <w:t>Patrolling</w:t>
      </w:r>
      <w:bookmarkEnd w:id="74"/>
    </w:p>
    <w:p w14:paraId="42982F33" w14:textId="77777777" w:rsidR="001764A7" w:rsidRDefault="006C6E71" w:rsidP="008D7D47">
      <w:pPr>
        <w:autoSpaceDE w:val="0"/>
        <w:autoSpaceDN w:val="0"/>
        <w:adjustRightInd w:val="0"/>
        <w:spacing w:after="0" w:line="240" w:lineRule="auto"/>
        <w:jc w:val="both"/>
        <w:rPr>
          <w:rFonts w:ascii="Arial" w:hAnsi="Arial" w:cs="Arial"/>
          <w:sz w:val="24"/>
          <w:szCs w:val="24"/>
        </w:rPr>
      </w:pPr>
      <w:r w:rsidRPr="00081A6F">
        <w:rPr>
          <w:noProof/>
          <w:color w:val="C45911" w:themeColor="accent2" w:themeShade="BF"/>
          <w:sz w:val="28"/>
          <w:szCs w:val="28"/>
        </w:rPr>
        <w:drawing>
          <wp:anchor distT="0" distB="0" distL="114300" distR="114300" simplePos="0" relativeHeight="251675648" behindDoc="1" locked="0" layoutInCell="1" allowOverlap="1" wp14:anchorId="0002EBA3" wp14:editId="0B16889C">
            <wp:simplePos x="0" y="0"/>
            <wp:positionH relativeFrom="margin">
              <wp:posOffset>-48260</wp:posOffset>
            </wp:positionH>
            <wp:positionV relativeFrom="paragraph">
              <wp:posOffset>165735</wp:posOffset>
            </wp:positionV>
            <wp:extent cx="3021330" cy="2496185"/>
            <wp:effectExtent l="0" t="0" r="7620" b="0"/>
            <wp:wrapTight wrapText="bothSides">
              <wp:wrapPolygon edited="0">
                <wp:start x="0" y="0"/>
                <wp:lineTo x="0" y="21430"/>
                <wp:lineTo x="21518" y="21430"/>
                <wp:lineTo x="21518" y="0"/>
                <wp:lineTo x="0" y="0"/>
              </wp:wrapPolygon>
            </wp:wrapTight>
            <wp:docPr id="29" name="Picture 29" descr="D:\Photo\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IMG_329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133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C1A">
        <w:rPr>
          <w:noProof/>
        </w:rPr>
        <mc:AlternateContent>
          <mc:Choice Requires="wps">
            <w:drawing>
              <wp:anchor distT="0" distB="0" distL="114300" distR="114300" simplePos="0" relativeHeight="251677696" behindDoc="1" locked="0" layoutInCell="1" allowOverlap="1" wp14:anchorId="7A838B95" wp14:editId="238EC2AC">
                <wp:simplePos x="0" y="0"/>
                <wp:positionH relativeFrom="column">
                  <wp:posOffset>0</wp:posOffset>
                </wp:positionH>
                <wp:positionV relativeFrom="paragraph">
                  <wp:posOffset>2129155</wp:posOffset>
                </wp:positionV>
                <wp:extent cx="2947670"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2947670" cy="635"/>
                        </a:xfrm>
                        <a:prstGeom prst="rect">
                          <a:avLst/>
                        </a:prstGeom>
                        <a:solidFill>
                          <a:prstClr val="white"/>
                        </a:solidFill>
                        <a:ln>
                          <a:noFill/>
                        </a:ln>
                        <a:effectLst/>
                      </wps:spPr>
                      <wps:txbx>
                        <w:txbxContent>
                          <w:p w14:paraId="79E889D0" w14:textId="77777777" w:rsidR="00357FB7" w:rsidRPr="00644050" w:rsidRDefault="00357FB7" w:rsidP="00BD2C1A">
                            <w:pPr>
                              <w:pStyle w:val="Caption"/>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838B95" id="Text Box 30" o:spid="_x0000_s1038" type="#_x0000_t202" style="position:absolute;left:0;text-align:left;margin-left:0;margin-top:167.65pt;width:232.1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uCNgIAAHUEAAAOAAAAZHJzL2Uyb0RvYy54bWysVMFu2zAMvQ/YPwi6r07Srd2COkXWosOA&#10;oC2QDj0rslwLkEVNUmJnX78n2W63bqdhF4UiqUfzPTIXl31r2EH5oMmWfH4y40xZSZW2TyX/9nDz&#10;7iNnIQpbCUNWlfyoAr9cvX1z0bmlWlBDplKeAcSGZedK3sTolkURZKNaEU7IKYtgTb4VEVf/VFRe&#10;dEBvTbGYzc6KjnzlPEkVArzXQ5CvMn5dKxnv6jqoyEzJ8W0xnz6fu3QWqwuxfPLCNVqOnyH+4Sta&#10;oS2KPkNdiyjY3us/oFotPQWq44mktqC61lLlHtDNfPaqm20jnMq9gJzgnmkK/w9W3h7uPdNVyU9B&#10;jxUtNHpQfWSfqWdwgZ/OhSXStg6JsYcfOk/+AGdqu699m37REEMcUMdndhOahHPx6f352TlCErGz&#10;0w8Jo3h56nyIXxS1LBkl95AuMyoOmxCH1CklVQpkdHWjjUmXFLgynh0EZO4aHdUI/luWsSnXUno1&#10;AA4eledkrJK6HbpKVux3fWZnvpha3lF1BBOehlkKTt5olN+IEO+Fx/CgQyxEvMNRG+pKTqPFWUP+&#10;x9/8KR+aIspZh2Esefi+F15xZr5aqA3IOBl+MnaTYfftFaHxOVbNyWzigY9mMmtP7SP2ZJ2qICSs&#10;RK2Sx8m8isNKYM+kWq9zEubTibixWycT9ETzQ/8ovBtFitD2lqYxFctXWg25WS233kcQn4VMxA4s&#10;YgDSBbOdR2Hcw7Q8v95z1su/xeonAAAA//8DAFBLAwQUAAYACAAAACEAyAdF7d4AAAAIAQAADwAA&#10;AGRycy9kb3ducmV2LnhtbEyPwU7DMBBE70j8g7VIXBB1aEyEQpyqquAAl6qhF25uvI0D8TqynTb8&#10;PYYLHGdnNfOmWs12YCf0oXck4W6RAUNqne6pk7B/e759ABaiIq0GRyjhCwOs6suLSpXanWmHpyZ2&#10;LIVQKJUEE+NYch5ag1aFhRuRknd03qqYpO+49uqcwu3Al1lWcKt6Sg1Gjbgx2H42k5WwFe9bczMd&#10;n17XIvcv+2lTfHSNlNdX8/oRWMQ5/j3DD35ChzoxHdxEOrBBQhoSJeT5fQ4s2aIQS2CH34sAXlf8&#10;/4D6GwAA//8DAFBLAQItABQABgAIAAAAIQC2gziS/gAAAOEBAAATAAAAAAAAAAAAAAAAAAAAAABb&#10;Q29udGVudF9UeXBlc10ueG1sUEsBAi0AFAAGAAgAAAAhADj9If/WAAAAlAEAAAsAAAAAAAAAAAAA&#10;AAAALwEAAF9yZWxzLy5yZWxzUEsBAi0AFAAGAAgAAAAhAI4wi4I2AgAAdQQAAA4AAAAAAAAAAAAA&#10;AAAALgIAAGRycy9lMm9Eb2MueG1sUEsBAi0AFAAGAAgAAAAhAMgHRe3eAAAACAEAAA8AAAAAAAAA&#10;AAAAAAAAkAQAAGRycy9kb3ducmV2LnhtbFBLBQYAAAAABAAEAPMAAACbBQAAAAA=&#10;" stroked="f">
                <v:textbox style="mso-fit-shape-to-text:t" inset="0,0,0,0">
                  <w:txbxContent>
                    <w:p w14:paraId="79E889D0" w14:textId="77777777" w:rsidR="00357FB7" w:rsidRPr="00644050" w:rsidRDefault="00357FB7" w:rsidP="00BD2C1A">
                      <w:pPr>
                        <w:pStyle w:val="Caption"/>
                        <w:rPr>
                          <w:rFonts w:ascii="Arial" w:hAnsi="Arial" w:cs="Arial"/>
                          <w:noProof/>
                          <w:sz w:val="24"/>
                          <w:szCs w:val="24"/>
                        </w:rPr>
                      </w:pPr>
                    </w:p>
                  </w:txbxContent>
                </v:textbox>
                <w10:wrap type="tight"/>
              </v:shape>
            </w:pict>
          </mc:Fallback>
        </mc:AlternateContent>
      </w:r>
      <w:r w:rsidR="001764A7" w:rsidRPr="001764A7">
        <w:rPr>
          <w:rFonts w:ascii="Arial" w:hAnsi="Arial" w:cs="Arial"/>
          <w:sz w:val="24"/>
          <w:szCs w:val="24"/>
        </w:rPr>
        <w:t xml:space="preserve">Once the no-take area </w:t>
      </w:r>
      <w:r w:rsidR="001764A7">
        <w:rPr>
          <w:rFonts w:ascii="Arial" w:hAnsi="Arial" w:cs="Arial"/>
          <w:sz w:val="24"/>
          <w:szCs w:val="24"/>
        </w:rPr>
        <w:t xml:space="preserve">has been declared, the issue of </w:t>
      </w:r>
      <w:r w:rsidR="001764A7" w:rsidRPr="001764A7">
        <w:rPr>
          <w:rFonts w:ascii="Arial" w:hAnsi="Arial" w:cs="Arial"/>
          <w:sz w:val="24"/>
          <w:szCs w:val="24"/>
        </w:rPr>
        <w:t xml:space="preserve">patrolling arises. This is generally a </w:t>
      </w:r>
      <w:r w:rsidR="001764A7">
        <w:rPr>
          <w:rFonts w:ascii="Arial" w:hAnsi="Arial" w:cs="Arial"/>
          <w:sz w:val="24"/>
          <w:szCs w:val="24"/>
        </w:rPr>
        <w:t xml:space="preserve">responsibility of the </w:t>
      </w:r>
      <w:r w:rsidR="001764A7" w:rsidRPr="001764A7">
        <w:rPr>
          <w:rFonts w:ascii="Arial" w:hAnsi="Arial" w:cs="Arial"/>
          <w:sz w:val="24"/>
          <w:szCs w:val="24"/>
        </w:rPr>
        <w:t>community to determine wha</w:t>
      </w:r>
      <w:r w:rsidR="001764A7">
        <w:rPr>
          <w:rFonts w:ascii="Arial" w:hAnsi="Arial" w:cs="Arial"/>
          <w:sz w:val="24"/>
          <w:szCs w:val="24"/>
        </w:rPr>
        <w:t>t is necessary</w:t>
      </w:r>
      <w:r w:rsidR="006E4CDA">
        <w:rPr>
          <w:rFonts w:ascii="Arial" w:hAnsi="Arial" w:cs="Arial"/>
          <w:sz w:val="24"/>
          <w:szCs w:val="24"/>
        </w:rPr>
        <w:t xml:space="preserve">. In Tuvalu, patrolling is done by conservation officer or qualify officer who authorized by the </w:t>
      </w:r>
      <w:proofErr w:type="spellStart"/>
      <w:r w:rsidR="006E4CDA" w:rsidRPr="006E4CDA">
        <w:rPr>
          <w:rFonts w:ascii="Arial" w:hAnsi="Arial" w:cs="Arial"/>
          <w:i/>
          <w:sz w:val="24"/>
          <w:szCs w:val="24"/>
        </w:rPr>
        <w:t>Kaupule</w:t>
      </w:r>
      <w:proofErr w:type="spellEnd"/>
      <w:r w:rsidR="006E4CDA">
        <w:rPr>
          <w:rFonts w:ascii="Arial" w:hAnsi="Arial" w:cs="Arial"/>
          <w:sz w:val="24"/>
          <w:szCs w:val="24"/>
        </w:rPr>
        <w:t xml:space="preserve"> (Island council).</w:t>
      </w:r>
      <w:r w:rsidR="001764A7" w:rsidRPr="001764A7">
        <w:rPr>
          <w:rFonts w:ascii="Arial" w:hAnsi="Arial" w:cs="Arial"/>
          <w:sz w:val="24"/>
          <w:szCs w:val="24"/>
        </w:rPr>
        <w:t>This process may be facilitated by the project partner.</w:t>
      </w:r>
    </w:p>
    <w:p w14:paraId="63579363" w14:textId="665E8ED5" w:rsidR="006E4CDA" w:rsidRDefault="00794FC3" w:rsidP="008D7D47">
      <w:pPr>
        <w:autoSpaceDE w:val="0"/>
        <w:autoSpaceDN w:val="0"/>
        <w:adjustRightInd w:val="0"/>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701248" behindDoc="1" locked="0" layoutInCell="1" allowOverlap="1" wp14:anchorId="36CEFE73" wp14:editId="3E0463EF">
                <wp:simplePos x="0" y="0"/>
                <wp:positionH relativeFrom="margin">
                  <wp:align>left</wp:align>
                </wp:positionH>
                <wp:positionV relativeFrom="paragraph">
                  <wp:posOffset>574675</wp:posOffset>
                </wp:positionV>
                <wp:extent cx="3029585" cy="635"/>
                <wp:effectExtent l="0" t="0" r="0" b="0"/>
                <wp:wrapTight wrapText="bothSides">
                  <wp:wrapPolygon edited="0">
                    <wp:start x="0" y="0"/>
                    <wp:lineTo x="0" y="20282"/>
                    <wp:lineTo x="21460" y="20282"/>
                    <wp:lineTo x="21460"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029585" cy="635"/>
                        </a:xfrm>
                        <a:prstGeom prst="rect">
                          <a:avLst/>
                        </a:prstGeom>
                        <a:solidFill>
                          <a:prstClr val="white"/>
                        </a:solidFill>
                        <a:ln>
                          <a:noFill/>
                        </a:ln>
                        <a:effectLst/>
                      </wps:spPr>
                      <wps:txbx>
                        <w:txbxContent>
                          <w:p w14:paraId="24DA5ABF" w14:textId="77777777" w:rsidR="00357FB7" w:rsidRPr="00F57625" w:rsidRDefault="00357FB7" w:rsidP="00794FC3">
                            <w:pPr>
                              <w:pStyle w:val="Caption"/>
                              <w:rPr>
                                <w:rFonts w:ascii="Arial" w:hAnsi="Arial" w:cs="Arial"/>
                                <w:noProof/>
                                <w:sz w:val="24"/>
                                <w:szCs w:val="24"/>
                              </w:rPr>
                            </w:pPr>
                            <w:bookmarkStart w:id="75" w:name="_Toc510524463"/>
                            <w:r>
                              <w:t xml:space="preserve">Figure </w:t>
                            </w:r>
                            <w:fldSimple w:instr=" SEQ Figure \* ARABIC ">
                              <w:r>
                                <w:rPr>
                                  <w:noProof/>
                                </w:rPr>
                                <w:t>16</w:t>
                              </w:r>
                            </w:fldSimple>
                            <w:r>
                              <w:t xml:space="preserve">: Funafuti Conservation Officer and Ridge to Reef Team patrol Funafuti Conservation Area. Photo by </w:t>
                            </w:r>
                            <w:proofErr w:type="spellStart"/>
                            <w:r>
                              <w:t>Lamese</w:t>
                            </w:r>
                            <w:proofErr w:type="spellEnd"/>
                            <w:r>
                              <w:t xml:space="preserve"> </w:t>
                            </w:r>
                            <w:proofErr w:type="spellStart"/>
                            <w:r>
                              <w:t>Saamu</w:t>
                            </w:r>
                            <w:proofErr w:type="spellEnd"/>
                            <w:r>
                              <w:t>.</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EFE73" id="Text Box 35" o:spid="_x0000_s1039" type="#_x0000_t202" style="position:absolute;left:0;text-align:left;margin-left:0;margin-top:45.25pt;width:238.55pt;height:.05pt;z-index:-251615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JVNgIAAHUEAAAOAAAAZHJzL2Uyb0RvYy54bWysVN9P2zAQfp+0/8Hy+0hbBGIRKepATJMQ&#10;IJWJZ9dxGkuOz7PdJuyv32enKYztadqLc74734/vu8vl1dAZtlc+aLIVn5/MOFNWUq3ttuLfn24/&#10;XXAWorC1MGRVxV9U4FfLjx8ue1eqBbVkauUZgthQ9q7ibYyuLIogW9WJcEJOWRgb8p2IuPptUXvR&#10;I3pnisVsdl705GvnSaoQoL0ZjXyZ4zeNkvGhaYKKzFQctcV8+nxu0lksL0W59cK1Wh7KEP9QRSe0&#10;RdJjqBsRBdt5/UeoTktPgZp4IqkrqGm0VLkHdDOfvetm3Qqnci8AJ7gjTOH/hZX3+0fPdF3x0zPO&#10;rOjA0ZMaIvtCA4MK+PQulHBbOzjGAXrwPOkDlKntofFd+qIhBjuQfjmim6JJKE9ni89nF8giYTsf&#10;YxevT50P8auijiWh4h7UZUTF/i5ElAHXySVlCmR0fauNSZdkuDae7QVo7lsdVSoQL37zMjb5Wkqv&#10;RvOoUXlODllSt2NXSYrDZsjozE+nljdUvwAJT+MsBSdvNdLfiRAfhcfwoHksRHzA0RjqK04HibOW&#10;/M+/6ZM/OIWVsx7DWPHwYye84sx8s2A7Te4k+EnYTILdddeExudYNSeziAc+mklsPHXP2JNVygKT&#10;sBK5Kh4n8TqOK4E9k2q1yk6YTyfinV07mUJPMD8Nz8K7A0kR3N7TNKaifMfV6JvZcqtdBPCZyATs&#10;iCI4ShfMdmbrsIdped7es9fr32L5CwAA//8DAFBLAwQUAAYACAAAACEAzhx2nt4AAAAGAQAADwAA&#10;AGRycy9kb3ducmV2LnhtbEyPwU7DMBBE70j9B2uRuCDqFEIKIU5VVXCgl4rQCzc33sYp8TqynTb9&#10;+7onOO7MaOZtsRhNx47ofGtJwGyaAEOqrWqpEbD9/nh4AeaDJCU7SyjgjB4W5eSmkLmyJ/rCYxUa&#10;FkvI51KADqHPOfe1RiP91PZI0dtbZ2SIp2u4cvIUy03HH5Mk40a2FBe07HGlsf6tBiNgk/5s9P2w&#10;f18v0yf3uR1W2aGphLi7HZdvwAKO4S8MV/yIDmVk2tmBlGedgPhIEPCaPAOLbjqfz4DtrkIGvCz4&#10;f/zyAgAA//8DAFBLAQItABQABgAIAAAAIQC2gziS/gAAAOEBAAATAAAAAAAAAAAAAAAAAAAAAABb&#10;Q29udGVudF9UeXBlc10ueG1sUEsBAi0AFAAGAAgAAAAhADj9If/WAAAAlAEAAAsAAAAAAAAAAAAA&#10;AAAALwEAAF9yZWxzLy5yZWxzUEsBAi0AFAAGAAgAAAAhAHE0AlU2AgAAdQQAAA4AAAAAAAAAAAAA&#10;AAAALgIAAGRycy9lMm9Eb2MueG1sUEsBAi0AFAAGAAgAAAAhAM4cdp7eAAAABgEAAA8AAAAAAAAA&#10;AAAAAAAAkAQAAGRycy9kb3ducmV2LnhtbFBLBQYAAAAABAAEAPMAAACbBQAAAAA=&#10;" stroked="f">
                <v:textbox style="mso-fit-shape-to-text:t" inset="0,0,0,0">
                  <w:txbxContent>
                    <w:p w14:paraId="24DA5ABF" w14:textId="77777777" w:rsidR="00357FB7" w:rsidRPr="00F57625" w:rsidRDefault="00357FB7" w:rsidP="00794FC3">
                      <w:pPr>
                        <w:pStyle w:val="Caption"/>
                        <w:rPr>
                          <w:rFonts w:ascii="Arial" w:hAnsi="Arial" w:cs="Arial"/>
                          <w:noProof/>
                          <w:sz w:val="24"/>
                          <w:szCs w:val="24"/>
                        </w:rPr>
                      </w:pPr>
                      <w:bookmarkStart w:id="81" w:name="_Toc510524463"/>
                      <w:r>
                        <w:t xml:space="preserve">Figure </w:t>
                      </w:r>
                      <w:r w:rsidR="002E60B6">
                        <w:fldChar w:fldCharType="begin"/>
                      </w:r>
                      <w:r w:rsidR="002E60B6">
                        <w:instrText xml:space="preserve"> SEQ Figure \* ARABIC </w:instrText>
                      </w:r>
                      <w:r w:rsidR="002E60B6">
                        <w:fldChar w:fldCharType="separate"/>
                      </w:r>
                      <w:r>
                        <w:rPr>
                          <w:noProof/>
                        </w:rPr>
                        <w:t>16</w:t>
                      </w:r>
                      <w:r w:rsidR="002E60B6">
                        <w:rPr>
                          <w:noProof/>
                        </w:rPr>
                        <w:fldChar w:fldCharType="end"/>
                      </w:r>
                      <w:r>
                        <w:t>: Funafuti Conservation Officer and Ridge to Reef Team patrol Funafuti Conservation Area. Photo by Lamese Saamu.</w:t>
                      </w:r>
                      <w:bookmarkEnd w:id="81"/>
                    </w:p>
                  </w:txbxContent>
                </v:textbox>
                <w10:wrap type="tight" anchorx="margin"/>
              </v:shape>
            </w:pict>
          </mc:Fallback>
        </mc:AlternateContent>
      </w:r>
      <w:r w:rsidR="006E4CDA" w:rsidRPr="006E4CDA">
        <w:rPr>
          <w:rFonts w:ascii="Arial" w:hAnsi="Arial" w:cs="Arial"/>
          <w:sz w:val="24"/>
          <w:szCs w:val="24"/>
        </w:rPr>
        <w:t>Patrolling is obviously easier</w:t>
      </w:r>
      <w:r w:rsidR="006E4CDA">
        <w:rPr>
          <w:rFonts w:ascii="Arial" w:hAnsi="Arial" w:cs="Arial"/>
          <w:sz w:val="24"/>
          <w:szCs w:val="24"/>
        </w:rPr>
        <w:t xml:space="preserve"> if the no-take area is visible </w:t>
      </w:r>
      <w:r w:rsidR="006E4CDA" w:rsidRPr="006E4CDA">
        <w:rPr>
          <w:rFonts w:ascii="Arial" w:hAnsi="Arial" w:cs="Arial"/>
          <w:sz w:val="24"/>
          <w:szCs w:val="24"/>
        </w:rPr>
        <w:t xml:space="preserve">from the village area rather than far away from it. If </w:t>
      </w:r>
      <w:r w:rsidR="00ED188B">
        <w:rPr>
          <w:rFonts w:ascii="Arial" w:hAnsi="Arial" w:cs="Arial"/>
          <w:sz w:val="24"/>
          <w:szCs w:val="24"/>
        </w:rPr>
        <w:t>it is far</w:t>
      </w:r>
      <w:r w:rsidR="006E4CDA">
        <w:rPr>
          <w:rFonts w:ascii="Arial" w:hAnsi="Arial" w:cs="Arial"/>
          <w:sz w:val="24"/>
          <w:szCs w:val="24"/>
        </w:rPr>
        <w:t>,</w:t>
      </w:r>
      <w:r w:rsidR="006C6E71">
        <w:rPr>
          <w:rFonts w:ascii="Arial" w:hAnsi="Arial" w:cs="Arial"/>
          <w:sz w:val="24"/>
          <w:szCs w:val="24"/>
        </w:rPr>
        <w:t xml:space="preserve"> </w:t>
      </w:r>
      <w:r w:rsidR="006E4CDA">
        <w:rPr>
          <w:rFonts w:ascii="Arial" w:hAnsi="Arial" w:cs="Arial"/>
          <w:sz w:val="24"/>
          <w:szCs w:val="24"/>
        </w:rPr>
        <w:t xml:space="preserve">speed boats will be needed </w:t>
      </w:r>
      <w:r w:rsidR="006E4CDA" w:rsidRPr="006E4CDA">
        <w:rPr>
          <w:rFonts w:ascii="Arial" w:hAnsi="Arial" w:cs="Arial"/>
          <w:sz w:val="24"/>
          <w:szCs w:val="24"/>
        </w:rPr>
        <w:t>and/or assistance by national authorities. Each community</w:t>
      </w:r>
      <w:r w:rsidR="006E4CDA">
        <w:rPr>
          <w:rFonts w:ascii="Arial" w:hAnsi="Arial" w:cs="Arial"/>
          <w:sz w:val="24"/>
          <w:szCs w:val="24"/>
        </w:rPr>
        <w:t xml:space="preserve"> will have to determine what is </w:t>
      </w:r>
      <w:r w:rsidR="006E4CDA" w:rsidRPr="006E4CDA">
        <w:rPr>
          <w:rFonts w:ascii="Arial" w:hAnsi="Arial" w:cs="Arial"/>
          <w:sz w:val="24"/>
          <w:szCs w:val="24"/>
        </w:rPr>
        <w:t>best for their site.</w:t>
      </w:r>
    </w:p>
    <w:p w14:paraId="31BE3154" w14:textId="77777777" w:rsidR="006E4CDA" w:rsidRDefault="006E4CDA" w:rsidP="008D7D47">
      <w:pPr>
        <w:autoSpaceDE w:val="0"/>
        <w:autoSpaceDN w:val="0"/>
        <w:adjustRightInd w:val="0"/>
        <w:spacing w:after="0" w:line="240" w:lineRule="auto"/>
        <w:jc w:val="both"/>
        <w:rPr>
          <w:rFonts w:ascii="Arial" w:hAnsi="Arial" w:cs="Arial"/>
          <w:sz w:val="24"/>
          <w:szCs w:val="24"/>
        </w:rPr>
      </w:pPr>
    </w:p>
    <w:p w14:paraId="687740B9" w14:textId="77777777" w:rsidR="00BD2C1A" w:rsidRDefault="00BD2C1A" w:rsidP="008D7D47">
      <w:pPr>
        <w:autoSpaceDE w:val="0"/>
        <w:autoSpaceDN w:val="0"/>
        <w:adjustRightInd w:val="0"/>
        <w:spacing w:after="0" w:line="240" w:lineRule="auto"/>
        <w:jc w:val="both"/>
        <w:rPr>
          <w:rFonts w:ascii="Arial" w:hAnsi="Arial" w:cs="Arial"/>
          <w:sz w:val="24"/>
          <w:szCs w:val="24"/>
        </w:rPr>
      </w:pPr>
    </w:p>
    <w:p w14:paraId="41FAF7E9" w14:textId="77777777" w:rsidR="006E4CDA" w:rsidRPr="00081A6F" w:rsidRDefault="006E4CDA" w:rsidP="008D7D47">
      <w:pPr>
        <w:pStyle w:val="Heading3"/>
        <w:jc w:val="both"/>
        <w:rPr>
          <w:rFonts w:asciiTheme="minorHAnsi" w:hAnsiTheme="minorHAnsi"/>
          <w:color w:val="C45911" w:themeColor="accent2" w:themeShade="BF"/>
          <w:sz w:val="28"/>
          <w:szCs w:val="28"/>
        </w:rPr>
      </w:pPr>
      <w:bookmarkStart w:id="76" w:name="_Toc510524445"/>
      <w:r w:rsidRPr="00081A6F">
        <w:rPr>
          <w:rFonts w:asciiTheme="minorHAnsi" w:hAnsiTheme="minorHAnsi"/>
          <w:color w:val="C45911" w:themeColor="accent2" w:themeShade="BF"/>
          <w:sz w:val="28"/>
          <w:szCs w:val="28"/>
        </w:rPr>
        <w:t>5.2.4</w:t>
      </w:r>
      <w:r w:rsidRPr="00081A6F">
        <w:rPr>
          <w:rFonts w:asciiTheme="minorHAnsi" w:hAnsiTheme="minorHAnsi"/>
          <w:color w:val="C45911" w:themeColor="accent2" w:themeShade="BF"/>
          <w:sz w:val="28"/>
          <w:szCs w:val="28"/>
        </w:rPr>
        <w:tab/>
        <w:t>Sharing Lessons Learned</w:t>
      </w:r>
      <w:bookmarkEnd w:id="76"/>
    </w:p>
    <w:p w14:paraId="54058567" w14:textId="77777777" w:rsidR="006E4CDA" w:rsidRDefault="006E4CDA" w:rsidP="008D7D47">
      <w:pPr>
        <w:autoSpaceDE w:val="0"/>
        <w:autoSpaceDN w:val="0"/>
        <w:adjustRightInd w:val="0"/>
        <w:spacing w:after="0" w:line="240" w:lineRule="auto"/>
        <w:jc w:val="both"/>
        <w:rPr>
          <w:rFonts w:ascii="Arial" w:hAnsi="Arial" w:cs="Arial"/>
          <w:sz w:val="24"/>
          <w:szCs w:val="24"/>
        </w:rPr>
      </w:pPr>
      <w:r w:rsidRPr="006E4CDA">
        <w:rPr>
          <w:rFonts w:ascii="Arial" w:hAnsi="Arial" w:cs="Arial"/>
          <w:sz w:val="24"/>
          <w:szCs w:val="24"/>
        </w:rPr>
        <w:t>It is always beneficial to provide people with the chance to re</w:t>
      </w:r>
      <w:r>
        <w:rPr>
          <w:rFonts w:ascii="Arial" w:hAnsi="Arial" w:cs="Arial"/>
          <w:sz w:val="24"/>
          <w:szCs w:val="24"/>
        </w:rPr>
        <w:t xml:space="preserve">flect on what they have learned </w:t>
      </w:r>
      <w:r w:rsidRPr="006E4CDA">
        <w:rPr>
          <w:rFonts w:ascii="Arial" w:hAnsi="Arial" w:cs="Arial"/>
          <w:sz w:val="24"/>
          <w:szCs w:val="24"/>
        </w:rPr>
        <w:t xml:space="preserve">and discuss this with other practitioners. </w:t>
      </w:r>
      <w:r>
        <w:rPr>
          <w:rFonts w:ascii="Arial" w:hAnsi="Arial" w:cs="Arial"/>
          <w:sz w:val="24"/>
          <w:szCs w:val="24"/>
        </w:rPr>
        <w:t xml:space="preserve">One of the most </w:t>
      </w:r>
      <w:r w:rsidRPr="006E4CDA">
        <w:rPr>
          <w:rFonts w:ascii="Arial" w:hAnsi="Arial" w:cs="Arial"/>
          <w:sz w:val="24"/>
          <w:szCs w:val="24"/>
        </w:rPr>
        <w:t>powerful sources of learning is shar</w:t>
      </w:r>
      <w:r>
        <w:rPr>
          <w:rFonts w:ascii="Arial" w:hAnsi="Arial" w:cs="Arial"/>
          <w:sz w:val="24"/>
          <w:szCs w:val="24"/>
        </w:rPr>
        <w:t xml:space="preserve">ing experiences and ideas among practitioners. This can </w:t>
      </w:r>
      <w:r w:rsidRPr="006E4CDA">
        <w:rPr>
          <w:rFonts w:ascii="Arial" w:hAnsi="Arial" w:cs="Arial"/>
          <w:sz w:val="24"/>
          <w:szCs w:val="24"/>
        </w:rPr>
        <w:t xml:space="preserve">be done by several means. Project partners </w:t>
      </w:r>
      <w:r w:rsidR="00E33151">
        <w:rPr>
          <w:rFonts w:ascii="Arial" w:hAnsi="Arial" w:cs="Arial"/>
          <w:sz w:val="24"/>
          <w:szCs w:val="24"/>
        </w:rPr>
        <w:t xml:space="preserve">and communities </w:t>
      </w:r>
      <w:r w:rsidRPr="006E4CDA">
        <w:rPr>
          <w:rFonts w:ascii="Arial" w:hAnsi="Arial" w:cs="Arial"/>
          <w:sz w:val="24"/>
          <w:szCs w:val="24"/>
        </w:rPr>
        <w:t xml:space="preserve">can meet regularly to discuss activities </w:t>
      </w:r>
      <w:r>
        <w:rPr>
          <w:rFonts w:ascii="Arial" w:hAnsi="Arial" w:cs="Arial"/>
          <w:sz w:val="24"/>
          <w:szCs w:val="24"/>
        </w:rPr>
        <w:t xml:space="preserve">and </w:t>
      </w:r>
      <w:r w:rsidRPr="006E4CDA">
        <w:rPr>
          <w:rFonts w:ascii="Arial" w:hAnsi="Arial" w:cs="Arial"/>
          <w:sz w:val="24"/>
          <w:szCs w:val="24"/>
        </w:rPr>
        <w:t>share anecdotes from their sites. Different sites can hold c</w:t>
      </w:r>
      <w:r>
        <w:rPr>
          <w:rFonts w:ascii="Arial" w:hAnsi="Arial" w:cs="Arial"/>
          <w:sz w:val="24"/>
          <w:szCs w:val="24"/>
        </w:rPr>
        <w:t xml:space="preserve">ross-site visits, where members </w:t>
      </w:r>
      <w:r w:rsidRPr="006E4CDA">
        <w:rPr>
          <w:rFonts w:ascii="Arial" w:hAnsi="Arial" w:cs="Arial"/>
          <w:sz w:val="24"/>
          <w:szCs w:val="24"/>
        </w:rPr>
        <w:t xml:space="preserve">from one project visit another site to exchange knowledge, </w:t>
      </w:r>
      <w:r>
        <w:rPr>
          <w:rFonts w:ascii="Arial" w:hAnsi="Arial" w:cs="Arial"/>
          <w:sz w:val="24"/>
          <w:szCs w:val="24"/>
        </w:rPr>
        <w:t xml:space="preserve">skills and stories (this can be </w:t>
      </w:r>
      <w:r w:rsidRPr="006E4CDA">
        <w:rPr>
          <w:rFonts w:ascii="Arial" w:hAnsi="Arial" w:cs="Arial"/>
          <w:sz w:val="24"/>
          <w:szCs w:val="24"/>
        </w:rPr>
        <w:t xml:space="preserve">done within country or even with other nations). This is a great way </w:t>
      </w:r>
      <w:r>
        <w:rPr>
          <w:rFonts w:ascii="Arial" w:hAnsi="Arial" w:cs="Arial"/>
          <w:sz w:val="24"/>
          <w:szCs w:val="24"/>
        </w:rPr>
        <w:t xml:space="preserve">to help villages new to </w:t>
      </w:r>
      <w:r w:rsidRPr="006E4CDA">
        <w:rPr>
          <w:rFonts w:ascii="Arial" w:hAnsi="Arial" w:cs="Arial"/>
          <w:sz w:val="24"/>
          <w:szCs w:val="24"/>
        </w:rPr>
        <w:t xml:space="preserve">the LMMA process get up and running and improve their </w:t>
      </w:r>
      <w:r>
        <w:rPr>
          <w:rFonts w:ascii="Arial" w:hAnsi="Arial" w:cs="Arial"/>
          <w:sz w:val="24"/>
          <w:szCs w:val="24"/>
        </w:rPr>
        <w:t xml:space="preserve">efforts, as well as learn about </w:t>
      </w:r>
      <w:r w:rsidRPr="006E4CDA">
        <w:rPr>
          <w:rFonts w:ascii="Arial" w:hAnsi="Arial" w:cs="Arial"/>
          <w:sz w:val="24"/>
          <w:szCs w:val="24"/>
        </w:rPr>
        <w:t xml:space="preserve">different perspectives and techniques. Finally, formal </w:t>
      </w:r>
      <w:r>
        <w:rPr>
          <w:rFonts w:ascii="Arial" w:hAnsi="Arial" w:cs="Arial"/>
          <w:sz w:val="24"/>
          <w:szCs w:val="24"/>
        </w:rPr>
        <w:t xml:space="preserve">meeting with projects from many </w:t>
      </w:r>
      <w:r w:rsidRPr="006E4CDA">
        <w:rPr>
          <w:rFonts w:ascii="Arial" w:hAnsi="Arial" w:cs="Arial"/>
          <w:sz w:val="24"/>
          <w:szCs w:val="24"/>
        </w:rPr>
        <w:t>countries in the region to formally discuss results and sha</w:t>
      </w:r>
      <w:r>
        <w:rPr>
          <w:rFonts w:ascii="Arial" w:hAnsi="Arial" w:cs="Arial"/>
          <w:sz w:val="24"/>
          <w:szCs w:val="24"/>
        </w:rPr>
        <w:t xml:space="preserve">re lessons can help to energize </w:t>
      </w:r>
      <w:r w:rsidRPr="006E4CDA">
        <w:rPr>
          <w:rFonts w:ascii="Arial" w:hAnsi="Arial" w:cs="Arial"/>
          <w:sz w:val="24"/>
          <w:szCs w:val="24"/>
        </w:rPr>
        <w:t>and enlighten practitioners and renew their efforts.</w:t>
      </w:r>
    </w:p>
    <w:p w14:paraId="72DB9F80" w14:textId="77777777" w:rsidR="00D06AFD" w:rsidRDefault="00D06AFD" w:rsidP="008D7D47">
      <w:pPr>
        <w:autoSpaceDE w:val="0"/>
        <w:autoSpaceDN w:val="0"/>
        <w:adjustRightInd w:val="0"/>
        <w:spacing w:after="0" w:line="240" w:lineRule="auto"/>
        <w:jc w:val="both"/>
        <w:rPr>
          <w:rFonts w:ascii="Arial" w:hAnsi="Arial" w:cs="Arial"/>
          <w:sz w:val="24"/>
          <w:szCs w:val="24"/>
        </w:rPr>
      </w:pPr>
    </w:p>
    <w:p w14:paraId="6E82DE98" w14:textId="77777777" w:rsidR="00D06AFD" w:rsidRDefault="00D06AFD" w:rsidP="008D7D47">
      <w:pPr>
        <w:autoSpaceDE w:val="0"/>
        <w:autoSpaceDN w:val="0"/>
        <w:adjustRightInd w:val="0"/>
        <w:spacing w:after="0" w:line="240" w:lineRule="auto"/>
        <w:jc w:val="both"/>
        <w:rPr>
          <w:rFonts w:ascii="Arial" w:hAnsi="Arial" w:cs="Arial"/>
          <w:sz w:val="24"/>
          <w:szCs w:val="24"/>
        </w:rPr>
      </w:pPr>
    </w:p>
    <w:p w14:paraId="2DA2590B" w14:textId="77777777" w:rsidR="00D06AFD" w:rsidRPr="00081A6F" w:rsidRDefault="00D06AFD" w:rsidP="008D7D47">
      <w:pPr>
        <w:pStyle w:val="Heading3"/>
        <w:jc w:val="both"/>
        <w:rPr>
          <w:rFonts w:asciiTheme="minorHAnsi" w:hAnsiTheme="minorHAnsi"/>
          <w:color w:val="C45911" w:themeColor="accent2" w:themeShade="BF"/>
          <w:sz w:val="28"/>
          <w:szCs w:val="28"/>
        </w:rPr>
      </w:pPr>
      <w:bookmarkStart w:id="77" w:name="_Toc510524446"/>
      <w:r w:rsidRPr="00081A6F">
        <w:rPr>
          <w:rFonts w:asciiTheme="minorHAnsi" w:hAnsiTheme="minorHAnsi"/>
          <w:color w:val="C45911" w:themeColor="accent2" w:themeShade="BF"/>
          <w:sz w:val="28"/>
          <w:szCs w:val="28"/>
        </w:rPr>
        <w:t>5.2.5</w:t>
      </w:r>
      <w:r w:rsidRPr="00081A6F">
        <w:rPr>
          <w:rFonts w:asciiTheme="minorHAnsi" w:hAnsiTheme="minorHAnsi"/>
          <w:color w:val="C45911" w:themeColor="accent2" w:themeShade="BF"/>
          <w:sz w:val="28"/>
          <w:szCs w:val="28"/>
        </w:rPr>
        <w:tab/>
        <w:t>Upscaling LMMA Work</w:t>
      </w:r>
      <w:bookmarkEnd w:id="77"/>
    </w:p>
    <w:p w14:paraId="483EBD28" w14:textId="77777777" w:rsidR="00D06AFD" w:rsidRDefault="00D06AFD" w:rsidP="008D7D4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 projects proceed and expand there are often issues identified that are beyond the </w:t>
      </w:r>
      <w:proofErr w:type="gramStart"/>
      <w:r>
        <w:rPr>
          <w:rFonts w:ascii="Arial" w:hAnsi="Arial" w:cs="Arial"/>
          <w:sz w:val="24"/>
          <w:szCs w:val="24"/>
        </w:rPr>
        <w:t>community’s</w:t>
      </w:r>
      <w:proofErr w:type="gramEnd"/>
      <w:r>
        <w:rPr>
          <w:rFonts w:ascii="Arial" w:hAnsi="Arial" w:cs="Arial"/>
          <w:sz w:val="24"/>
          <w:szCs w:val="24"/>
        </w:rPr>
        <w:t xml:space="preserve"> ability to solve and which need a regional or national approach.</w:t>
      </w:r>
      <w:r w:rsidR="00416FA9">
        <w:rPr>
          <w:rFonts w:ascii="Arial" w:hAnsi="Arial" w:cs="Arial"/>
          <w:sz w:val="24"/>
          <w:szCs w:val="24"/>
        </w:rPr>
        <w:t xml:space="preserve"> Rehabilitation of coral reefs and important valuable marine species for livelihood that necessary need scientific assessment and technical methodology in conducting a rehabilitation program. Climate change and disaster risks devastated healthy growth of marine species and ecosystems. It recommended that communities in collaboration with national and regional partners to develop a mechanisms that enable community to build their capacity on LMMA work and conservation monitoring and management.</w:t>
      </w:r>
    </w:p>
    <w:p w14:paraId="29EB9048" w14:textId="77777777" w:rsidR="00A00D92" w:rsidRDefault="00A00D92" w:rsidP="008D7D47">
      <w:pPr>
        <w:autoSpaceDE w:val="0"/>
        <w:autoSpaceDN w:val="0"/>
        <w:adjustRightInd w:val="0"/>
        <w:spacing w:after="0" w:line="240" w:lineRule="auto"/>
        <w:jc w:val="both"/>
        <w:rPr>
          <w:rFonts w:ascii="Arial" w:hAnsi="Arial" w:cs="Arial"/>
          <w:sz w:val="24"/>
          <w:szCs w:val="24"/>
        </w:rPr>
      </w:pPr>
    </w:p>
    <w:p w14:paraId="4D0AF172" w14:textId="77777777" w:rsidR="00A00D92" w:rsidRDefault="00A00D92" w:rsidP="008D7D47">
      <w:pPr>
        <w:autoSpaceDE w:val="0"/>
        <w:autoSpaceDN w:val="0"/>
        <w:adjustRightInd w:val="0"/>
        <w:spacing w:after="0" w:line="240" w:lineRule="auto"/>
        <w:jc w:val="both"/>
        <w:rPr>
          <w:rFonts w:ascii="Arial" w:hAnsi="Arial" w:cs="Arial"/>
          <w:sz w:val="24"/>
          <w:szCs w:val="24"/>
        </w:rPr>
      </w:pPr>
    </w:p>
    <w:p w14:paraId="37DD93B5" w14:textId="77777777" w:rsidR="00A00D92" w:rsidRDefault="00A00D92" w:rsidP="008D7D47">
      <w:pPr>
        <w:autoSpaceDE w:val="0"/>
        <w:autoSpaceDN w:val="0"/>
        <w:adjustRightInd w:val="0"/>
        <w:spacing w:after="0" w:line="240" w:lineRule="auto"/>
        <w:jc w:val="both"/>
        <w:rPr>
          <w:rFonts w:ascii="Arial" w:hAnsi="Arial" w:cs="Arial"/>
          <w:sz w:val="24"/>
          <w:szCs w:val="24"/>
        </w:rPr>
      </w:pPr>
    </w:p>
    <w:p w14:paraId="6024CF10" w14:textId="77777777" w:rsidR="00A41015" w:rsidRDefault="00A41015" w:rsidP="008D7D47">
      <w:pPr>
        <w:autoSpaceDE w:val="0"/>
        <w:autoSpaceDN w:val="0"/>
        <w:adjustRightInd w:val="0"/>
        <w:spacing w:after="0" w:line="240" w:lineRule="auto"/>
        <w:jc w:val="both"/>
        <w:rPr>
          <w:rFonts w:ascii="Arial" w:hAnsi="Arial" w:cs="Arial"/>
          <w:sz w:val="24"/>
          <w:szCs w:val="24"/>
        </w:rPr>
      </w:pPr>
    </w:p>
    <w:p w14:paraId="7F288322" w14:textId="77777777" w:rsidR="00A00D92" w:rsidRDefault="00A00D92" w:rsidP="008D7D47">
      <w:pPr>
        <w:pStyle w:val="Heading1"/>
        <w:numPr>
          <w:ilvl w:val="0"/>
          <w:numId w:val="17"/>
        </w:numPr>
        <w:jc w:val="both"/>
      </w:pPr>
      <w:bookmarkStart w:id="78" w:name="_Toc510524447"/>
      <w:r w:rsidRPr="00A00D92">
        <w:lastRenderedPageBreak/>
        <w:t>References</w:t>
      </w:r>
      <w:bookmarkEnd w:id="78"/>
    </w:p>
    <w:p w14:paraId="503BB15A" w14:textId="77777777" w:rsidR="00A00D92" w:rsidRDefault="00A00D92" w:rsidP="008D7D47">
      <w:pPr>
        <w:autoSpaceDE w:val="0"/>
        <w:autoSpaceDN w:val="0"/>
        <w:adjustRightInd w:val="0"/>
        <w:spacing w:after="0" w:line="240" w:lineRule="auto"/>
        <w:jc w:val="both"/>
        <w:rPr>
          <w:rFonts w:ascii="Arial" w:hAnsi="Arial" w:cs="Arial"/>
          <w:b/>
          <w:color w:val="0D0D0D" w:themeColor="text1" w:themeTint="F2"/>
          <w:sz w:val="32"/>
          <w:szCs w:val="32"/>
        </w:rPr>
      </w:pPr>
    </w:p>
    <w:p w14:paraId="1D0FA93B"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b/>
          <w:bCs/>
          <w:color w:val="000000"/>
          <w:sz w:val="24"/>
          <w:szCs w:val="24"/>
        </w:rPr>
      </w:pPr>
      <w:r w:rsidRPr="009B5D9D">
        <w:rPr>
          <w:rFonts w:ascii="Times New Roman" w:hAnsi="Times New Roman" w:cs="Times New Roman"/>
          <w:color w:val="000000"/>
          <w:sz w:val="24"/>
          <w:szCs w:val="24"/>
        </w:rPr>
        <w:t xml:space="preserve">Bunce, Leah and Pomeroy, Bob. (2003). </w:t>
      </w:r>
      <w:r w:rsidRPr="009B5D9D">
        <w:rPr>
          <w:rFonts w:ascii="Times New Roman" w:hAnsi="Times New Roman" w:cs="Times New Roman"/>
          <w:b/>
          <w:bCs/>
          <w:color w:val="000000"/>
          <w:sz w:val="24"/>
          <w:szCs w:val="24"/>
        </w:rPr>
        <w:t>Socioeconomic Monitoring Guidelines for</w:t>
      </w:r>
    </w:p>
    <w:p w14:paraId="7CDC069C"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color w:val="000000"/>
          <w:sz w:val="24"/>
          <w:szCs w:val="24"/>
        </w:rPr>
      </w:pPr>
      <w:r w:rsidRPr="009B5D9D">
        <w:rPr>
          <w:rFonts w:ascii="Times New Roman" w:hAnsi="Times New Roman" w:cs="Times New Roman"/>
          <w:b/>
          <w:bCs/>
          <w:color w:val="000000"/>
          <w:sz w:val="24"/>
          <w:szCs w:val="24"/>
        </w:rPr>
        <w:t xml:space="preserve">Coastal Managers in Southeast Asia </w:t>
      </w:r>
      <w:r w:rsidRPr="009B5D9D">
        <w:rPr>
          <w:rFonts w:ascii="Times New Roman" w:hAnsi="Times New Roman" w:cs="Times New Roman"/>
          <w:color w:val="000000"/>
          <w:sz w:val="24"/>
          <w:szCs w:val="24"/>
        </w:rPr>
        <w:t>(</w:t>
      </w:r>
      <w:proofErr w:type="spellStart"/>
      <w:r w:rsidRPr="009B5D9D">
        <w:rPr>
          <w:rFonts w:ascii="Times New Roman" w:hAnsi="Times New Roman" w:cs="Times New Roman"/>
          <w:color w:val="000000"/>
          <w:sz w:val="24"/>
          <w:szCs w:val="24"/>
        </w:rPr>
        <w:t>SocMon</w:t>
      </w:r>
      <w:proofErr w:type="spellEnd"/>
      <w:r w:rsidRPr="009B5D9D">
        <w:rPr>
          <w:rFonts w:ascii="Times New Roman" w:hAnsi="Times New Roman" w:cs="Times New Roman"/>
          <w:color w:val="000000"/>
          <w:sz w:val="24"/>
          <w:szCs w:val="24"/>
        </w:rPr>
        <w:t xml:space="preserve"> SEA). World Commission on Protected</w:t>
      </w:r>
    </w:p>
    <w:p w14:paraId="1FF68822"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color w:val="000000"/>
          <w:sz w:val="24"/>
          <w:szCs w:val="24"/>
        </w:rPr>
      </w:pPr>
      <w:r w:rsidRPr="009B5D9D">
        <w:rPr>
          <w:rFonts w:ascii="Times New Roman" w:hAnsi="Times New Roman" w:cs="Times New Roman"/>
          <w:color w:val="000000"/>
          <w:sz w:val="24"/>
          <w:szCs w:val="24"/>
        </w:rPr>
        <w:t>Areas and Australian Institute of Marine Science. Available for download at:</w:t>
      </w:r>
    </w:p>
    <w:p w14:paraId="4FD144C3" w14:textId="77777777" w:rsidR="00A00D92" w:rsidRPr="009B5D9D" w:rsidRDefault="00437014" w:rsidP="008D7D47">
      <w:pPr>
        <w:autoSpaceDE w:val="0"/>
        <w:autoSpaceDN w:val="0"/>
        <w:adjustRightInd w:val="0"/>
        <w:spacing w:after="0" w:line="240" w:lineRule="auto"/>
        <w:jc w:val="both"/>
        <w:rPr>
          <w:rFonts w:ascii="Times New Roman" w:hAnsi="Times New Roman" w:cs="Times New Roman"/>
          <w:color w:val="0000FF"/>
          <w:sz w:val="24"/>
          <w:szCs w:val="24"/>
        </w:rPr>
      </w:pPr>
      <w:hyperlink r:id="rId45" w:history="1">
        <w:r w:rsidR="00A00D92" w:rsidRPr="009B5D9D">
          <w:rPr>
            <w:rStyle w:val="Hyperlink"/>
            <w:rFonts w:ascii="Times New Roman" w:hAnsi="Times New Roman" w:cs="Times New Roman"/>
            <w:sz w:val="24"/>
            <w:szCs w:val="24"/>
          </w:rPr>
          <w:t>http://ipo.nos.noaa.gov/socioeconomic/pdfs/SocMonSEA.pdf</w:t>
        </w:r>
      </w:hyperlink>
    </w:p>
    <w:p w14:paraId="2A47C076"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color w:val="0000FF"/>
          <w:sz w:val="24"/>
          <w:szCs w:val="24"/>
        </w:rPr>
      </w:pPr>
    </w:p>
    <w:p w14:paraId="1DAF3D9F"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b/>
          <w:bCs/>
          <w:color w:val="000000"/>
          <w:sz w:val="24"/>
          <w:szCs w:val="24"/>
        </w:rPr>
      </w:pPr>
      <w:r w:rsidRPr="009B5D9D">
        <w:rPr>
          <w:rFonts w:ascii="Times New Roman" w:hAnsi="Times New Roman" w:cs="Times New Roman"/>
          <w:color w:val="000000"/>
          <w:sz w:val="24"/>
          <w:szCs w:val="24"/>
        </w:rPr>
        <w:t xml:space="preserve">Bunce, Leah, P. </w:t>
      </w:r>
      <w:proofErr w:type="spellStart"/>
      <w:r w:rsidRPr="009B5D9D">
        <w:rPr>
          <w:rFonts w:ascii="Times New Roman" w:hAnsi="Times New Roman" w:cs="Times New Roman"/>
          <w:color w:val="000000"/>
          <w:sz w:val="24"/>
          <w:szCs w:val="24"/>
        </w:rPr>
        <w:t>Townsley</w:t>
      </w:r>
      <w:proofErr w:type="spellEnd"/>
      <w:r w:rsidRPr="009B5D9D">
        <w:rPr>
          <w:rFonts w:ascii="Times New Roman" w:hAnsi="Times New Roman" w:cs="Times New Roman"/>
          <w:color w:val="000000"/>
          <w:sz w:val="24"/>
          <w:szCs w:val="24"/>
        </w:rPr>
        <w:t xml:space="preserve">, R. Pomeroy, R. </w:t>
      </w:r>
      <w:proofErr w:type="spellStart"/>
      <w:r w:rsidRPr="009B5D9D">
        <w:rPr>
          <w:rFonts w:ascii="Times New Roman" w:hAnsi="Times New Roman" w:cs="Times New Roman"/>
          <w:color w:val="000000"/>
          <w:sz w:val="24"/>
          <w:szCs w:val="24"/>
        </w:rPr>
        <w:t>Pollnac</w:t>
      </w:r>
      <w:proofErr w:type="spellEnd"/>
      <w:r w:rsidRPr="009B5D9D">
        <w:rPr>
          <w:rFonts w:ascii="Times New Roman" w:hAnsi="Times New Roman" w:cs="Times New Roman"/>
          <w:color w:val="000000"/>
          <w:sz w:val="24"/>
          <w:szCs w:val="24"/>
        </w:rPr>
        <w:t xml:space="preserve">. (2000). </w:t>
      </w:r>
      <w:r w:rsidRPr="009B5D9D">
        <w:rPr>
          <w:rFonts w:ascii="Times New Roman" w:hAnsi="Times New Roman" w:cs="Times New Roman"/>
          <w:b/>
          <w:bCs/>
          <w:color w:val="000000"/>
          <w:sz w:val="24"/>
          <w:szCs w:val="24"/>
        </w:rPr>
        <w:t>Socioeconomic Manual for</w:t>
      </w:r>
    </w:p>
    <w:p w14:paraId="66DBAC90"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color w:val="000000"/>
          <w:sz w:val="24"/>
          <w:szCs w:val="24"/>
        </w:rPr>
      </w:pPr>
      <w:r w:rsidRPr="009B5D9D">
        <w:rPr>
          <w:rFonts w:ascii="Times New Roman" w:hAnsi="Times New Roman" w:cs="Times New Roman"/>
          <w:b/>
          <w:bCs/>
          <w:color w:val="000000"/>
          <w:sz w:val="24"/>
          <w:szCs w:val="24"/>
        </w:rPr>
        <w:t>Coral Reef Management</w:t>
      </w:r>
      <w:r w:rsidRPr="009B5D9D">
        <w:rPr>
          <w:rFonts w:ascii="Times New Roman" w:hAnsi="Times New Roman" w:cs="Times New Roman"/>
          <w:color w:val="000000"/>
          <w:sz w:val="24"/>
          <w:szCs w:val="24"/>
        </w:rPr>
        <w:t>. Australian Institute of Marine Science. Available for download at:</w:t>
      </w:r>
    </w:p>
    <w:p w14:paraId="14780C2C" w14:textId="77777777" w:rsidR="00A00D92" w:rsidRDefault="00437014" w:rsidP="008D7D47">
      <w:pPr>
        <w:autoSpaceDE w:val="0"/>
        <w:autoSpaceDN w:val="0"/>
        <w:adjustRightInd w:val="0"/>
        <w:spacing w:after="0" w:line="240" w:lineRule="auto"/>
        <w:jc w:val="both"/>
        <w:rPr>
          <w:rFonts w:ascii="Times New Roman" w:hAnsi="Times New Roman" w:cs="Times New Roman"/>
          <w:color w:val="0000FF"/>
          <w:sz w:val="24"/>
          <w:szCs w:val="24"/>
        </w:rPr>
      </w:pPr>
      <w:hyperlink r:id="rId46" w:history="1">
        <w:r w:rsidR="00A00D92" w:rsidRPr="009B5D9D">
          <w:rPr>
            <w:rStyle w:val="Hyperlink"/>
            <w:rFonts w:ascii="Times New Roman" w:hAnsi="Times New Roman" w:cs="Times New Roman"/>
            <w:sz w:val="24"/>
            <w:szCs w:val="24"/>
          </w:rPr>
          <w:t>http://ipo.nos.noaa.gov/socioeconomic/pdfs/GCRMN_Manual.pdf</w:t>
        </w:r>
      </w:hyperlink>
    </w:p>
    <w:p w14:paraId="5C77B120" w14:textId="77777777" w:rsidR="00B85E06" w:rsidRDefault="00B85E06" w:rsidP="008D7D47">
      <w:pPr>
        <w:autoSpaceDE w:val="0"/>
        <w:autoSpaceDN w:val="0"/>
        <w:adjustRightInd w:val="0"/>
        <w:spacing w:after="0" w:line="240" w:lineRule="auto"/>
        <w:jc w:val="both"/>
        <w:rPr>
          <w:rFonts w:ascii="Times New Roman" w:hAnsi="Times New Roman" w:cs="Times New Roman"/>
          <w:color w:val="0000FF"/>
          <w:sz w:val="24"/>
          <w:szCs w:val="24"/>
        </w:rPr>
      </w:pPr>
    </w:p>
    <w:p w14:paraId="76D2FADA" w14:textId="77777777" w:rsidR="00B85E06" w:rsidRDefault="00B85E06" w:rsidP="008D7D47">
      <w:pPr>
        <w:autoSpaceDE w:val="0"/>
        <w:autoSpaceDN w:val="0"/>
        <w:adjustRightInd w:val="0"/>
        <w:spacing w:after="0" w:line="240" w:lineRule="auto"/>
        <w:jc w:val="both"/>
        <w:rPr>
          <w:rFonts w:ascii="Times New Roman" w:hAnsi="Times New Roman" w:cs="Times New Roman"/>
          <w:color w:val="0D0D0D" w:themeColor="text1" w:themeTint="F2"/>
          <w:sz w:val="24"/>
          <w:szCs w:val="24"/>
          <w:shd w:val="clear" w:color="auto" w:fill="FFFFFF"/>
        </w:rPr>
      </w:pPr>
      <w:proofErr w:type="spellStart"/>
      <w:r w:rsidRPr="00B85E06">
        <w:rPr>
          <w:rFonts w:ascii="Times New Roman" w:hAnsi="Times New Roman" w:cs="Times New Roman"/>
          <w:color w:val="0D0D0D" w:themeColor="text1" w:themeTint="F2"/>
          <w:sz w:val="24"/>
          <w:szCs w:val="24"/>
          <w:shd w:val="clear" w:color="auto" w:fill="FFFFFF"/>
        </w:rPr>
        <w:t>Desurmont</w:t>
      </w:r>
      <w:proofErr w:type="spellEnd"/>
      <w:r w:rsidRPr="00B85E06">
        <w:rPr>
          <w:rFonts w:ascii="Times New Roman" w:hAnsi="Times New Roman" w:cs="Times New Roman"/>
          <w:color w:val="0D0D0D" w:themeColor="text1" w:themeTint="F2"/>
          <w:sz w:val="24"/>
          <w:szCs w:val="24"/>
          <w:shd w:val="clear" w:color="auto" w:fill="FFFFFF"/>
        </w:rPr>
        <w:t>, A. (2017). </w:t>
      </w:r>
      <w:r w:rsidRPr="00B85E06">
        <w:rPr>
          <w:rFonts w:ascii="Times New Roman" w:hAnsi="Times New Roman" w:cs="Times New Roman"/>
          <w:i/>
          <w:iCs/>
          <w:color w:val="0D0D0D" w:themeColor="text1" w:themeTint="F2"/>
          <w:sz w:val="24"/>
          <w:szCs w:val="24"/>
          <w:shd w:val="clear" w:color="auto" w:fill="FFFFFF"/>
        </w:rPr>
        <w:t>Creel and market surveys manual</w:t>
      </w:r>
      <w:r w:rsidRPr="00B85E06">
        <w:rPr>
          <w:rFonts w:ascii="Times New Roman" w:hAnsi="Times New Roman" w:cs="Times New Roman"/>
          <w:color w:val="0D0D0D" w:themeColor="text1" w:themeTint="F2"/>
          <w:sz w:val="24"/>
          <w:szCs w:val="24"/>
          <w:shd w:val="clear" w:color="auto" w:fill="FFFFFF"/>
        </w:rPr>
        <w:t>. [</w:t>
      </w:r>
      <w:proofErr w:type="gramStart"/>
      <w:r w:rsidRPr="00B85E06">
        <w:rPr>
          <w:rFonts w:ascii="Times New Roman" w:hAnsi="Times New Roman" w:cs="Times New Roman"/>
          <w:color w:val="0D0D0D" w:themeColor="text1" w:themeTint="F2"/>
          <w:sz w:val="24"/>
          <w:szCs w:val="24"/>
          <w:shd w:val="clear" w:color="auto" w:fill="FFFFFF"/>
        </w:rPr>
        <w:t>online</w:t>
      </w:r>
      <w:proofErr w:type="gramEnd"/>
      <w:r w:rsidRPr="00B85E06">
        <w:rPr>
          <w:rFonts w:ascii="Times New Roman" w:hAnsi="Times New Roman" w:cs="Times New Roman"/>
          <w:color w:val="0D0D0D" w:themeColor="text1" w:themeTint="F2"/>
          <w:sz w:val="24"/>
          <w:szCs w:val="24"/>
          <w:shd w:val="clear" w:color="auto" w:fill="FFFFFF"/>
        </w:rPr>
        <w:t>] Spc.int. Available at: http://www.spc.int/coastfish/en/publications/478.html [Accessed 9 Nov. 2017].</w:t>
      </w:r>
    </w:p>
    <w:p w14:paraId="117ED542" w14:textId="77777777" w:rsidR="00394C87" w:rsidRDefault="00394C87" w:rsidP="008D7D47">
      <w:pPr>
        <w:autoSpaceDE w:val="0"/>
        <w:autoSpaceDN w:val="0"/>
        <w:adjustRightInd w:val="0"/>
        <w:spacing w:after="0" w:line="240" w:lineRule="auto"/>
        <w:jc w:val="both"/>
        <w:rPr>
          <w:rFonts w:ascii="Times New Roman" w:hAnsi="Times New Roman" w:cs="Times New Roman"/>
          <w:color w:val="0D0D0D" w:themeColor="text1" w:themeTint="F2"/>
          <w:sz w:val="24"/>
          <w:szCs w:val="24"/>
          <w:shd w:val="clear" w:color="auto" w:fill="FFFFFF"/>
        </w:rPr>
      </w:pPr>
    </w:p>
    <w:p w14:paraId="1295C334" w14:textId="166E6853" w:rsidR="00394C87" w:rsidRPr="00394C87" w:rsidRDefault="00394C87" w:rsidP="00394C87">
      <w:pPr>
        <w:shd w:val="clear" w:color="auto" w:fill="FFFFFF"/>
        <w:spacing w:after="0" w:line="360" w:lineRule="atLeast"/>
        <w:ind w:hanging="120"/>
        <w:rPr>
          <w:rFonts w:ascii="Times New Roman" w:eastAsia="Times New Roman" w:hAnsi="Times New Roman" w:cs="Times New Roman"/>
          <w:sz w:val="24"/>
          <w:szCs w:val="24"/>
        </w:rPr>
      </w:pPr>
      <w:proofErr w:type="spellStart"/>
      <w:r w:rsidRPr="00394C87">
        <w:rPr>
          <w:rFonts w:ascii="Times New Roman" w:eastAsia="Times New Roman" w:hAnsi="Times New Roman" w:cs="Times New Roman"/>
          <w:sz w:val="24"/>
          <w:szCs w:val="24"/>
        </w:rPr>
        <w:t>Govan</w:t>
      </w:r>
      <w:proofErr w:type="spellEnd"/>
      <w:r w:rsidRPr="00394C87">
        <w:rPr>
          <w:rFonts w:ascii="Times New Roman" w:eastAsia="Times New Roman" w:hAnsi="Times New Roman" w:cs="Times New Roman"/>
          <w:sz w:val="24"/>
          <w:szCs w:val="24"/>
        </w:rPr>
        <w:t xml:space="preserve">, H., </w:t>
      </w:r>
      <w:proofErr w:type="spellStart"/>
      <w:r w:rsidRPr="00394C87">
        <w:rPr>
          <w:rFonts w:ascii="Times New Roman" w:eastAsia="Times New Roman" w:hAnsi="Times New Roman" w:cs="Times New Roman"/>
          <w:sz w:val="24"/>
          <w:szCs w:val="24"/>
        </w:rPr>
        <w:t>Aalbersberg</w:t>
      </w:r>
      <w:proofErr w:type="spellEnd"/>
      <w:r w:rsidRPr="00394C87">
        <w:rPr>
          <w:rFonts w:ascii="Times New Roman" w:eastAsia="Times New Roman" w:hAnsi="Times New Roman" w:cs="Times New Roman"/>
          <w:sz w:val="24"/>
          <w:szCs w:val="24"/>
        </w:rPr>
        <w:t xml:space="preserve">, W. and </w:t>
      </w:r>
      <w:proofErr w:type="spellStart"/>
      <w:r w:rsidRPr="00394C87">
        <w:rPr>
          <w:rFonts w:ascii="Times New Roman" w:eastAsia="Times New Roman" w:hAnsi="Times New Roman" w:cs="Times New Roman"/>
          <w:sz w:val="24"/>
          <w:szCs w:val="24"/>
        </w:rPr>
        <w:t>Tawake</w:t>
      </w:r>
      <w:proofErr w:type="spellEnd"/>
      <w:r w:rsidRPr="00394C87">
        <w:rPr>
          <w:rFonts w:ascii="Times New Roman" w:eastAsia="Times New Roman" w:hAnsi="Times New Roman" w:cs="Times New Roman"/>
          <w:sz w:val="24"/>
          <w:szCs w:val="24"/>
        </w:rPr>
        <w:t>, A. (2008). </w:t>
      </w:r>
      <w:r w:rsidRPr="00394C87">
        <w:rPr>
          <w:rFonts w:ascii="Times New Roman" w:eastAsia="Times New Roman" w:hAnsi="Times New Roman" w:cs="Times New Roman"/>
          <w:i/>
          <w:iCs/>
          <w:sz w:val="24"/>
          <w:szCs w:val="24"/>
        </w:rPr>
        <w:t>Locally-Managed Marine Areas: A guide to supporting Community-Based Adaptive Management</w:t>
      </w:r>
      <w:r w:rsidRPr="00394C87">
        <w:rPr>
          <w:rFonts w:ascii="Times New Roman" w:eastAsia="Times New Roman" w:hAnsi="Times New Roman" w:cs="Times New Roman"/>
          <w:sz w:val="24"/>
          <w:szCs w:val="24"/>
        </w:rPr>
        <w:t>. Suva: Locally-Managed Marine Area Network, pp.1-64.</w:t>
      </w:r>
    </w:p>
    <w:p w14:paraId="16EE826C" w14:textId="77777777" w:rsidR="00E40660" w:rsidRPr="009B5D9D" w:rsidRDefault="00E40660" w:rsidP="008D7D47">
      <w:pPr>
        <w:autoSpaceDE w:val="0"/>
        <w:autoSpaceDN w:val="0"/>
        <w:adjustRightInd w:val="0"/>
        <w:spacing w:after="0" w:line="240" w:lineRule="auto"/>
        <w:jc w:val="both"/>
        <w:rPr>
          <w:rFonts w:ascii="Times New Roman" w:hAnsi="Times New Roman" w:cs="Times New Roman"/>
          <w:color w:val="0000FF"/>
          <w:sz w:val="24"/>
          <w:szCs w:val="24"/>
        </w:rPr>
      </w:pPr>
    </w:p>
    <w:p w14:paraId="570E1B36" w14:textId="77777777" w:rsidR="009B5D9D" w:rsidRDefault="009B5D9D" w:rsidP="008D7D47">
      <w:pPr>
        <w:autoSpaceDE w:val="0"/>
        <w:autoSpaceDN w:val="0"/>
        <w:adjustRightInd w:val="0"/>
        <w:spacing w:after="0" w:line="240" w:lineRule="auto"/>
        <w:jc w:val="both"/>
        <w:rPr>
          <w:rFonts w:ascii="Times New Roman" w:hAnsi="Times New Roman" w:cs="Times New Roman"/>
          <w:color w:val="0D0D0D" w:themeColor="text1" w:themeTint="F2"/>
          <w:sz w:val="24"/>
          <w:szCs w:val="24"/>
          <w:shd w:val="clear" w:color="auto" w:fill="FFFFFF"/>
        </w:rPr>
      </w:pPr>
      <w:r w:rsidRPr="009B5D9D">
        <w:rPr>
          <w:rFonts w:ascii="Times New Roman" w:hAnsi="Times New Roman" w:cs="Times New Roman"/>
          <w:color w:val="0D0D0D" w:themeColor="text1" w:themeTint="F2"/>
          <w:sz w:val="24"/>
          <w:szCs w:val="24"/>
          <w:shd w:val="clear" w:color="auto" w:fill="FFFFFF"/>
        </w:rPr>
        <w:t xml:space="preserve">Info, C., Team, O., Assessments, M., Projects, E., Awareness, M., Areas, M., Management, M., Services, T., Interpretation, M., Weeks, G., Support, S., Groups, U., Interns, I., Government, F., Universities, I., </w:t>
      </w:r>
      <w:proofErr w:type="spellStart"/>
      <w:r w:rsidRPr="009B5D9D">
        <w:rPr>
          <w:rFonts w:ascii="Times New Roman" w:hAnsi="Times New Roman" w:cs="Times New Roman"/>
          <w:color w:val="0D0D0D" w:themeColor="text1" w:themeTint="F2"/>
          <w:sz w:val="24"/>
          <w:szCs w:val="24"/>
          <w:shd w:val="clear" w:color="auto" w:fill="FFFFFF"/>
        </w:rPr>
        <w:t>Organisations</w:t>
      </w:r>
      <w:proofErr w:type="spellEnd"/>
      <w:r w:rsidRPr="009B5D9D">
        <w:rPr>
          <w:rFonts w:ascii="Times New Roman" w:hAnsi="Times New Roman" w:cs="Times New Roman"/>
          <w:color w:val="0D0D0D" w:themeColor="text1" w:themeTint="F2"/>
          <w:sz w:val="24"/>
          <w:szCs w:val="24"/>
          <w:shd w:val="clear" w:color="auto" w:fill="FFFFFF"/>
        </w:rPr>
        <w:t>, N., Monitoring, R., Info, U., (COTS), C., Fiji, F., equipment, M., Management, M., Books, R., Book, W. and us, C. (2017). </w:t>
      </w:r>
      <w:r w:rsidRPr="009B5D9D">
        <w:rPr>
          <w:rFonts w:ascii="Times New Roman" w:hAnsi="Times New Roman" w:cs="Times New Roman"/>
          <w:i/>
          <w:iCs/>
          <w:color w:val="0D0D0D" w:themeColor="text1" w:themeTint="F2"/>
          <w:sz w:val="24"/>
          <w:szCs w:val="24"/>
          <w:shd w:val="clear" w:color="auto" w:fill="FFFFFF"/>
        </w:rPr>
        <w:t>Marine Protected Areas - Marine Ecology Consulting</w:t>
      </w:r>
      <w:r w:rsidRPr="009B5D9D">
        <w:rPr>
          <w:rFonts w:ascii="Times New Roman" w:hAnsi="Times New Roman" w:cs="Times New Roman"/>
          <w:color w:val="0D0D0D" w:themeColor="text1" w:themeTint="F2"/>
          <w:sz w:val="24"/>
          <w:szCs w:val="24"/>
          <w:shd w:val="clear" w:color="auto" w:fill="FFFFFF"/>
        </w:rPr>
        <w:t>. [</w:t>
      </w:r>
      <w:proofErr w:type="gramStart"/>
      <w:r w:rsidRPr="009B5D9D">
        <w:rPr>
          <w:rFonts w:ascii="Times New Roman" w:hAnsi="Times New Roman" w:cs="Times New Roman"/>
          <w:color w:val="0D0D0D" w:themeColor="text1" w:themeTint="F2"/>
          <w:sz w:val="24"/>
          <w:szCs w:val="24"/>
          <w:shd w:val="clear" w:color="auto" w:fill="FFFFFF"/>
        </w:rPr>
        <w:t>online</w:t>
      </w:r>
      <w:proofErr w:type="gramEnd"/>
      <w:r w:rsidRPr="009B5D9D">
        <w:rPr>
          <w:rFonts w:ascii="Times New Roman" w:hAnsi="Times New Roman" w:cs="Times New Roman"/>
          <w:color w:val="0D0D0D" w:themeColor="text1" w:themeTint="F2"/>
          <w:sz w:val="24"/>
          <w:szCs w:val="24"/>
          <w:shd w:val="clear" w:color="auto" w:fill="FFFFFF"/>
        </w:rPr>
        <w:t>] Marine Ecology Consulting. Available at: https://marineecologyfiji.com/services/marine-protected-areas/ [Accessed 9 Nov. 2017].</w:t>
      </w:r>
    </w:p>
    <w:p w14:paraId="26B83F92" w14:textId="77777777" w:rsidR="006F3E77" w:rsidRDefault="006F3E77" w:rsidP="006F3E77">
      <w:pPr>
        <w:pStyle w:val="NormalWeb"/>
        <w:shd w:val="clear" w:color="auto" w:fill="FFFFFF"/>
        <w:spacing w:before="0" w:beforeAutospacing="0" w:after="0" w:afterAutospacing="0" w:line="360" w:lineRule="atLeast"/>
        <w:rPr>
          <w:sz w:val="22"/>
          <w:szCs w:val="22"/>
        </w:rPr>
      </w:pPr>
    </w:p>
    <w:p w14:paraId="6FA109EC" w14:textId="5970E098" w:rsidR="003339E2" w:rsidRPr="003339E2" w:rsidRDefault="003339E2" w:rsidP="006F3E77">
      <w:pPr>
        <w:pStyle w:val="NormalWeb"/>
        <w:shd w:val="clear" w:color="auto" w:fill="FFFFFF"/>
        <w:spacing w:before="0" w:beforeAutospacing="0" w:after="0" w:afterAutospacing="0" w:line="360" w:lineRule="atLeast"/>
        <w:rPr>
          <w:sz w:val="22"/>
          <w:szCs w:val="22"/>
        </w:rPr>
      </w:pPr>
      <w:r w:rsidRPr="003339E2">
        <w:rPr>
          <w:rStyle w:val="selectable"/>
          <w:sz w:val="22"/>
          <w:szCs w:val="22"/>
        </w:rPr>
        <w:t>MOEAKIGA O MALEFATUGA II. (2016). Suva, pp.1-52.</w:t>
      </w:r>
    </w:p>
    <w:p w14:paraId="7ACF14EB" w14:textId="77777777" w:rsidR="003339E2" w:rsidRDefault="003339E2" w:rsidP="008D7D47">
      <w:pPr>
        <w:autoSpaceDE w:val="0"/>
        <w:autoSpaceDN w:val="0"/>
        <w:adjustRightInd w:val="0"/>
        <w:spacing w:after="0" w:line="240" w:lineRule="auto"/>
        <w:jc w:val="both"/>
        <w:rPr>
          <w:rFonts w:ascii="Times New Roman" w:hAnsi="Times New Roman" w:cs="Times New Roman"/>
          <w:color w:val="0D0D0D" w:themeColor="text1" w:themeTint="F2"/>
          <w:sz w:val="24"/>
          <w:szCs w:val="24"/>
          <w:shd w:val="clear" w:color="auto" w:fill="FFFFFF"/>
        </w:rPr>
      </w:pPr>
    </w:p>
    <w:p w14:paraId="03D606A3" w14:textId="78E29939" w:rsidR="00B4732C" w:rsidRPr="00EB1E8D" w:rsidRDefault="00B4732C" w:rsidP="00B4732C">
      <w:pPr>
        <w:pStyle w:val="NormalWeb"/>
        <w:shd w:val="clear" w:color="auto" w:fill="FFFFFF"/>
        <w:spacing w:before="0" w:beforeAutospacing="0" w:after="0" w:afterAutospacing="0" w:line="360" w:lineRule="atLeast"/>
        <w:ind w:hanging="120"/>
      </w:pPr>
      <w:r w:rsidRPr="00EB1E8D">
        <w:rPr>
          <w:rStyle w:val="selectable"/>
        </w:rPr>
        <w:t>Sykes, H. (2016). </w:t>
      </w:r>
      <w:proofErr w:type="spellStart"/>
      <w:r w:rsidRPr="00EB1E8D">
        <w:rPr>
          <w:rStyle w:val="selectable"/>
          <w:i/>
          <w:iCs/>
        </w:rPr>
        <w:t>Waitabu</w:t>
      </w:r>
      <w:proofErr w:type="spellEnd"/>
      <w:r w:rsidRPr="00EB1E8D">
        <w:rPr>
          <w:rStyle w:val="selectable"/>
          <w:i/>
          <w:iCs/>
        </w:rPr>
        <w:t xml:space="preserve"> Village, Fiji Islands 18 years of marine management and </w:t>
      </w:r>
      <w:proofErr w:type="spellStart"/>
      <w:r w:rsidRPr="00EB1E8D">
        <w:rPr>
          <w:rStyle w:val="selectable"/>
          <w:i/>
          <w:iCs/>
        </w:rPr>
        <w:t>and</w:t>
      </w:r>
      <w:proofErr w:type="spellEnd"/>
      <w:r w:rsidRPr="00EB1E8D">
        <w:rPr>
          <w:rStyle w:val="selectable"/>
          <w:i/>
          <w:iCs/>
        </w:rPr>
        <w:t xml:space="preserve"> community monitoring</w:t>
      </w:r>
      <w:r w:rsidRPr="00EB1E8D">
        <w:rPr>
          <w:rStyle w:val="selectable"/>
        </w:rPr>
        <w:t>.</w:t>
      </w:r>
    </w:p>
    <w:p w14:paraId="5336C660" w14:textId="77777777" w:rsidR="00E40660" w:rsidRPr="009B5D9D" w:rsidRDefault="00E40660" w:rsidP="008D7D47">
      <w:pPr>
        <w:autoSpaceDE w:val="0"/>
        <w:autoSpaceDN w:val="0"/>
        <w:adjustRightInd w:val="0"/>
        <w:spacing w:after="0" w:line="240" w:lineRule="auto"/>
        <w:jc w:val="both"/>
        <w:rPr>
          <w:rFonts w:ascii="Times New Roman" w:hAnsi="Times New Roman" w:cs="Times New Roman"/>
          <w:color w:val="0000FF"/>
          <w:sz w:val="24"/>
          <w:szCs w:val="24"/>
        </w:rPr>
      </w:pPr>
    </w:p>
    <w:p w14:paraId="77652FF5" w14:textId="77777777" w:rsidR="00E40660" w:rsidRPr="009B5D9D" w:rsidRDefault="00E40660" w:rsidP="008D7D47">
      <w:pPr>
        <w:autoSpaceDE w:val="0"/>
        <w:autoSpaceDN w:val="0"/>
        <w:adjustRightInd w:val="0"/>
        <w:spacing w:after="0" w:line="240" w:lineRule="auto"/>
        <w:jc w:val="both"/>
        <w:rPr>
          <w:rFonts w:ascii="Times New Roman" w:hAnsi="Times New Roman" w:cs="Times New Roman"/>
          <w:b/>
          <w:bCs/>
          <w:color w:val="000000"/>
          <w:sz w:val="24"/>
          <w:szCs w:val="24"/>
        </w:rPr>
      </w:pPr>
      <w:proofErr w:type="spellStart"/>
      <w:r w:rsidRPr="009B5D9D">
        <w:rPr>
          <w:rFonts w:ascii="Times New Roman" w:hAnsi="Times New Roman" w:cs="Times New Roman"/>
          <w:color w:val="000000"/>
          <w:sz w:val="24"/>
          <w:szCs w:val="24"/>
        </w:rPr>
        <w:t>Tawake</w:t>
      </w:r>
      <w:proofErr w:type="spellEnd"/>
      <w:r w:rsidRPr="009B5D9D">
        <w:rPr>
          <w:rFonts w:ascii="Times New Roman" w:hAnsi="Times New Roman" w:cs="Times New Roman"/>
          <w:color w:val="000000"/>
          <w:sz w:val="24"/>
          <w:szCs w:val="24"/>
        </w:rPr>
        <w:t xml:space="preserve">, A., </w:t>
      </w:r>
      <w:proofErr w:type="spellStart"/>
      <w:r w:rsidRPr="009B5D9D">
        <w:rPr>
          <w:rFonts w:ascii="Times New Roman" w:hAnsi="Times New Roman" w:cs="Times New Roman"/>
          <w:color w:val="000000"/>
          <w:sz w:val="24"/>
          <w:szCs w:val="24"/>
        </w:rPr>
        <w:t>Meo</w:t>
      </w:r>
      <w:proofErr w:type="spellEnd"/>
      <w:r w:rsidRPr="009B5D9D">
        <w:rPr>
          <w:rFonts w:ascii="Times New Roman" w:hAnsi="Times New Roman" w:cs="Times New Roman"/>
          <w:color w:val="000000"/>
          <w:sz w:val="24"/>
          <w:szCs w:val="24"/>
        </w:rPr>
        <w:t xml:space="preserve">, S., </w:t>
      </w:r>
      <w:proofErr w:type="spellStart"/>
      <w:r w:rsidRPr="009B5D9D">
        <w:rPr>
          <w:rFonts w:ascii="Times New Roman" w:hAnsi="Times New Roman" w:cs="Times New Roman"/>
          <w:color w:val="000000"/>
          <w:sz w:val="24"/>
          <w:szCs w:val="24"/>
        </w:rPr>
        <w:t>Cakacaka</w:t>
      </w:r>
      <w:proofErr w:type="spellEnd"/>
      <w:r w:rsidRPr="009B5D9D">
        <w:rPr>
          <w:rFonts w:ascii="Times New Roman" w:hAnsi="Times New Roman" w:cs="Times New Roman"/>
          <w:color w:val="000000"/>
          <w:sz w:val="24"/>
          <w:szCs w:val="24"/>
        </w:rPr>
        <w:t xml:space="preserve">, A., and </w:t>
      </w:r>
      <w:proofErr w:type="spellStart"/>
      <w:r w:rsidRPr="009B5D9D">
        <w:rPr>
          <w:rFonts w:ascii="Times New Roman" w:hAnsi="Times New Roman" w:cs="Times New Roman"/>
          <w:color w:val="000000"/>
          <w:sz w:val="24"/>
          <w:szCs w:val="24"/>
        </w:rPr>
        <w:t>Aalbersberg</w:t>
      </w:r>
      <w:proofErr w:type="spellEnd"/>
      <w:r w:rsidRPr="009B5D9D">
        <w:rPr>
          <w:rFonts w:ascii="Times New Roman" w:hAnsi="Times New Roman" w:cs="Times New Roman"/>
          <w:color w:val="000000"/>
          <w:sz w:val="24"/>
          <w:szCs w:val="24"/>
        </w:rPr>
        <w:t xml:space="preserve">, B. (2003). </w:t>
      </w:r>
      <w:r w:rsidRPr="009B5D9D">
        <w:rPr>
          <w:rFonts w:ascii="Times New Roman" w:hAnsi="Times New Roman" w:cs="Times New Roman"/>
          <w:b/>
          <w:bCs/>
          <w:color w:val="000000"/>
          <w:sz w:val="24"/>
          <w:szCs w:val="24"/>
        </w:rPr>
        <w:t>Community Based</w:t>
      </w:r>
    </w:p>
    <w:p w14:paraId="7FEDB719" w14:textId="77777777" w:rsidR="00E40660" w:rsidRPr="009B5D9D" w:rsidRDefault="00E40660" w:rsidP="008D7D47">
      <w:pPr>
        <w:autoSpaceDE w:val="0"/>
        <w:autoSpaceDN w:val="0"/>
        <w:adjustRightInd w:val="0"/>
        <w:spacing w:after="0" w:line="240" w:lineRule="auto"/>
        <w:jc w:val="both"/>
        <w:rPr>
          <w:rFonts w:ascii="Times New Roman" w:hAnsi="Times New Roman" w:cs="Times New Roman"/>
          <w:b/>
          <w:bCs/>
          <w:color w:val="000000"/>
          <w:sz w:val="24"/>
          <w:szCs w:val="24"/>
        </w:rPr>
      </w:pPr>
      <w:r w:rsidRPr="009B5D9D">
        <w:rPr>
          <w:rFonts w:ascii="Times New Roman" w:hAnsi="Times New Roman" w:cs="Times New Roman"/>
          <w:b/>
          <w:bCs/>
          <w:color w:val="000000"/>
          <w:sz w:val="24"/>
          <w:szCs w:val="24"/>
        </w:rPr>
        <w:t>Biological Monitoring Training Guide</w:t>
      </w:r>
      <w:r w:rsidRPr="009B5D9D">
        <w:rPr>
          <w:rFonts w:ascii="Times New Roman" w:hAnsi="Times New Roman" w:cs="Times New Roman"/>
          <w:color w:val="000000"/>
          <w:sz w:val="24"/>
          <w:szCs w:val="24"/>
        </w:rPr>
        <w:t xml:space="preserve">. </w:t>
      </w:r>
      <w:r w:rsidRPr="009B5D9D">
        <w:rPr>
          <w:rFonts w:ascii="Times New Roman" w:hAnsi="Times New Roman" w:cs="Times New Roman"/>
          <w:b/>
          <w:bCs/>
          <w:color w:val="000000"/>
          <w:sz w:val="24"/>
          <w:szCs w:val="24"/>
        </w:rPr>
        <w:t>Application: FLMMA Project Sites</w:t>
      </w:r>
    </w:p>
    <w:p w14:paraId="5D9625E7" w14:textId="77777777" w:rsidR="00E40660" w:rsidRPr="009B5D9D" w:rsidRDefault="00E40660" w:rsidP="008D7D47">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9B5D9D">
        <w:rPr>
          <w:rFonts w:ascii="Times New Roman" w:hAnsi="Times New Roman" w:cs="Times New Roman"/>
          <w:b/>
          <w:bCs/>
          <w:color w:val="000000"/>
          <w:sz w:val="24"/>
          <w:szCs w:val="24"/>
        </w:rPr>
        <w:t>at</w:t>
      </w:r>
      <w:proofErr w:type="gramEnd"/>
      <w:r w:rsidRPr="009B5D9D">
        <w:rPr>
          <w:rFonts w:ascii="Times New Roman" w:hAnsi="Times New Roman" w:cs="Times New Roman"/>
          <w:b/>
          <w:bCs/>
          <w:color w:val="000000"/>
          <w:sz w:val="24"/>
          <w:szCs w:val="24"/>
        </w:rPr>
        <w:t xml:space="preserve"> </w:t>
      </w:r>
      <w:proofErr w:type="spellStart"/>
      <w:r w:rsidRPr="009B5D9D">
        <w:rPr>
          <w:rFonts w:ascii="Times New Roman" w:hAnsi="Times New Roman" w:cs="Times New Roman"/>
          <w:b/>
          <w:bCs/>
          <w:color w:val="000000"/>
          <w:sz w:val="24"/>
          <w:szCs w:val="24"/>
        </w:rPr>
        <w:t>Tagaqe</w:t>
      </w:r>
      <w:proofErr w:type="spellEnd"/>
      <w:r w:rsidRPr="009B5D9D">
        <w:rPr>
          <w:rFonts w:ascii="Times New Roman" w:hAnsi="Times New Roman" w:cs="Times New Roman"/>
          <w:b/>
          <w:bCs/>
          <w:color w:val="000000"/>
          <w:sz w:val="24"/>
          <w:szCs w:val="24"/>
        </w:rPr>
        <w:t xml:space="preserve"> Village, </w:t>
      </w:r>
      <w:proofErr w:type="spellStart"/>
      <w:r w:rsidRPr="009B5D9D">
        <w:rPr>
          <w:rFonts w:ascii="Times New Roman" w:hAnsi="Times New Roman" w:cs="Times New Roman"/>
          <w:b/>
          <w:bCs/>
          <w:color w:val="000000"/>
          <w:sz w:val="24"/>
          <w:szCs w:val="24"/>
        </w:rPr>
        <w:t>Tikina</w:t>
      </w:r>
      <w:proofErr w:type="spellEnd"/>
      <w:r w:rsidRPr="009B5D9D">
        <w:rPr>
          <w:rFonts w:ascii="Times New Roman" w:hAnsi="Times New Roman" w:cs="Times New Roman"/>
          <w:b/>
          <w:bCs/>
          <w:color w:val="000000"/>
          <w:sz w:val="24"/>
          <w:szCs w:val="24"/>
        </w:rPr>
        <w:t xml:space="preserve"> </w:t>
      </w:r>
      <w:proofErr w:type="spellStart"/>
      <w:r w:rsidRPr="009B5D9D">
        <w:rPr>
          <w:rFonts w:ascii="Times New Roman" w:hAnsi="Times New Roman" w:cs="Times New Roman"/>
          <w:b/>
          <w:bCs/>
          <w:color w:val="000000"/>
          <w:sz w:val="24"/>
          <w:szCs w:val="24"/>
        </w:rPr>
        <w:t>Korolevu</w:t>
      </w:r>
      <w:proofErr w:type="spellEnd"/>
      <w:r w:rsidRPr="009B5D9D">
        <w:rPr>
          <w:rFonts w:ascii="Times New Roman" w:hAnsi="Times New Roman" w:cs="Times New Roman"/>
          <w:b/>
          <w:bCs/>
          <w:color w:val="000000"/>
          <w:sz w:val="24"/>
          <w:szCs w:val="24"/>
        </w:rPr>
        <w:t xml:space="preserve">-Iwai, </w:t>
      </w:r>
      <w:proofErr w:type="spellStart"/>
      <w:r w:rsidRPr="009B5D9D">
        <w:rPr>
          <w:rFonts w:ascii="Times New Roman" w:hAnsi="Times New Roman" w:cs="Times New Roman"/>
          <w:b/>
          <w:bCs/>
          <w:color w:val="000000"/>
          <w:sz w:val="24"/>
          <w:szCs w:val="24"/>
        </w:rPr>
        <w:t>Nadroga</w:t>
      </w:r>
      <w:proofErr w:type="spellEnd"/>
      <w:r w:rsidRPr="009B5D9D">
        <w:rPr>
          <w:rFonts w:ascii="Times New Roman" w:hAnsi="Times New Roman" w:cs="Times New Roman"/>
          <w:b/>
          <w:bCs/>
          <w:color w:val="000000"/>
          <w:sz w:val="24"/>
          <w:szCs w:val="24"/>
        </w:rPr>
        <w:t xml:space="preserve">. </w:t>
      </w:r>
      <w:r w:rsidRPr="009B5D9D">
        <w:rPr>
          <w:rFonts w:ascii="Times New Roman" w:hAnsi="Times New Roman" w:cs="Times New Roman"/>
          <w:color w:val="000000"/>
          <w:sz w:val="24"/>
          <w:szCs w:val="24"/>
        </w:rPr>
        <w:t>Institute of Applied Science, Suva, Fiji.</w:t>
      </w:r>
    </w:p>
    <w:p w14:paraId="6438F771" w14:textId="77777777" w:rsidR="00E40660" w:rsidRPr="009B5D9D" w:rsidRDefault="00E40660" w:rsidP="008D7D47">
      <w:pPr>
        <w:autoSpaceDE w:val="0"/>
        <w:autoSpaceDN w:val="0"/>
        <w:adjustRightInd w:val="0"/>
        <w:spacing w:after="0" w:line="240" w:lineRule="auto"/>
        <w:jc w:val="both"/>
        <w:rPr>
          <w:rFonts w:ascii="Times New Roman" w:hAnsi="Times New Roman" w:cs="Times New Roman"/>
          <w:color w:val="0000FF"/>
          <w:sz w:val="24"/>
          <w:szCs w:val="24"/>
        </w:rPr>
      </w:pPr>
      <w:r w:rsidRPr="009B5D9D">
        <w:rPr>
          <w:rFonts w:ascii="Times New Roman" w:hAnsi="Times New Roman" w:cs="Times New Roman"/>
          <w:color w:val="000000"/>
          <w:sz w:val="24"/>
          <w:szCs w:val="24"/>
        </w:rPr>
        <w:t xml:space="preserve">Available on the LMMA website </w:t>
      </w:r>
      <w:r w:rsidRPr="009B5D9D">
        <w:rPr>
          <w:rFonts w:ascii="Times New Roman" w:hAnsi="Times New Roman" w:cs="Times New Roman"/>
          <w:color w:val="0000FF"/>
          <w:sz w:val="24"/>
          <w:szCs w:val="24"/>
        </w:rPr>
        <w:t xml:space="preserve">www.lmmanetwork.org </w:t>
      </w:r>
      <w:r w:rsidRPr="009B5D9D">
        <w:rPr>
          <w:rFonts w:ascii="Times New Roman" w:hAnsi="Times New Roman" w:cs="Times New Roman"/>
          <w:color w:val="000000"/>
          <w:sz w:val="24"/>
          <w:szCs w:val="24"/>
        </w:rPr>
        <w:t>under Resources.</w:t>
      </w:r>
    </w:p>
    <w:p w14:paraId="787992CC" w14:textId="77777777" w:rsidR="00A00D92" w:rsidRPr="009B5D9D" w:rsidRDefault="00A00D92" w:rsidP="008D7D47">
      <w:pPr>
        <w:autoSpaceDE w:val="0"/>
        <w:autoSpaceDN w:val="0"/>
        <w:adjustRightInd w:val="0"/>
        <w:spacing w:after="0" w:line="240" w:lineRule="auto"/>
        <w:jc w:val="both"/>
        <w:rPr>
          <w:rFonts w:ascii="Times New Roman" w:hAnsi="Times New Roman" w:cs="Times New Roman"/>
          <w:color w:val="0000FF"/>
          <w:sz w:val="24"/>
          <w:szCs w:val="24"/>
        </w:rPr>
      </w:pPr>
    </w:p>
    <w:p w14:paraId="63B4BBA4" w14:textId="77777777" w:rsidR="00462D46" w:rsidRPr="009B5D9D" w:rsidRDefault="00462D46" w:rsidP="008D7D47">
      <w:pPr>
        <w:autoSpaceDE w:val="0"/>
        <w:autoSpaceDN w:val="0"/>
        <w:adjustRightInd w:val="0"/>
        <w:spacing w:after="0" w:line="240" w:lineRule="auto"/>
        <w:jc w:val="both"/>
        <w:rPr>
          <w:rFonts w:ascii="Times New Roman" w:hAnsi="Times New Roman" w:cs="Times New Roman"/>
          <w:b/>
          <w:bCs/>
          <w:sz w:val="24"/>
          <w:szCs w:val="24"/>
        </w:rPr>
      </w:pPr>
      <w:proofErr w:type="spellStart"/>
      <w:r w:rsidRPr="009B5D9D">
        <w:rPr>
          <w:rFonts w:ascii="Times New Roman" w:hAnsi="Times New Roman" w:cs="Times New Roman"/>
          <w:sz w:val="24"/>
          <w:szCs w:val="24"/>
        </w:rPr>
        <w:t>Worah</w:t>
      </w:r>
      <w:proofErr w:type="spellEnd"/>
      <w:r w:rsidRPr="009B5D9D">
        <w:rPr>
          <w:rFonts w:ascii="Times New Roman" w:hAnsi="Times New Roman" w:cs="Times New Roman"/>
          <w:sz w:val="24"/>
          <w:szCs w:val="24"/>
        </w:rPr>
        <w:t xml:space="preserve">, S., </w:t>
      </w:r>
      <w:proofErr w:type="spellStart"/>
      <w:proofErr w:type="gramStart"/>
      <w:r w:rsidRPr="009B5D9D">
        <w:rPr>
          <w:rFonts w:ascii="Times New Roman" w:hAnsi="Times New Roman" w:cs="Times New Roman"/>
          <w:sz w:val="24"/>
          <w:szCs w:val="24"/>
        </w:rPr>
        <w:t>Svedsen</w:t>
      </w:r>
      <w:proofErr w:type="spellEnd"/>
      <w:r w:rsidRPr="009B5D9D">
        <w:rPr>
          <w:rFonts w:ascii="Times New Roman" w:hAnsi="Times New Roman" w:cs="Times New Roman"/>
          <w:sz w:val="24"/>
          <w:szCs w:val="24"/>
        </w:rPr>
        <w:t>.,</w:t>
      </w:r>
      <w:proofErr w:type="gramEnd"/>
      <w:r w:rsidRPr="009B5D9D">
        <w:rPr>
          <w:rFonts w:ascii="Times New Roman" w:hAnsi="Times New Roman" w:cs="Times New Roman"/>
          <w:sz w:val="24"/>
          <w:szCs w:val="24"/>
        </w:rPr>
        <w:t xml:space="preserve"> D.S., </w:t>
      </w:r>
      <w:proofErr w:type="spellStart"/>
      <w:r w:rsidRPr="009B5D9D">
        <w:rPr>
          <w:rFonts w:ascii="Times New Roman" w:hAnsi="Times New Roman" w:cs="Times New Roman"/>
          <w:sz w:val="24"/>
          <w:szCs w:val="24"/>
        </w:rPr>
        <w:t>Ongegleo</w:t>
      </w:r>
      <w:proofErr w:type="spellEnd"/>
      <w:r w:rsidRPr="009B5D9D">
        <w:rPr>
          <w:rFonts w:ascii="Times New Roman" w:hAnsi="Times New Roman" w:cs="Times New Roman"/>
          <w:sz w:val="24"/>
          <w:szCs w:val="24"/>
        </w:rPr>
        <w:t xml:space="preserve">, C. (1999). </w:t>
      </w:r>
      <w:r w:rsidRPr="009B5D9D">
        <w:rPr>
          <w:rFonts w:ascii="Times New Roman" w:hAnsi="Times New Roman" w:cs="Times New Roman"/>
          <w:b/>
          <w:bCs/>
          <w:sz w:val="24"/>
          <w:szCs w:val="24"/>
        </w:rPr>
        <w:t>Integrated Conservation and</w:t>
      </w:r>
    </w:p>
    <w:p w14:paraId="278F7AB1" w14:textId="77777777" w:rsidR="00462D46" w:rsidRPr="009B5D9D" w:rsidRDefault="00462D46" w:rsidP="008D7D47">
      <w:pPr>
        <w:autoSpaceDE w:val="0"/>
        <w:autoSpaceDN w:val="0"/>
        <w:adjustRightInd w:val="0"/>
        <w:spacing w:after="0" w:line="240" w:lineRule="auto"/>
        <w:jc w:val="both"/>
        <w:rPr>
          <w:rFonts w:ascii="Times New Roman" w:hAnsi="Times New Roman" w:cs="Times New Roman"/>
          <w:sz w:val="24"/>
          <w:szCs w:val="24"/>
        </w:rPr>
      </w:pPr>
      <w:r w:rsidRPr="009B5D9D">
        <w:rPr>
          <w:rFonts w:ascii="Times New Roman" w:hAnsi="Times New Roman" w:cs="Times New Roman"/>
          <w:b/>
          <w:bCs/>
          <w:sz w:val="24"/>
          <w:szCs w:val="24"/>
        </w:rPr>
        <w:t>Development: A Trainers Manual</w:t>
      </w:r>
      <w:r w:rsidRPr="009B5D9D">
        <w:rPr>
          <w:rFonts w:ascii="Times New Roman" w:hAnsi="Times New Roman" w:cs="Times New Roman"/>
          <w:sz w:val="24"/>
          <w:szCs w:val="24"/>
        </w:rPr>
        <w:t xml:space="preserve">. ICDP Training </w:t>
      </w:r>
      <w:proofErr w:type="spellStart"/>
      <w:r w:rsidRPr="009B5D9D">
        <w:rPr>
          <w:rFonts w:ascii="Times New Roman" w:hAnsi="Times New Roman" w:cs="Times New Roman"/>
          <w:sz w:val="24"/>
          <w:szCs w:val="24"/>
        </w:rPr>
        <w:t>Programme</w:t>
      </w:r>
      <w:proofErr w:type="spellEnd"/>
      <w:r w:rsidRPr="009B5D9D">
        <w:rPr>
          <w:rFonts w:ascii="Times New Roman" w:hAnsi="Times New Roman" w:cs="Times New Roman"/>
          <w:sz w:val="24"/>
          <w:szCs w:val="24"/>
        </w:rPr>
        <w:t>, Asian Institute of</w:t>
      </w:r>
    </w:p>
    <w:p w14:paraId="4E9337B7" w14:textId="5B4098AD" w:rsidR="00A00D92" w:rsidRPr="00EB1E8D" w:rsidRDefault="00462D46" w:rsidP="008D7D47">
      <w:pPr>
        <w:autoSpaceDE w:val="0"/>
        <w:autoSpaceDN w:val="0"/>
        <w:adjustRightInd w:val="0"/>
        <w:spacing w:after="0" w:line="240" w:lineRule="auto"/>
        <w:jc w:val="both"/>
        <w:rPr>
          <w:rFonts w:ascii="Times New Roman" w:hAnsi="Times New Roman" w:cs="Times New Roman"/>
          <w:color w:val="000000"/>
          <w:sz w:val="24"/>
          <w:szCs w:val="24"/>
        </w:rPr>
      </w:pPr>
      <w:r w:rsidRPr="009B5D9D">
        <w:rPr>
          <w:rFonts w:ascii="Times New Roman" w:hAnsi="Times New Roman" w:cs="Times New Roman"/>
          <w:sz w:val="24"/>
          <w:szCs w:val="24"/>
        </w:rPr>
        <w:t xml:space="preserve">Technology and WWF -International, </w:t>
      </w:r>
      <w:proofErr w:type="spellStart"/>
      <w:r w:rsidRPr="009B5D9D">
        <w:rPr>
          <w:rFonts w:ascii="Times New Roman" w:hAnsi="Times New Roman" w:cs="Times New Roman"/>
          <w:sz w:val="24"/>
          <w:szCs w:val="24"/>
        </w:rPr>
        <w:t>Khlong</w:t>
      </w:r>
      <w:proofErr w:type="spellEnd"/>
      <w:r w:rsidRPr="009B5D9D">
        <w:rPr>
          <w:rFonts w:ascii="Times New Roman" w:hAnsi="Times New Roman" w:cs="Times New Roman"/>
          <w:sz w:val="24"/>
          <w:szCs w:val="24"/>
        </w:rPr>
        <w:t xml:space="preserve"> </w:t>
      </w:r>
      <w:proofErr w:type="spellStart"/>
      <w:r w:rsidRPr="009B5D9D">
        <w:rPr>
          <w:rFonts w:ascii="Times New Roman" w:hAnsi="Times New Roman" w:cs="Times New Roman"/>
          <w:sz w:val="24"/>
          <w:szCs w:val="24"/>
        </w:rPr>
        <w:t>Luang</w:t>
      </w:r>
      <w:proofErr w:type="spellEnd"/>
      <w:r w:rsidRPr="009B5D9D">
        <w:rPr>
          <w:rFonts w:ascii="Times New Roman" w:hAnsi="Times New Roman" w:cs="Times New Roman"/>
          <w:sz w:val="24"/>
          <w:szCs w:val="24"/>
        </w:rPr>
        <w:t>, Thailand. 258 pages.</w:t>
      </w:r>
    </w:p>
    <w:sectPr w:rsidR="00A00D92" w:rsidRPr="00EB1E8D" w:rsidSect="00663C9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6B070" w14:textId="77777777" w:rsidR="00437014" w:rsidRDefault="00437014" w:rsidP="00DF5E58">
      <w:pPr>
        <w:spacing w:after="0" w:line="240" w:lineRule="auto"/>
      </w:pPr>
      <w:r>
        <w:separator/>
      </w:r>
    </w:p>
  </w:endnote>
  <w:endnote w:type="continuationSeparator" w:id="0">
    <w:p w14:paraId="25C857E6" w14:textId="77777777" w:rsidR="00437014" w:rsidRDefault="00437014" w:rsidP="00DF5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657422"/>
      <w:docPartObj>
        <w:docPartGallery w:val="Page Numbers (Bottom of Page)"/>
        <w:docPartUnique/>
      </w:docPartObj>
    </w:sdtPr>
    <w:sdtEndPr>
      <w:rPr>
        <w:noProof/>
      </w:rPr>
    </w:sdtEndPr>
    <w:sdtContent>
      <w:p w14:paraId="71579364" w14:textId="77777777" w:rsidR="00357FB7" w:rsidRDefault="00357FB7">
        <w:pPr>
          <w:pStyle w:val="Footer"/>
          <w:jc w:val="center"/>
        </w:pPr>
        <w:r>
          <w:fldChar w:fldCharType="begin"/>
        </w:r>
        <w:r>
          <w:instrText xml:space="preserve"> PAGE   \* MERGEFORMAT </w:instrText>
        </w:r>
        <w:r>
          <w:fldChar w:fldCharType="separate"/>
        </w:r>
        <w:r w:rsidR="006366FB">
          <w:rPr>
            <w:noProof/>
          </w:rPr>
          <w:t>16</w:t>
        </w:r>
        <w:r>
          <w:rPr>
            <w:noProof/>
          </w:rPr>
          <w:fldChar w:fldCharType="end"/>
        </w:r>
      </w:p>
    </w:sdtContent>
  </w:sdt>
  <w:p w14:paraId="47BE6840" w14:textId="77777777" w:rsidR="00357FB7" w:rsidRDefault="00357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4FFEE" w14:textId="77777777" w:rsidR="00437014" w:rsidRDefault="00437014" w:rsidP="00DF5E58">
      <w:pPr>
        <w:spacing w:after="0" w:line="240" w:lineRule="auto"/>
      </w:pPr>
      <w:r>
        <w:separator/>
      </w:r>
    </w:p>
  </w:footnote>
  <w:footnote w:type="continuationSeparator" w:id="0">
    <w:p w14:paraId="2E0438D3" w14:textId="77777777" w:rsidR="00437014" w:rsidRDefault="00437014" w:rsidP="00DF5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3727"/>
    <w:multiLevelType w:val="hybridMultilevel"/>
    <w:tmpl w:val="074656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FD66AA"/>
    <w:multiLevelType w:val="multilevel"/>
    <w:tmpl w:val="AA76E0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1B7C72"/>
    <w:multiLevelType w:val="multilevel"/>
    <w:tmpl w:val="FC2CF0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740913"/>
    <w:multiLevelType w:val="multilevel"/>
    <w:tmpl w:val="34A4D842"/>
    <w:lvl w:ilvl="0">
      <w:start w:val="2"/>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CD4666"/>
    <w:multiLevelType w:val="multilevel"/>
    <w:tmpl w:val="F3F6AA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AC0375"/>
    <w:multiLevelType w:val="hybridMultilevel"/>
    <w:tmpl w:val="7EBA3FB4"/>
    <w:lvl w:ilvl="0" w:tplc="215C49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63A47"/>
    <w:multiLevelType w:val="hybridMultilevel"/>
    <w:tmpl w:val="6EC879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C1442"/>
    <w:multiLevelType w:val="hybridMultilevel"/>
    <w:tmpl w:val="A7FA8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1A4D7A"/>
    <w:multiLevelType w:val="multilevel"/>
    <w:tmpl w:val="FB269FAE"/>
    <w:lvl w:ilvl="0">
      <w:start w:val="1"/>
      <w:numFmt w:val="decimal"/>
      <w:lvlText w:val="%1"/>
      <w:lvlJc w:val="left"/>
      <w:pPr>
        <w:ind w:left="360" w:hanging="360"/>
      </w:pPr>
      <w:rPr>
        <w:rFonts w:hint="default"/>
      </w:rPr>
    </w:lvl>
    <w:lvl w:ilvl="1">
      <w:start w:val="5"/>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9" w15:restartNumberingAfterBreak="0">
    <w:nsid w:val="210A30C1"/>
    <w:multiLevelType w:val="multilevel"/>
    <w:tmpl w:val="361081B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BC342C"/>
    <w:multiLevelType w:val="hybridMultilevel"/>
    <w:tmpl w:val="C43A8802"/>
    <w:lvl w:ilvl="0" w:tplc="B9B27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F586A"/>
    <w:multiLevelType w:val="hybridMultilevel"/>
    <w:tmpl w:val="63C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E04F0E"/>
    <w:multiLevelType w:val="multilevel"/>
    <w:tmpl w:val="B1A4902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89614BD"/>
    <w:multiLevelType w:val="hybridMultilevel"/>
    <w:tmpl w:val="B7A613C0"/>
    <w:lvl w:ilvl="0" w:tplc="2F646D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318B3"/>
    <w:multiLevelType w:val="hybridMultilevel"/>
    <w:tmpl w:val="F53C9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5974EE"/>
    <w:multiLevelType w:val="hybridMultilevel"/>
    <w:tmpl w:val="38B61EC0"/>
    <w:lvl w:ilvl="0" w:tplc="6D561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32E08"/>
    <w:multiLevelType w:val="hybridMultilevel"/>
    <w:tmpl w:val="C2048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233B02"/>
    <w:multiLevelType w:val="hybridMultilevel"/>
    <w:tmpl w:val="67DA71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AB6B11"/>
    <w:multiLevelType w:val="hybridMultilevel"/>
    <w:tmpl w:val="86B657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383BCF"/>
    <w:multiLevelType w:val="multilevel"/>
    <w:tmpl w:val="70BEAF04"/>
    <w:lvl w:ilvl="0">
      <w:start w:val="1"/>
      <w:numFmt w:val="decimal"/>
      <w:lvlText w:val="%1"/>
      <w:lvlJc w:val="left"/>
      <w:pPr>
        <w:ind w:left="525" w:hanging="525"/>
      </w:pPr>
      <w:rPr>
        <w:rFonts w:hint="default"/>
        <w:b/>
        <w:sz w:val="24"/>
        <w:szCs w:val="24"/>
      </w:rPr>
    </w:lvl>
    <w:lvl w:ilvl="1">
      <w:start w:val="1"/>
      <w:numFmt w:val="decimal"/>
      <w:lvlText w:val="%1.%2"/>
      <w:lvlJc w:val="left"/>
      <w:pPr>
        <w:ind w:left="525" w:hanging="525"/>
      </w:pPr>
      <w:rPr>
        <w:rFonts w:hint="default"/>
        <w:b/>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440" w:hanging="1440"/>
      </w:pPr>
      <w:rPr>
        <w:rFonts w:hint="default"/>
        <w:b w:val="0"/>
        <w:sz w:val="22"/>
      </w:rPr>
    </w:lvl>
  </w:abstractNum>
  <w:abstractNum w:abstractNumId="20" w15:restartNumberingAfterBreak="0">
    <w:nsid w:val="5C975DA0"/>
    <w:multiLevelType w:val="hybridMultilevel"/>
    <w:tmpl w:val="EFBA3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686BA4"/>
    <w:multiLevelType w:val="hybridMultilevel"/>
    <w:tmpl w:val="3D00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980728"/>
    <w:multiLevelType w:val="hybridMultilevel"/>
    <w:tmpl w:val="64F0D4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E3D76B7"/>
    <w:multiLevelType w:val="hybridMultilevel"/>
    <w:tmpl w:val="44B8AAF4"/>
    <w:lvl w:ilvl="0" w:tplc="222E843A">
      <w:start w:val="1"/>
      <w:numFmt w:val="decimal"/>
      <w:lvlText w:val="%1."/>
      <w:lvlJc w:val="left"/>
      <w:pPr>
        <w:ind w:left="720" w:hanging="360"/>
      </w:pPr>
      <w:rPr>
        <w:rFonts w:ascii="ArialMT" w:hAnsi="ArialMT" w:cs="ArialM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C50CD4"/>
    <w:multiLevelType w:val="hybridMultilevel"/>
    <w:tmpl w:val="B2B2F250"/>
    <w:lvl w:ilvl="0" w:tplc="215C4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ED5266"/>
    <w:multiLevelType w:val="multilevel"/>
    <w:tmpl w:val="C486BBF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5"/>
  </w:num>
  <w:num w:numId="3">
    <w:abstractNumId w:val="10"/>
  </w:num>
  <w:num w:numId="4">
    <w:abstractNumId w:val="19"/>
  </w:num>
  <w:num w:numId="5">
    <w:abstractNumId w:val="1"/>
  </w:num>
  <w:num w:numId="6">
    <w:abstractNumId w:val="8"/>
  </w:num>
  <w:num w:numId="7">
    <w:abstractNumId w:val="9"/>
  </w:num>
  <w:num w:numId="8">
    <w:abstractNumId w:val="2"/>
  </w:num>
  <w:num w:numId="9">
    <w:abstractNumId w:val="4"/>
  </w:num>
  <w:num w:numId="10">
    <w:abstractNumId w:val="21"/>
  </w:num>
  <w:num w:numId="11">
    <w:abstractNumId w:val="25"/>
  </w:num>
  <w:num w:numId="12">
    <w:abstractNumId w:val="14"/>
  </w:num>
  <w:num w:numId="13">
    <w:abstractNumId w:val="16"/>
  </w:num>
  <w:num w:numId="14">
    <w:abstractNumId w:val="13"/>
  </w:num>
  <w:num w:numId="15">
    <w:abstractNumId w:val="17"/>
  </w:num>
  <w:num w:numId="16">
    <w:abstractNumId w:val="7"/>
  </w:num>
  <w:num w:numId="17">
    <w:abstractNumId w:val="3"/>
  </w:num>
  <w:num w:numId="18">
    <w:abstractNumId w:val="0"/>
  </w:num>
  <w:num w:numId="19">
    <w:abstractNumId w:val="11"/>
  </w:num>
  <w:num w:numId="20">
    <w:abstractNumId w:val="22"/>
  </w:num>
  <w:num w:numId="21">
    <w:abstractNumId w:val="18"/>
  </w:num>
  <w:num w:numId="22">
    <w:abstractNumId w:val="20"/>
  </w:num>
  <w:num w:numId="23">
    <w:abstractNumId w:val="23"/>
  </w:num>
  <w:num w:numId="24">
    <w:abstractNumId w:val="5"/>
  </w:num>
  <w:num w:numId="25">
    <w:abstractNumId w:val="2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3tbA0szA2szAzsTBS0lEKTi0uzszPAykwrAUALj8DdSwAAAA="/>
  </w:docVars>
  <w:rsids>
    <w:rsidRoot w:val="00360735"/>
    <w:rsid w:val="00000626"/>
    <w:rsid w:val="00013528"/>
    <w:rsid w:val="00014F09"/>
    <w:rsid w:val="00015D45"/>
    <w:rsid w:val="00016B23"/>
    <w:rsid w:val="00024EB3"/>
    <w:rsid w:val="000368DD"/>
    <w:rsid w:val="00040B6D"/>
    <w:rsid w:val="0004161A"/>
    <w:rsid w:val="0004439D"/>
    <w:rsid w:val="00051587"/>
    <w:rsid w:val="00053F15"/>
    <w:rsid w:val="00056152"/>
    <w:rsid w:val="000635A3"/>
    <w:rsid w:val="0007167A"/>
    <w:rsid w:val="000770A2"/>
    <w:rsid w:val="00077357"/>
    <w:rsid w:val="0007771C"/>
    <w:rsid w:val="00080447"/>
    <w:rsid w:val="00081A6F"/>
    <w:rsid w:val="00083771"/>
    <w:rsid w:val="0009143E"/>
    <w:rsid w:val="00093CC1"/>
    <w:rsid w:val="000A269D"/>
    <w:rsid w:val="000A59FE"/>
    <w:rsid w:val="000B36CD"/>
    <w:rsid w:val="000B3D54"/>
    <w:rsid w:val="000B6A84"/>
    <w:rsid w:val="000C7B7F"/>
    <w:rsid w:val="000D24DB"/>
    <w:rsid w:val="000D2F2B"/>
    <w:rsid w:val="000E1EB7"/>
    <w:rsid w:val="000E2712"/>
    <w:rsid w:val="000F2028"/>
    <w:rsid w:val="00103B09"/>
    <w:rsid w:val="00110E77"/>
    <w:rsid w:val="001247B5"/>
    <w:rsid w:val="00137C09"/>
    <w:rsid w:val="001421DA"/>
    <w:rsid w:val="00162657"/>
    <w:rsid w:val="0016460B"/>
    <w:rsid w:val="001661EC"/>
    <w:rsid w:val="00171A2D"/>
    <w:rsid w:val="00171FF1"/>
    <w:rsid w:val="001764A7"/>
    <w:rsid w:val="0018143C"/>
    <w:rsid w:val="00190866"/>
    <w:rsid w:val="001929B8"/>
    <w:rsid w:val="00196AE4"/>
    <w:rsid w:val="001976BD"/>
    <w:rsid w:val="001A1325"/>
    <w:rsid w:val="001A480A"/>
    <w:rsid w:val="001B17D8"/>
    <w:rsid w:val="001B7CE6"/>
    <w:rsid w:val="001C4597"/>
    <w:rsid w:val="001C4EF4"/>
    <w:rsid w:val="001C51BD"/>
    <w:rsid w:val="001D3213"/>
    <w:rsid w:val="001D7358"/>
    <w:rsid w:val="001E2DDB"/>
    <w:rsid w:val="001E7142"/>
    <w:rsid w:val="001F0801"/>
    <w:rsid w:val="001F1670"/>
    <w:rsid w:val="001F4C82"/>
    <w:rsid w:val="001F7263"/>
    <w:rsid w:val="00200B1C"/>
    <w:rsid w:val="00201D77"/>
    <w:rsid w:val="00212788"/>
    <w:rsid w:val="00212ADA"/>
    <w:rsid w:val="002172D6"/>
    <w:rsid w:val="0023717A"/>
    <w:rsid w:val="00244F9A"/>
    <w:rsid w:val="00245F33"/>
    <w:rsid w:val="00256F18"/>
    <w:rsid w:val="00265EAF"/>
    <w:rsid w:val="002723D8"/>
    <w:rsid w:val="00282F84"/>
    <w:rsid w:val="00285B31"/>
    <w:rsid w:val="00292C60"/>
    <w:rsid w:val="002977DE"/>
    <w:rsid w:val="002A1F08"/>
    <w:rsid w:val="002A36E9"/>
    <w:rsid w:val="002B7205"/>
    <w:rsid w:val="002C730B"/>
    <w:rsid w:val="002D69C3"/>
    <w:rsid w:val="002E1D24"/>
    <w:rsid w:val="002E482D"/>
    <w:rsid w:val="002E4932"/>
    <w:rsid w:val="002E60B6"/>
    <w:rsid w:val="002E7634"/>
    <w:rsid w:val="002F20FD"/>
    <w:rsid w:val="003006B3"/>
    <w:rsid w:val="00301DC9"/>
    <w:rsid w:val="0030277F"/>
    <w:rsid w:val="00312EF8"/>
    <w:rsid w:val="0032293E"/>
    <w:rsid w:val="003248E3"/>
    <w:rsid w:val="00326E49"/>
    <w:rsid w:val="003339E2"/>
    <w:rsid w:val="00333CC4"/>
    <w:rsid w:val="00337ED5"/>
    <w:rsid w:val="00342F1A"/>
    <w:rsid w:val="003545DB"/>
    <w:rsid w:val="00354D6F"/>
    <w:rsid w:val="00357FB7"/>
    <w:rsid w:val="00360735"/>
    <w:rsid w:val="00367D24"/>
    <w:rsid w:val="003751FB"/>
    <w:rsid w:val="0037756E"/>
    <w:rsid w:val="00385810"/>
    <w:rsid w:val="00393294"/>
    <w:rsid w:val="00394C87"/>
    <w:rsid w:val="003A0381"/>
    <w:rsid w:val="003B0C03"/>
    <w:rsid w:val="003B157E"/>
    <w:rsid w:val="003B3A17"/>
    <w:rsid w:val="003C2D7C"/>
    <w:rsid w:val="003D4BF6"/>
    <w:rsid w:val="003D55E1"/>
    <w:rsid w:val="003E0986"/>
    <w:rsid w:val="003E1D1C"/>
    <w:rsid w:val="003F1E54"/>
    <w:rsid w:val="003F2394"/>
    <w:rsid w:val="00400C64"/>
    <w:rsid w:val="00407009"/>
    <w:rsid w:val="00410EEA"/>
    <w:rsid w:val="00416FA9"/>
    <w:rsid w:val="00420342"/>
    <w:rsid w:val="00426FA3"/>
    <w:rsid w:val="004347F0"/>
    <w:rsid w:val="00437014"/>
    <w:rsid w:val="004472AA"/>
    <w:rsid w:val="0044794E"/>
    <w:rsid w:val="00452171"/>
    <w:rsid w:val="00460CFF"/>
    <w:rsid w:val="00461C98"/>
    <w:rsid w:val="00462D46"/>
    <w:rsid w:val="00463B1C"/>
    <w:rsid w:val="00471E96"/>
    <w:rsid w:val="00471F36"/>
    <w:rsid w:val="0047460D"/>
    <w:rsid w:val="00475B74"/>
    <w:rsid w:val="00477AB7"/>
    <w:rsid w:val="00477DFF"/>
    <w:rsid w:val="004805F7"/>
    <w:rsid w:val="00480AE1"/>
    <w:rsid w:val="00482E97"/>
    <w:rsid w:val="00484891"/>
    <w:rsid w:val="004952A7"/>
    <w:rsid w:val="00495306"/>
    <w:rsid w:val="00495494"/>
    <w:rsid w:val="00495985"/>
    <w:rsid w:val="004B4BAD"/>
    <w:rsid w:val="004B5AB9"/>
    <w:rsid w:val="004C12DD"/>
    <w:rsid w:val="004C6E9E"/>
    <w:rsid w:val="004E2EBE"/>
    <w:rsid w:val="00525ED1"/>
    <w:rsid w:val="005305F1"/>
    <w:rsid w:val="00535E04"/>
    <w:rsid w:val="00536ADF"/>
    <w:rsid w:val="00540641"/>
    <w:rsid w:val="00544A95"/>
    <w:rsid w:val="00546BFF"/>
    <w:rsid w:val="0055607E"/>
    <w:rsid w:val="00595A86"/>
    <w:rsid w:val="00596BD4"/>
    <w:rsid w:val="005A0BBF"/>
    <w:rsid w:val="005A4F48"/>
    <w:rsid w:val="005B75DF"/>
    <w:rsid w:val="005E28F7"/>
    <w:rsid w:val="005E31F6"/>
    <w:rsid w:val="005E5272"/>
    <w:rsid w:val="005E52BF"/>
    <w:rsid w:val="005E7BA2"/>
    <w:rsid w:val="005E7BB0"/>
    <w:rsid w:val="005F6B8D"/>
    <w:rsid w:val="00600D88"/>
    <w:rsid w:val="00600ED7"/>
    <w:rsid w:val="00604AC9"/>
    <w:rsid w:val="00615058"/>
    <w:rsid w:val="00626580"/>
    <w:rsid w:val="00632FFB"/>
    <w:rsid w:val="006366FB"/>
    <w:rsid w:val="00644456"/>
    <w:rsid w:val="00645CC0"/>
    <w:rsid w:val="00663C9C"/>
    <w:rsid w:val="00664691"/>
    <w:rsid w:val="006649CE"/>
    <w:rsid w:val="00665F38"/>
    <w:rsid w:val="00667868"/>
    <w:rsid w:val="00670637"/>
    <w:rsid w:val="0067079D"/>
    <w:rsid w:val="0068043B"/>
    <w:rsid w:val="00684151"/>
    <w:rsid w:val="00691C7A"/>
    <w:rsid w:val="00695C6B"/>
    <w:rsid w:val="006978DB"/>
    <w:rsid w:val="006B14C1"/>
    <w:rsid w:val="006B32B5"/>
    <w:rsid w:val="006C3432"/>
    <w:rsid w:val="006C495D"/>
    <w:rsid w:val="006C67E9"/>
    <w:rsid w:val="006C6E71"/>
    <w:rsid w:val="006D08C8"/>
    <w:rsid w:val="006D3B32"/>
    <w:rsid w:val="006E49CA"/>
    <w:rsid w:val="006E4CDA"/>
    <w:rsid w:val="006E6586"/>
    <w:rsid w:val="006F3E77"/>
    <w:rsid w:val="00702D47"/>
    <w:rsid w:val="00713871"/>
    <w:rsid w:val="0071546E"/>
    <w:rsid w:val="00715953"/>
    <w:rsid w:val="0072387D"/>
    <w:rsid w:val="00725A8B"/>
    <w:rsid w:val="0073700E"/>
    <w:rsid w:val="0076121F"/>
    <w:rsid w:val="00761C78"/>
    <w:rsid w:val="007636B6"/>
    <w:rsid w:val="00765ED3"/>
    <w:rsid w:val="0077075D"/>
    <w:rsid w:val="00782810"/>
    <w:rsid w:val="007859DF"/>
    <w:rsid w:val="00787FB3"/>
    <w:rsid w:val="00790271"/>
    <w:rsid w:val="0079037B"/>
    <w:rsid w:val="00794FC3"/>
    <w:rsid w:val="0079667C"/>
    <w:rsid w:val="007968F4"/>
    <w:rsid w:val="007A078F"/>
    <w:rsid w:val="007A37FC"/>
    <w:rsid w:val="007A67B4"/>
    <w:rsid w:val="007B3431"/>
    <w:rsid w:val="007B5649"/>
    <w:rsid w:val="007B748E"/>
    <w:rsid w:val="007C007D"/>
    <w:rsid w:val="007C054F"/>
    <w:rsid w:val="007C1BEA"/>
    <w:rsid w:val="007C719A"/>
    <w:rsid w:val="007C77D7"/>
    <w:rsid w:val="007C786A"/>
    <w:rsid w:val="007D0174"/>
    <w:rsid w:val="007D2192"/>
    <w:rsid w:val="007D3BBE"/>
    <w:rsid w:val="007D5C63"/>
    <w:rsid w:val="007E11EA"/>
    <w:rsid w:val="007E1FFC"/>
    <w:rsid w:val="007E52A0"/>
    <w:rsid w:val="007E61FA"/>
    <w:rsid w:val="007F5D51"/>
    <w:rsid w:val="00802904"/>
    <w:rsid w:val="00807081"/>
    <w:rsid w:val="00815A63"/>
    <w:rsid w:val="00817D2D"/>
    <w:rsid w:val="008231DA"/>
    <w:rsid w:val="00831A52"/>
    <w:rsid w:val="00835E12"/>
    <w:rsid w:val="00845E85"/>
    <w:rsid w:val="008527D7"/>
    <w:rsid w:val="00863A16"/>
    <w:rsid w:val="008722A7"/>
    <w:rsid w:val="00874B80"/>
    <w:rsid w:val="00874E8F"/>
    <w:rsid w:val="00877053"/>
    <w:rsid w:val="008839B0"/>
    <w:rsid w:val="00886C81"/>
    <w:rsid w:val="00891006"/>
    <w:rsid w:val="00893728"/>
    <w:rsid w:val="00897F5D"/>
    <w:rsid w:val="008B1302"/>
    <w:rsid w:val="008B3ED4"/>
    <w:rsid w:val="008D0013"/>
    <w:rsid w:val="008D417D"/>
    <w:rsid w:val="008D58F2"/>
    <w:rsid w:val="008D7D47"/>
    <w:rsid w:val="008F3929"/>
    <w:rsid w:val="0090073E"/>
    <w:rsid w:val="00904B9D"/>
    <w:rsid w:val="00913E50"/>
    <w:rsid w:val="00922412"/>
    <w:rsid w:val="00922682"/>
    <w:rsid w:val="009264A5"/>
    <w:rsid w:val="00932C63"/>
    <w:rsid w:val="00943A31"/>
    <w:rsid w:val="009540FF"/>
    <w:rsid w:val="009645B9"/>
    <w:rsid w:val="00970B1A"/>
    <w:rsid w:val="0097339B"/>
    <w:rsid w:val="00974E31"/>
    <w:rsid w:val="009752D8"/>
    <w:rsid w:val="00995C2B"/>
    <w:rsid w:val="00997B6B"/>
    <w:rsid w:val="009A4507"/>
    <w:rsid w:val="009A7446"/>
    <w:rsid w:val="009A7F8F"/>
    <w:rsid w:val="009B43D1"/>
    <w:rsid w:val="009B4522"/>
    <w:rsid w:val="009B55F7"/>
    <w:rsid w:val="009B5D9D"/>
    <w:rsid w:val="009B794B"/>
    <w:rsid w:val="009C0CDF"/>
    <w:rsid w:val="009C5FC0"/>
    <w:rsid w:val="009D3D66"/>
    <w:rsid w:val="009D5428"/>
    <w:rsid w:val="009D54FA"/>
    <w:rsid w:val="009E472B"/>
    <w:rsid w:val="009F37AE"/>
    <w:rsid w:val="00A00D92"/>
    <w:rsid w:val="00A037DA"/>
    <w:rsid w:val="00A0569C"/>
    <w:rsid w:val="00A06CE8"/>
    <w:rsid w:val="00A1138B"/>
    <w:rsid w:val="00A1351D"/>
    <w:rsid w:val="00A13C8F"/>
    <w:rsid w:val="00A14B5C"/>
    <w:rsid w:val="00A14FE3"/>
    <w:rsid w:val="00A20B1E"/>
    <w:rsid w:val="00A31564"/>
    <w:rsid w:val="00A41015"/>
    <w:rsid w:val="00A60907"/>
    <w:rsid w:val="00A62934"/>
    <w:rsid w:val="00A75D4C"/>
    <w:rsid w:val="00A82A0B"/>
    <w:rsid w:val="00A87540"/>
    <w:rsid w:val="00A906B9"/>
    <w:rsid w:val="00A95DBA"/>
    <w:rsid w:val="00A97BFE"/>
    <w:rsid w:val="00AA1C8A"/>
    <w:rsid w:val="00AA2336"/>
    <w:rsid w:val="00AC213B"/>
    <w:rsid w:val="00AC7849"/>
    <w:rsid w:val="00AD0873"/>
    <w:rsid w:val="00AD2995"/>
    <w:rsid w:val="00AF1770"/>
    <w:rsid w:val="00B030ED"/>
    <w:rsid w:val="00B07184"/>
    <w:rsid w:val="00B1079E"/>
    <w:rsid w:val="00B2442F"/>
    <w:rsid w:val="00B33910"/>
    <w:rsid w:val="00B402B5"/>
    <w:rsid w:val="00B432DC"/>
    <w:rsid w:val="00B4732C"/>
    <w:rsid w:val="00B47667"/>
    <w:rsid w:val="00B52A2B"/>
    <w:rsid w:val="00B6042B"/>
    <w:rsid w:val="00B62B59"/>
    <w:rsid w:val="00B659CD"/>
    <w:rsid w:val="00B66075"/>
    <w:rsid w:val="00B67258"/>
    <w:rsid w:val="00B76C0F"/>
    <w:rsid w:val="00B85E06"/>
    <w:rsid w:val="00B90ECD"/>
    <w:rsid w:val="00BB05C1"/>
    <w:rsid w:val="00BB1CF6"/>
    <w:rsid w:val="00BB1F2B"/>
    <w:rsid w:val="00BC24EB"/>
    <w:rsid w:val="00BC3B08"/>
    <w:rsid w:val="00BC69A2"/>
    <w:rsid w:val="00BD2C1A"/>
    <w:rsid w:val="00BF175A"/>
    <w:rsid w:val="00C116E3"/>
    <w:rsid w:val="00C12EDC"/>
    <w:rsid w:val="00C1356F"/>
    <w:rsid w:val="00C34FE5"/>
    <w:rsid w:val="00C35983"/>
    <w:rsid w:val="00C51F71"/>
    <w:rsid w:val="00C540AD"/>
    <w:rsid w:val="00C60C32"/>
    <w:rsid w:val="00C62558"/>
    <w:rsid w:val="00C712E7"/>
    <w:rsid w:val="00C722E8"/>
    <w:rsid w:val="00C73182"/>
    <w:rsid w:val="00C76892"/>
    <w:rsid w:val="00C77A12"/>
    <w:rsid w:val="00CA2671"/>
    <w:rsid w:val="00CA287F"/>
    <w:rsid w:val="00CA3433"/>
    <w:rsid w:val="00CA3E65"/>
    <w:rsid w:val="00CB01A6"/>
    <w:rsid w:val="00CB0619"/>
    <w:rsid w:val="00CC0EF6"/>
    <w:rsid w:val="00CC5684"/>
    <w:rsid w:val="00CD066E"/>
    <w:rsid w:val="00CD0C49"/>
    <w:rsid w:val="00CE1C6D"/>
    <w:rsid w:val="00CE6269"/>
    <w:rsid w:val="00CF73A1"/>
    <w:rsid w:val="00D06AFD"/>
    <w:rsid w:val="00D230A1"/>
    <w:rsid w:val="00D333FA"/>
    <w:rsid w:val="00D336FF"/>
    <w:rsid w:val="00D40F3C"/>
    <w:rsid w:val="00D468BF"/>
    <w:rsid w:val="00D46AA3"/>
    <w:rsid w:val="00D61407"/>
    <w:rsid w:val="00D63E3A"/>
    <w:rsid w:val="00D676D0"/>
    <w:rsid w:val="00D7134D"/>
    <w:rsid w:val="00D71AF4"/>
    <w:rsid w:val="00D72435"/>
    <w:rsid w:val="00D80415"/>
    <w:rsid w:val="00D80711"/>
    <w:rsid w:val="00D818CA"/>
    <w:rsid w:val="00D84EF5"/>
    <w:rsid w:val="00DA38F5"/>
    <w:rsid w:val="00DB0321"/>
    <w:rsid w:val="00DB48FE"/>
    <w:rsid w:val="00DD366D"/>
    <w:rsid w:val="00DD4D4D"/>
    <w:rsid w:val="00DE093A"/>
    <w:rsid w:val="00DE09CE"/>
    <w:rsid w:val="00DE5A58"/>
    <w:rsid w:val="00DF595A"/>
    <w:rsid w:val="00DF5E58"/>
    <w:rsid w:val="00DF6E70"/>
    <w:rsid w:val="00E0155D"/>
    <w:rsid w:val="00E03696"/>
    <w:rsid w:val="00E15F15"/>
    <w:rsid w:val="00E2145B"/>
    <w:rsid w:val="00E21B8D"/>
    <w:rsid w:val="00E33151"/>
    <w:rsid w:val="00E34019"/>
    <w:rsid w:val="00E40660"/>
    <w:rsid w:val="00E5070F"/>
    <w:rsid w:val="00E578C9"/>
    <w:rsid w:val="00E60408"/>
    <w:rsid w:val="00E66D91"/>
    <w:rsid w:val="00E82A98"/>
    <w:rsid w:val="00E87A2D"/>
    <w:rsid w:val="00E93337"/>
    <w:rsid w:val="00E96534"/>
    <w:rsid w:val="00E9669A"/>
    <w:rsid w:val="00EB013B"/>
    <w:rsid w:val="00EB1E8D"/>
    <w:rsid w:val="00EB3A20"/>
    <w:rsid w:val="00EB49F0"/>
    <w:rsid w:val="00EB67B4"/>
    <w:rsid w:val="00EC1EFE"/>
    <w:rsid w:val="00ED188B"/>
    <w:rsid w:val="00EE1D80"/>
    <w:rsid w:val="00EE63A1"/>
    <w:rsid w:val="00EE7CEB"/>
    <w:rsid w:val="00EF5924"/>
    <w:rsid w:val="00F12A44"/>
    <w:rsid w:val="00F14B93"/>
    <w:rsid w:val="00F15AEC"/>
    <w:rsid w:val="00F269E9"/>
    <w:rsid w:val="00F30503"/>
    <w:rsid w:val="00F316EC"/>
    <w:rsid w:val="00F34553"/>
    <w:rsid w:val="00F34FE4"/>
    <w:rsid w:val="00F37CCA"/>
    <w:rsid w:val="00F51C0E"/>
    <w:rsid w:val="00F5515C"/>
    <w:rsid w:val="00F56623"/>
    <w:rsid w:val="00F57399"/>
    <w:rsid w:val="00F722EA"/>
    <w:rsid w:val="00F72E55"/>
    <w:rsid w:val="00F7429D"/>
    <w:rsid w:val="00F767C1"/>
    <w:rsid w:val="00F9281B"/>
    <w:rsid w:val="00F936AE"/>
    <w:rsid w:val="00F972C7"/>
    <w:rsid w:val="00F97A5A"/>
    <w:rsid w:val="00FA5CBB"/>
    <w:rsid w:val="00FB6C9B"/>
    <w:rsid w:val="00FC49F9"/>
    <w:rsid w:val="00FD2EBD"/>
    <w:rsid w:val="00FE212D"/>
    <w:rsid w:val="00FF010D"/>
    <w:rsid w:val="00FF0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F2D57"/>
  <w15:docId w15:val="{8B15E849-FDB7-4321-AE74-05F13ECE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4A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1B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B01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FFB"/>
    <w:pPr>
      <w:ind w:left="720"/>
      <w:contextualSpacing/>
    </w:pPr>
  </w:style>
  <w:style w:type="paragraph" w:customStyle="1" w:styleId="p90">
    <w:name w:val="p90"/>
    <w:basedOn w:val="Normal"/>
    <w:rsid w:val="00285B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285B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5">
    <w:name w:val="ft45"/>
    <w:basedOn w:val="DefaultParagraphFont"/>
    <w:rsid w:val="00285B31"/>
  </w:style>
  <w:style w:type="paragraph" w:customStyle="1" w:styleId="p93">
    <w:name w:val="p93"/>
    <w:basedOn w:val="Normal"/>
    <w:rsid w:val="007E61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7E61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7C78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7C78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7C78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54D6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C007D"/>
    <w:pPr>
      <w:spacing w:after="200" w:line="240" w:lineRule="auto"/>
    </w:pPr>
    <w:rPr>
      <w:i/>
      <w:iCs/>
      <w:color w:val="44546A" w:themeColor="text2"/>
      <w:sz w:val="18"/>
      <w:szCs w:val="18"/>
    </w:rPr>
  </w:style>
  <w:style w:type="table" w:styleId="TableGrid">
    <w:name w:val="Table Grid"/>
    <w:basedOn w:val="TableNormal"/>
    <w:uiPriority w:val="39"/>
    <w:rsid w:val="00E66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5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E58"/>
  </w:style>
  <w:style w:type="paragraph" w:styleId="Footer">
    <w:name w:val="footer"/>
    <w:basedOn w:val="Normal"/>
    <w:link w:val="FooterChar"/>
    <w:uiPriority w:val="99"/>
    <w:unhideWhenUsed/>
    <w:rsid w:val="00DF5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E58"/>
  </w:style>
  <w:style w:type="character" w:styleId="Hyperlink">
    <w:name w:val="Hyperlink"/>
    <w:basedOn w:val="DefaultParagraphFont"/>
    <w:uiPriority w:val="99"/>
    <w:unhideWhenUsed/>
    <w:rsid w:val="00A00D92"/>
    <w:rPr>
      <w:color w:val="0563C1" w:themeColor="hyperlink"/>
      <w:u w:val="single"/>
    </w:rPr>
  </w:style>
  <w:style w:type="character" w:customStyle="1" w:styleId="Heading1Char">
    <w:name w:val="Heading 1 Char"/>
    <w:basedOn w:val="DefaultParagraphFont"/>
    <w:link w:val="Heading1"/>
    <w:uiPriority w:val="9"/>
    <w:rsid w:val="00544A9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ED3"/>
    <w:pPr>
      <w:outlineLvl w:val="9"/>
    </w:pPr>
  </w:style>
  <w:style w:type="paragraph" w:styleId="TOC1">
    <w:name w:val="toc 1"/>
    <w:basedOn w:val="Normal"/>
    <w:next w:val="Normal"/>
    <w:autoRedefine/>
    <w:uiPriority w:val="39"/>
    <w:unhideWhenUsed/>
    <w:rsid w:val="00765ED3"/>
    <w:pPr>
      <w:spacing w:after="100"/>
    </w:pPr>
  </w:style>
  <w:style w:type="character" w:customStyle="1" w:styleId="Heading2Char">
    <w:name w:val="Heading 2 Char"/>
    <w:basedOn w:val="DefaultParagraphFont"/>
    <w:link w:val="Heading2"/>
    <w:uiPriority w:val="9"/>
    <w:rsid w:val="00E21B8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4439D"/>
    <w:pPr>
      <w:spacing w:after="100"/>
      <w:ind w:left="220"/>
    </w:pPr>
  </w:style>
  <w:style w:type="paragraph" w:styleId="TableofFigures">
    <w:name w:val="table of figures"/>
    <w:basedOn w:val="Normal"/>
    <w:next w:val="Normal"/>
    <w:uiPriority w:val="99"/>
    <w:unhideWhenUsed/>
    <w:rsid w:val="00CB0619"/>
    <w:pPr>
      <w:spacing w:after="0"/>
    </w:pPr>
  </w:style>
  <w:style w:type="character" w:customStyle="1" w:styleId="Heading3Char">
    <w:name w:val="Heading 3 Char"/>
    <w:basedOn w:val="DefaultParagraphFont"/>
    <w:link w:val="Heading3"/>
    <w:uiPriority w:val="9"/>
    <w:rsid w:val="00CB01A6"/>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81A6F"/>
    <w:pPr>
      <w:spacing w:after="100"/>
      <w:ind w:left="440"/>
    </w:pPr>
  </w:style>
  <w:style w:type="paragraph" w:styleId="BalloonText">
    <w:name w:val="Balloon Text"/>
    <w:basedOn w:val="Normal"/>
    <w:link w:val="BalloonTextChar"/>
    <w:uiPriority w:val="99"/>
    <w:semiHidden/>
    <w:unhideWhenUsed/>
    <w:rsid w:val="00C11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E3"/>
    <w:rPr>
      <w:rFonts w:ascii="Tahoma" w:hAnsi="Tahoma" w:cs="Tahoma"/>
      <w:sz w:val="16"/>
      <w:szCs w:val="16"/>
    </w:rPr>
  </w:style>
  <w:style w:type="character" w:styleId="CommentReference">
    <w:name w:val="annotation reference"/>
    <w:basedOn w:val="DefaultParagraphFont"/>
    <w:uiPriority w:val="99"/>
    <w:semiHidden/>
    <w:unhideWhenUsed/>
    <w:rsid w:val="00BC69A2"/>
    <w:rPr>
      <w:sz w:val="16"/>
      <w:szCs w:val="16"/>
    </w:rPr>
  </w:style>
  <w:style w:type="paragraph" w:styleId="CommentText">
    <w:name w:val="annotation text"/>
    <w:basedOn w:val="Normal"/>
    <w:link w:val="CommentTextChar"/>
    <w:uiPriority w:val="99"/>
    <w:semiHidden/>
    <w:unhideWhenUsed/>
    <w:rsid w:val="00BC69A2"/>
    <w:pPr>
      <w:spacing w:line="240" w:lineRule="auto"/>
    </w:pPr>
    <w:rPr>
      <w:sz w:val="20"/>
      <w:szCs w:val="20"/>
    </w:rPr>
  </w:style>
  <w:style w:type="character" w:customStyle="1" w:styleId="CommentTextChar">
    <w:name w:val="Comment Text Char"/>
    <w:basedOn w:val="DefaultParagraphFont"/>
    <w:link w:val="CommentText"/>
    <w:uiPriority w:val="99"/>
    <w:semiHidden/>
    <w:rsid w:val="00BC69A2"/>
    <w:rPr>
      <w:sz w:val="20"/>
      <w:szCs w:val="20"/>
    </w:rPr>
  </w:style>
  <w:style w:type="paragraph" w:styleId="CommentSubject">
    <w:name w:val="annotation subject"/>
    <w:basedOn w:val="CommentText"/>
    <w:next w:val="CommentText"/>
    <w:link w:val="CommentSubjectChar"/>
    <w:uiPriority w:val="99"/>
    <w:semiHidden/>
    <w:unhideWhenUsed/>
    <w:rsid w:val="00BC69A2"/>
    <w:rPr>
      <w:b/>
      <w:bCs/>
    </w:rPr>
  </w:style>
  <w:style w:type="character" w:customStyle="1" w:styleId="CommentSubjectChar">
    <w:name w:val="Comment Subject Char"/>
    <w:basedOn w:val="CommentTextChar"/>
    <w:link w:val="CommentSubject"/>
    <w:uiPriority w:val="99"/>
    <w:semiHidden/>
    <w:rsid w:val="00BC69A2"/>
    <w:rPr>
      <w:b/>
      <w:bCs/>
      <w:sz w:val="20"/>
      <w:szCs w:val="20"/>
    </w:rPr>
  </w:style>
  <w:style w:type="character" w:styleId="Strong">
    <w:name w:val="Strong"/>
    <w:basedOn w:val="DefaultParagraphFont"/>
    <w:uiPriority w:val="22"/>
    <w:qFormat/>
    <w:rsid w:val="00394C87"/>
    <w:rPr>
      <w:b/>
      <w:bCs/>
    </w:rPr>
  </w:style>
  <w:style w:type="character" w:customStyle="1" w:styleId="selectable">
    <w:name w:val="selectable"/>
    <w:basedOn w:val="DefaultParagraphFont"/>
    <w:rsid w:val="00394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41005">
      <w:bodyDiv w:val="1"/>
      <w:marLeft w:val="0"/>
      <w:marRight w:val="0"/>
      <w:marTop w:val="0"/>
      <w:marBottom w:val="0"/>
      <w:divBdr>
        <w:top w:val="none" w:sz="0" w:space="0" w:color="auto"/>
        <w:left w:val="none" w:sz="0" w:space="0" w:color="auto"/>
        <w:bottom w:val="none" w:sz="0" w:space="0" w:color="auto"/>
        <w:right w:val="none" w:sz="0" w:space="0" w:color="auto"/>
      </w:divBdr>
    </w:div>
    <w:div w:id="549221015">
      <w:bodyDiv w:val="1"/>
      <w:marLeft w:val="0"/>
      <w:marRight w:val="0"/>
      <w:marTop w:val="0"/>
      <w:marBottom w:val="0"/>
      <w:divBdr>
        <w:top w:val="none" w:sz="0" w:space="0" w:color="auto"/>
        <w:left w:val="none" w:sz="0" w:space="0" w:color="auto"/>
        <w:bottom w:val="none" w:sz="0" w:space="0" w:color="auto"/>
        <w:right w:val="none" w:sz="0" w:space="0" w:color="auto"/>
      </w:divBdr>
    </w:div>
    <w:div w:id="730494684">
      <w:bodyDiv w:val="1"/>
      <w:marLeft w:val="0"/>
      <w:marRight w:val="0"/>
      <w:marTop w:val="0"/>
      <w:marBottom w:val="0"/>
      <w:divBdr>
        <w:top w:val="none" w:sz="0" w:space="0" w:color="auto"/>
        <w:left w:val="none" w:sz="0" w:space="0" w:color="auto"/>
        <w:bottom w:val="none" w:sz="0" w:space="0" w:color="auto"/>
        <w:right w:val="none" w:sz="0" w:space="0" w:color="auto"/>
      </w:divBdr>
    </w:div>
    <w:div w:id="964963257">
      <w:bodyDiv w:val="1"/>
      <w:marLeft w:val="0"/>
      <w:marRight w:val="0"/>
      <w:marTop w:val="0"/>
      <w:marBottom w:val="0"/>
      <w:divBdr>
        <w:top w:val="none" w:sz="0" w:space="0" w:color="auto"/>
        <w:left w:val="none" w:sz="0" w:space="0" w:color="auto"/>
        <w:bottom w:val="none" w:sz="0" w:space="0" w:color="auto"/>
        <w:right w:val="none" w:sz="0" w:space="0" w:color="auto"/>
      </w:divBdr>
    </w:div>
    <w:div w:id="1259872169">
      <w:bodyDiv w:val="1"/>
      <w:marLeft w:val="0"/>
      <w:marRight w:val="0"/>
      <w:marTop w:val="0"/>
      <w:marBottom w:val="0"/>
      <w:divBdr>
        <w:top w:val="none" w:sz="0" w:space="0" w:color="auto"/>
        <w:left w:val="none" w:sz="0" w:space="0" w:color="auto"/>
        <w:bottom w:val="none" w:sz="0" w:space="0" w:color="auto"/>
        <w:right w:val="none" w:sz="0" w:space="0" w:color="auto"/>
      </w:divBdr>
    </w:div>
    <w:div w:id="1328443569">
      <w:bodyDiv w:val="1"/>
      <w:marLeft w:val="0"/>
      <w:marRight w:val="0"/>
      <w:marTop w:val="0"/>
      <w:marBottom w:val="0"/>
      <w:divBdr>
        <w:top w:val="none" w:sz="0" w:space="0" w:color="auto"/>
        <w:left w:val="none" w:sz="0" w:space="0" w:color="auto"/>
        <w:bottom w:val="none" w:sz="0" w:space="0" w:color="auto"/>
        <w:right w:val="none" w:sz="0" w:space="0" w:color="auto"/>
      </w:divBdr>
    </w:div>
    <w:div w:id="1805849668">
      <w:bodyDiv w:val="1"/>
      <w:marLeft w:val="0"/>
      <w:marRight w:val="0"/>
      <w:marTop w:val="0"/>
      <w:marBottom w:val="0"/>
      <w:divBdr>
        <w:top w:val="none" w:sz="0" w:space="0" w:color="auto"/>
        <w:left w:val="none" w:sz="0" w:space="0" w:color="auto"/>
        <w:bottom w:val="none" w:sz="0" w:space="0" w:color="auto"/>
        <w:right w:val="none" w:sz="0" w:space="0" w:color="auto"/>
      </w:divBdr>
    </w:div>
    <w:div w:id="18520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TR_PC\Desktop\R2R%20Project\Quarter%202%20Activity\R2R%20Manual%20and%20Modules\LMMA%20manual%20Final%20Draft.docx" TargetMode="External"/><Relationship Id="rId18" Type="http://schemas.openxmlformats.org/officeDocument/2006/relationships/hyperlink" Target="file:///C:\Users\RTR_PC\Desktop\R2R%20Project\Quarter%202%20Activity\R2R%20Manual%20and%20Modules\LMMA%20manual%20Final%20Draft.docx"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file:///C:\Users\RTR_PC\Desktop\R2R%20Project\Quarter%202%20Activity\R2R%20Manual%20and%20Modules\LMMA%20manual%20Final%20Draft.docx"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TR_PC\Desktop\R2R%20Project\Quarter%202%20Activity\R2R%20Manual%20and%20Modules\LMMA%20manual%20Final%20Draft.docx"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ipo.nos.noaa.gov/socioeconomic/pdfs/SocMonSEA.pdf" TargetMode="External"/><Relationship Id="rId5" Type="http://schemas.openxmlformats.org/officeDocument/2006/relationships/webSettings" Target="webSettings.xml"/><Relationship Id="rId15" Type="http://schemas.openxmlformats.org/officeDocument/2006/relationships/hyperlink" Target="file:///C:\Users\RTR_PC\Desktop\R2R%20Project\Quarter%202%20Activity\R2R%20Manual%20and%20Modules\LMMA%20manual%20Final%20Draft.docx"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yperlink" Target="file:///C:\Users\RTR_PC\Desktop\R2R%20Project\Quarter%202%20Activity\R2R%20Manual%20and%20Modules\LMMA%20manual%20Final%20Draft.docx" TargetMode="Externa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RTR_PC\Desktop\R2R%20Project\Quarter%202%20Activity\R2R%20Manual%20and%20Modules\LMMA%20manual%20Final%20Draft.docx" TargetMode="External"/><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RTR_PC\Desktop\R2R%20Project\Quarter%202%20Activity\R2R%20Manual%20and%20Modules\LMMA%20manual%20Final%20Draft.docx"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ipo.nos.noaa.gov/socioeconomic/pdfs/GCRMN_Manual.pdf" TargetMode="External"/><Relationship Id="rId20" Type="http://schemas.openxmlformats.org/officeDocument/2006/relationships/hyperlink" Target="file:///C:\Users\RTR_PC\Desktop\R2R%20Project\Quarter%202%20Activity\R2R%20Manual%20and%20Modules\LMMA%20manual%20Final%20Draft.docx" TargetMode="Externa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0C787-DFFD-4256-8F7B-D05AF057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31</Pages>
  <Words>7226</Words>
  <Characters>41190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Feagaiga Penivao</dc:creator>
  <cp:keywords/>
  <dc:description/>
  <cp:lastModifiedBy>Feagaiga Penivao</cp:lastModifiedBy>
  <cp:revision>45</cp:revision>
  <dcterms:created xsi:type="dcterms:W3CDTF">2018-03-29T22:55:00Z</dcterms:created>
  <dcterms:modified xsi:type="dcterms:W3CDTF">2018-04-03T20:28:00Z</dcterms:modified>
</cp:coreProperties>
</file>