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79AD" w14:textId="5571FF11" w:rsidR="00B2597D" w:rsidRDefault="00B2597D" w:rsidP="00765B36">
      <w:pPr>
        <w:tabs>
          <w:tab w:val="left" w:pos="2500"/>
        </w:tabs>
      </w:pPr>
    </w:p>
    <w:p w14:paraId="11530DF7" w14:textId="3A4B6797" w:rsidR="00BE53E9" w:rsidRDefault="00BE53E9" w:rsidP="00765B36">
      <w:pPr>
        <w:tabs>
          <w:tab w:val="left" w:pos="2500"/>
        </w:tabs>
      </w:pPr>
    </w:p>
    <w:p w14:paraId="79D1E1CC" w14:textId="77777777" w:rsidR="00BE53E9" w:rsidRDefault="00BE53E9" w:rsidP="00765B36">
      <w:pPr>
        <w:tabs>
          <w:tab w:val="left" w:pos="2500"/>
        </w:tabs>
      </w:pPr>
    </w:p>
    <w:p w14:paraId="1E7E2388" w14:textId="77777777" w:rsidR="00B2597D" w:rsidRPr="00B2597D" w:rsidRDefault="00B2597D" w:rsidP="00B2597D"/>
    <w:p w14:paraId="115B3D1E" w14:textId="77777777" w:rsidR="00B2597D" w:rsidRPr="00B2597D" w:rsidRDefault="00B2597D" w:rsidP="00B2597D"/>
    <w:p w14:paraId="0BE5F746" w14:textId="27E28D27" w:rsidR="0024120B" w:rsidRDefault="002911F3" w:rsidP="0024120B">
      <w:pPr>
        <w:pStyle w:val="ProjectName"/>
        <w:jc w:val="center"/>
        <w:rPr>
          <w:rFonts w:ascii="Garamond" w:hAnsi="Garamond"/>
          <w:b/>
          <w:sz w:val="56"/>
          <w:szCs w:val="44"/>
        </w:rPr>
      </w:pPr>
      <w:r>
        <w:rPr>
          <w:rFonts w:ascii="Garamond" w:hAnsi="Garamond"/>
          <w:b/>
          <w:sz w:val="56"/>
          <w:szCs w:val="44"/>
        </w:rPr>
        <w:t xml:space="preserve">Final </w:t>
      </w:r>
      <w:r w:rsidR="0024120B">
        <w:rPr>
          <w:rFonts w:ascii="Garamond" w:hAnsi="Garamond"/>
          <w:b/>
          <w:sz w:val="56"/>
          <w:szCs w:val="44"/>
        </w:rPr>
        <w:t>Report</w:t>
      </w:r>
    </w:p>
    <w:p w14:paraId="4BF39176" w14:textId="0C1C9A01" w:rsidR="0024120B" w:rsidRPr="00943539" w:rsidRDefault="00653FF4" w:rsidP="0024120B">
      <w:pPr>
        <w:pStyle w:val="ProjectName"/>
        <w:jc w:val="center"/>
        <w:rPr>
          <w:rFonts w:ascii="Garamond" w:hAnsi="Garamond"/>
          <w:szCs w:val="44"/>
        </w:rPr>
      </w:pPr>
      <w:r w:rsidRPr="00943539">
        <w:rPr>
          <w:rFonts w:ascii="Garamond" w:hAnsi="Garamond"/>
          <w:szCs w:val="44"/>
        </w:rPr>
        <w:t xml:space="preserve"> </w:t>
      </w:r>
      <w:r w:rsidR="0024120B" w:rsidRPr="00943539">
        <w:rPr>
          <w:rFonts w:ascii="Garamond" w:hAnsi="Garamond"/>
          <w:szCs w:val="44"/>
        </w:rPr>
        <w:t>[</w:t>
      </w:r>
      <w:r w:rsidR="002911F3">
        <w:rPr>
          <w:rFonts w:ascii="Garamond" w:hAnsi="Garamond"/>
          <w:szCs w:val="44"/>
        </w:rPr>
        <w:t>Indicate here the project duration</w:t>
      </w:r>
      <w:r w:rsidR="0024120B" w:rsidRPr="00943539">
        <w:rPr>
          <w:rFonts w:ascii="Garamond" w:hAnsi="Garamond"/>
          <w:szCs w:val="44"/>
        </w:rPr>
        <w:t>]</w:t>
      </w:r>
    </w:p>
    <w:p w14:paraId="5A203914" w14:textId="77777777" w:rsidR="0024120B" w:rsidRPr="00943539" w:rsidRDefault="0024120B" w:rsidP="0024120B">
      <w:pPr>
        <w:pStyle w:val="ProjectName"/>
        <w:jc w:val="center"/>
        <w:rPr>
          <w:rFonts w:ascii="Garamond" w:hAnsi="Garamond"/>
          <w:szCs w:val="44"/>
        </w:rPr>
      </w:pPr>
    </w:p>
    <w:p w14:paraId="213A8C9C" w14:textId="77777777" w:rsidR="0024120B" w:rsidRPr="00943539" w:rsidRDefault="0024120B" w:rsidP="0024120B">
      <w:pPr>
        <w:pStyle w:val="ProjectName"/>
        <w:jc w:val="center"/>
        <w:rPr>
          <w:rFonts w:ascii="Garamond" w:hAnsi="Garamond"/>
          <w:szCs w:val="44"/>
        </w:rPr>
      </w:pPr>
    </w:p>
    <w:p w14:paraId="5E30F611" w14:textId="77777777" w:rsidR="0024120B" w:rsidRPr="00943539" w:rsidRDefault="0024120B" w:rsidP="0024120B">
      <w:pPr>
        <w:pStyle w:val="ProjectName"/>
        <w:jc w:val="center"/>
        <w:rPr>
          <w:rFonts w:ascii="Garamond" w:hAnsi="Garamond"/>
          <w:szCs w:val="44"/>
        </w:rPr>
      </w:pPr>
    </w:p>
    <w:p w14:paraId="175CC943" w14:textId="74302250" w:rsidR="0024120B" w:rsidRPr="00943539" w:rsidRDefault="0024120B" w:rsidP="0024120B">
      <w:pPr>
        <w:pStyle w:val="ProjectName"/>
        <w:jc w:val="center"/>
        <w:rPr>
          <w:rFonts w:ascii="Garamond" w:hAnsi="Garamond"/>
          <w:szCs w:val="44"/>
        </w:rPr>
      </w:pPr>
      <w:r w:rsidRPr="00943539">
        <w:rPr>
          <w:rFonts w:ascii="Garamond" w:hAnsi="Garamond"/>
          <w:szCs w:val="44"/>
        </w:rPr>
        <w:t>[</w:t>
      </w:r>
      <w:r w:rsidR="002911F3">
        <w:rPr>
          <w:rFonts w:ascii="Garamond" w:hAnsi="Garamond"/>
          <w:szCs w:val="44"/>
        </w:rPr>
        <w:t xml:space="preserve">‘country name’ International Waters Ridge to Reef </w:t>
      </w:r>
      <w:r w:rsidRPr="00943539">
        <w:rPr>
          <w:rFonts w:ascii="Garamond" w:hAnsi="Garamond"/>
          <w:szCs w:val="44"/>
        </w:rPr>
        <w:t>Project]</w:t>
      </w:r>
    </w:p>
    <w:p w14:paraId="5DA1D612" w14:textId="77777777" w:rsidR="0024120B" w:rsidRPr="00943539" w:rsidRDefault="0024120B" w:rsidP="0024120B">
      <w:pPr>
        <w:jc w:val="center"/>
        <w:rPr>
          <w:b/>
          <w:sz w:val="28"/>
        </w:rPr>
      </w:pPr>
    </w:p>
    <w:p w14:paraId="249E5C5D" w14:textId="77777777" w:rsidR="0024120B" w:rsidRPr="00943539" w:rsidRDefault="0024120B" w:rsidP="0024120B">
      <w:pPr>
        <w:jc w:val="center"/>
        <w:rPr>
          <w:b/>
          <w:sz w:val="28"/>
        </w:rPr>
      </w:pPr>
    </w:p>
    <w:p w14:paraId="6A4A1DDF" w14:textId="77777777" w:rsidR="0024120B" w:rsidRPr="00943539" w:rsidRDefault="0024120B" w:rsidP="0024120B">
      <w:pPr>
        <w:pStyle w:val="ProjectName"/>
        <w:jc w:val="center"/>
        <w:rPr>
          <w:rFonts w:ascii="Garamond" w:hAnsi="Garamond"/>
          <w:szCs w:val="44"/>
        </w:rPr>
      </w:pPr>
    </w:p>
    <w:p w14:paraId="3868D5CB" w14:textId="77777777" w:rsidR="0024120B" w:rsidRPr="00943539" w:rsidRDefault="0024120B" w:rsidP="002911F3">
      <w:pPr>
        <w:pStyle w:val="ProjectName"/>
        <w:rPr>
          <w:rFonts w:ascii="Garamond" w:hAnsi="Garamond"/>
          <w:szCs w:val="44"/>
        </w:rPr>
      </w:pPr>
    </w:p>
    <w:p w14:paraId="28DEA829" w14:textId="77777777" w:rsidR="0024120B" w:rsidRPr="00943539" w:rsidRDefault="0024120B" w:rsidP="0024120B">
      <w:pPr>
        <w:pStyle w:val="ProjectName"/>
        <w:jc w:val="center"/>
        <w:rPr>
          <w:rFonts w:ascii="Garamond" w:hAnsi="Garamond"/>
          <w:szCs w:val="44"/>
        </w:rPr>
      </w:pPr>
      <w:r w:rsidRPr="00943539">
        <w:rPr>
          <w:rFonts w:ascii="Garamond" w:hAnsi="Garamond"/>
          <w:szCs w:val="44"/>
        </w:rPr>
        <w:t>By:</w:t>
      </w:r>
    </w:p>
    <w:p w14:paraId="00E5F774" w14:textId="30004851" w:rsidR="0024120B" w:rsidRPr="00943539" w:rsidRDefault="0024120B" w:rsidP="0024120B">
      <w:pPr>
        <w:pStyle w:val="ProjectName"/>
        <w:jc w:val="center"/>
        <w:rPr>
          <w:rFonts w:ascii="Garamond" w:hAnsi="Garamond"/>
          <w:szCs w:val="44"/>
        </w:rPr>
      </w:pPr>
      <w:r w:rsidRPr="00943539">
        <w:rPr>
          <w:rFonts w:ascii="Garamond" w:hAnsi="Garamond"/>
          <w:szCs w:val="44"/>
        </w:rPr>
        <w:t>[Name of Recipient Government</w:t>
      </w:r>
      <w:r w:rsidR="002911F3">
        <w:rPr>
          <w:rFonts w:ascii="Garamond" w:hAnsi="Garamond"/>
          <w:szCs w:val="44"/>
        </w:rPr>
        <w:t xml:space="preserve"> Agency</w:t>
      </w:r>
      <w:r w:rsidRPr="00943539">
        <w:rPr>
          <w:rFonts w:ascii="Garamond" w:hAnsi="Garamond"/>
          <w:szCs w:val="44"/>
        </w:rPr>
        <w:t>]</w:t>
      </w:r>
    </w:p>
    <w:p w14:paraId="1152C65B" w14:textId="77777777" w:rsidR="0024120B" w:rsidRPr="00943539" w:rsidRDefault="0024120B" w:rsidP="0024120B">
      <w:pPr>
        <w:pStyle w:val="ProjectName"/>
        <w:rPr>
          <w:rFonts w:ascii="Garamond" w:hAnsi="Garamond"/>
          <w:szCs w:val="44"/>
        </w:rPr>
      </w:pPr>
    </w:p>
    <w:p w14:paraId="2F9040CA" w14:textId="77777777" w:rsidR="0024120B" w:rsidRPr="00943539" w:rsidRDefault="0024120B" w:rsidP="0024120B">
      <w:pPr>
        <w:pStyle w:val="TOC1"/>
      </w:pPr>
    </w:p>
    <w:p w14:paraId="4C125F69" w14:textId="77777777" w:rsidR="0024120B" w:rsidRPr="00943539" w:rsidRDefault="0024120B" w:rsidP="0024120B">
      <w:pPr>
        <w:rPr>
          <w:lang w:val="en-PH"/>
        </w:rPr>
      </w:pPr>
    </w:p>
    <w:p w14:paraId="77E30F0D" w14:textId="77777777" w:rsidR="0024120B" w:rsidRPr="00943539" w:rsidRDefault="0024120B" w:rsidP="0024120B">
      <w:pPr>
        <w:rPr>
          <w:lang w:val="en-PH"/>
        </w:rPr>
      </w:pPr>
    </w:p>
    <w:p w14:paraId="5CC56E64" w14:textId="15E31981" w:rsidR="0024120B" w:rsidRDefault="0024120B" w:rsidP="0024120B">
      <w:pPr>
        <w:jc w:val="center"/>
        <w:rPr>
          <w:b/>
          <w:sz w:val="28"/>
        </w:rPr>
      </w:pPr>
    </w:p>
    <w:p w14:paraId="445627AE" w14:textId="383D126E" w:rsidR="002911F3" w:rsidRDefault="002911F3" w:rsidP="0024120B">
      <w:pPr>
        <w:jc w:val="center"/>
        <w:rPr>
          <w:b/>
          <w:sz w:val="28"/>
        </w:rPr>
      </w:pPr>
    </w:p>
    <w:p w14:paraId="19F8E619" w14:textId="7CA00247" w:rsidR="002911F3" w:rsidRDefault="002911F3" w:rsidP="0024120B">
      <w:pPr>
        <w:jc w:val="center"/>
        <w:rPr>
          <w:b/>
          <w:sz w:val="28"/>
        </w:rPr>
      </w:pPr>
    </w:p>
    <w:p w14:paraId="21845CA6" w14:textId="77777777" w:rsidR="002911F3" w:rsidRPr="00943539" w:rsidRDefault="002911F3" w:rsidP="0024120B">
      <w:pPr>
        <w:jc w:val="center"/>
        <w:rPr>
          <w:b/>
          <w:sz w:val="28"/>
        </w:rPr>
      </w:pPr>
    </w:p>
    <w:p w14:paraId="1D28D828" w14:textId="09419060" w:rsidR="0024120B" w:rsidRDefault="0024120B" w:rsidP="0024120B">
      <w:pPr>
        <w:pBdr>
          <w:bottom w:val="single" w:sz="12" w:space="1" w:color="auto"/>
        </w:pBdr>
        <w:jc w:val="center"/>
      </w:pPr>
      <w:r w:rsidRPr="00943539">
        <w:t>Prepared by:</w:t>
      </w:r>
    </w:p>
    <w:p w14:paraId="5383D3E5" w14:textId="0364DC4D" w:rsidR="00E619F5" w:rsidRDefault="00E619F5" w:rsidP="0024120B">
      <w:pPr>
        <w:pBdr>
          <w:bottom w:val="single" w:sz="12" w:space="1" w:color="auto"/>
        </w:pBdr>
        <w:jc w:val="center"/>
      </w:pPr>
    </w:p>
    <w:p w14:paraId="34AF7C71" w14:textId="77777777" w:rsidR="00E619F5" w:rsidRDefault="00E619F5" w:rsidP="0024120B">
      <w:pPr>
        <w:pBdr>
          <w:bottom w:val="single" w:sz="12" w:space="1" w:color="auto"/>
        </w:pBdr>
        <w:jc w:val="center"/>
      </w:pPr>
    </w:p>
    <w:p w14:paraId="4F641CDC" w14:textId="12FECE22" w:rsidR="00E619F5" w:rsidRDefault="00E619F5" w:rsidP="0024120B">
      <w:pPr>
        <w:pBdr>
          <w:bottom w:val="single" w:sz="12" w:space="1" w:color="auto"/>
        </w:pBdr>
        <w:jc w:val="center"/>
      </w:pPr>
      <w:r>
        <w:t>Name of the Project Manager</w:t>
      </w:r>
    </w:p>
    <w:p w14:paraId="5436A426" w14:textId="4F442FAE" w:rsidR="00E619F5" w:rsidRDefault="00E619F5" w:rsidP="0024120B">
      <w:pPr>
        <w:pBdr>
          <w:bottom w:val="single" w:sz="12" w:space="1" w:color="auto"/>
        </w:pBdr>
        <w:jc w:val="center"/>
      </w:pPr>
    </w:p>
    <w:p w14:paraId="05E5F2F1" w14:textId="61A5BB06" w:rsidR="00E619F5" w:rsidRDefault="00E619F5" w:rsidP="0024120B">
      <w:pPr>
        <w:pBdr>
          <w:bottom w:val="single" w:sz="12" w:space="1" w:color="auto"/>
        </w:pBdr>
        <w:jc w:val="center"/>
      </w:pPr>
    </w:p>
    <w:p w14:paraId="2E04CD37" w14:textId="77777777" w:rsidR="00E619F5" w:rsidRDefault="00E619F5" w:rsidP="0024120B">
      <w:pPr>
        <w:pBdr>
          <w:bottom w:val="single" w:sz="12" w:space="1" w:color="auto"/>
        </w:pBdr>
        <w:jc w:val="center"/>
      </w:pPr>
    </w:p>
    <w:p w14:paraId="548ACB95" w14:textId="186C6F84" w:rsidR="0024120B" w:rsidRDefault="0024120B">
      <w:pPr>
        <w:spacing w:after="160" w:line="259" w:lineRule="auto"/>
        <w:jc w:val="left"/>
        <w:rPr>
          <w:sz w:val="40"/>
        </w:rPr>
      </w:pPr>
    </w:p>
    <w:p w14:paraId="2668F185" w14:textId="77777777" w:rsidR="0024120B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0" w:name="_Toc46558497"/>
      <w:r>
        <w:rPr>
          <w:rFonts w:ascii="Garamond" w:hAnsi="Garamond"/>
        </w:rPr>
        <w:lastRenderedPageBreak/>
        <w:t>Preface</w:t>
      </w:r>
      <w:bookmarkEnd w:id="0"/>
    </w:p>
    <w:p w14:paraId="41E454E6" w14:textId="77777777" w:rsidR="0024120B" w:rsidRDefault="0024120B" w:rsidP="0024120B"/>
    <w:p w14:paraId="6F99C774" w14:textId="77777777" w:rsidR="0024120B" w:rsidRDefault="0024120B" w:rsidP="0024120B"/>
    <w:p w14:paraId="1C980A77" w14:textId="7DA1A025" w:rsidR="00B2597D" w:rsidRDefault="00B2597D" w:rsidP="003C615D">
      <w:pPr>
        <w:jc w:val="center"/>
        <w:rPr>
          <w:sz w:val="40"/>
        </w:rPr>
      </w:pPr>
    </w:p>
    <w:p w14:paraId="3C89AE0B" w14:textId="08E6A68E" w:rsidR="0024120B" w:rsidRDefault="0024120B" w:rsidP="003C615D">
      <w:pPr>
        <w:jc w:val="center"/>
        <w:rPr>
          <w:sz w:val="40"/>
        </w:rPr>
      </w:pPr>
    </w:p>
    <w:p w14:paraId="13903ECD" w14:textId="1FC5EE34" w:rsidR="0024120B" w:rsidRDefault="0024120B">
      <w:pPr>
        <w:spacing w:after="160" w:line="259" w:lineRule="auto"/>
        <w:jc w:val="left"/>
        <w:rPr>
          <w:sz w:val="40"/>
        </w:rPr>
      </w:pPr>
      <w:r>
        <w:rPr>
          <w:sz w:val="40"/>
        </w:rPr>
        <w:br w:type="page"/>
      </w:r>
    </w:p>
    <w:p w14:paraId="256C3D23" w14:textId="77777777" w:rsidR="0024120B" w:rsidRPr="00943539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1" w:name="_Toc46558498"/>
      <w:r w:rsidRPr="00943539">
        <w:rPr>
          <w:rFonts w:ascii="Garamond" w:hAnsi="Garamond"/>
        </w:rPr>
        <w:lastRenderedPageBreak/>
        <w:t>Acronyms</w:t>
      </w:r>
      <w:bookmarkEnd w:id="1"/>
    </w:p>
    <w:p w14:paraId="44722335" w14:textId="77777777" w:rsidR="0024120B" w:rsidRPr="00943539" w:rsidRDefault="0024120B" w:rsidP="0024120B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920"/>
      </w:tblGrid>
      <w:tr w:rsidR="0024120B" w:rsidRPr="00943539" w14:paraId="67EE9140" w14:textId="77777777" w:rsidTr="0024120B">
        <w:tc>
          <w:tcPr>
            <w:tcW w:w="1413" w:type="dxa"/>
          </w:tcPr>
          <w:p w14:paraId="69BD8AA2" w14:textId="77777777" w:rsidR="0024120B" w:rsidRPr="00943539" w:rsidRDefault="0024120B" w:rsidP="0024120B">
            <w:pPr>
              <w:rPr>
                <w:rFonts w:cs="Arial"/>
              </w:rPr>
            </w:pPr>
          </w:p>
        </w:tc>
        <w:tc>
          <w:tcPr>
            <w:tcW w:w="7937" w:type="dxa"/>
          </w:tcPr>
          <w:p w14:paraId="277C55A6" w14:textId="77777777" w:rsidR="0024120B" w:rsidRPr="00943539" w:rsidRDefault="0024120B" w:rsidP="0024120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120B" w:rsidRPr="00943539" w14:paraId="2F30D08F" w14:textId="77777777" w:rsidTr="0024120B">
        <w:tc>
          <w:tcPr>
            <w:tcW w:w="1413" w:type="dxa"/>
          </w:tcPr>
          <w:p w14:paraId="46473D2F" w14:textId="77777777" w:rsidR="0024120B" w:rsidRPr="00943539" w:rsidRDefault="0024120B" w:rsidP="0024120B">
            <w:pPr>
              <w:rPr>
                <w:rFonts w:cs="Arial"/>
              </w:rPr>
            </w:pPr>
          </w:p>
        </w:tc>
        <w:tc>
          <w:tcPr>
            <w:tcW w:w="7937" w:type="dxa"/>
          </w:tcPr>
          <w:p w14:paraId="3603145C" w14:textId="77777777" w:rsidR="0024120B" w:rsidRPr="00943539" w:rsidRDefault="0024120B" w:rsidP="0024120B">
            <w:pPr>
              <w:rPr>
                <w:rFonts w:cs="Arial"/>
              </w:rPr>
            </w:pPr>
          </w:p>
        </w:tc>
      </w:tr>
      <w:tr w:rsidR="0024120B" w:rsidRPr="00943539" w14:paraId="4FB42A9F" w14:textId="77777777" w:rsidTr="0024120B">
        <w:tc>
          <w:tcPr>
            <w:tcW w:w="1413" w:type="dxa"/>
          </w:tcPr>
          <w:p w14:paraId="7EBDCE32" w14:textId="0D3C4EFE" w:rsidR="0024120B" w:rsidRPr="00943539" w:rsidRDefault="0024120B" w:rsidP="0024120B">
            <w:pPr>
              <w:rPr>
                <w:rFonts w:cs="Arial"/>
              </w:rPr>
            </w:pPr>
          </w:p>
        </w:tc>
        <w:tc>
          <w:tcPr>
            <w:tcW w:w="7937" w:type="dxa"/>
          </w:tcPr>
          <w:p w14:paraId="529C429C" w14:textId="3781C3E0" w:rsidR="0024120B" w:rsidRPr="00943539" w:rsidRDefault="0024120B" w:rsidP="0024120B">
            <w:pPr>
              <w:rPr>
                <w:rFonts w:cs="Arial"/>
              </w:rPr>
            </w:pPr>
          </w:p>
        </w:tc>
      </w:tr>
      <w:tr w:rsidR="00437E3C" w:rsidRPr="00943539" w14:paraId="6269B635" w14:textId="77777777" w:rsidTr="0024120B">
        <w:tc>
          <w:tcPr>
            <w:tcW w:w="1413" w:type="dxa"/>
          </w:tcPr>
          <w:p w14:paraId="7BA00AAB" w14:textId="3EB12DE6" w:rsidR="00437E3C" w:rsidRDefault="00437E3C" w:rsidP="0024120B">
            <w:pPr>
              <w:rPr>
                <w:rFonts w:cs="Arial"/>
              </w:rPr>
            </w:pPr>
            <w:r>
              <w:rPr>
                <w:rFonts w:cs="Arial"/>
              </w:rPr>
              <w:t>FAO</w:t>
            </w:r>
          </w:p>
        </w:tc>
        <w:tc>
          <w:tcPr>
            <w:tcW w:w="7937" w:type="dxa"/>
          </w:tcPr>
          <w:p w14:paraId="45C6459F" w14:textId="10850B5B" w:rsidR="00437E3C" w:rsidRDefault="00437E3C" w:rsidP="0024120B">
            <w:pPr>
              <w:rPr>
                <w:rFonts w:cs="Arial"/>
              </w:rPr>
            </w:pPr>
            <w:r>
              <w:rPr>
                <w:rFonts w:cs="Arial"/>
              </w:rPr>
              <w:t>Food and Agriculture Organization</w:t>
            </w:r>
          </w:p>
        </w:tc>
      </w:tr>
      <w:tr w:rsidR="008D2EB7" w:rsidRPr="00943539" w14:paraId="3F6BA539" w14:textId="77777777" w:rsidTr="0024120B">
        <w:tc>
          <w:tcPr>
            <w:tcW w:w="1413" w:type="dxa"/>
          </w:tcPr>
          <w:p w14:paraId="442D0B98" w14:textId="3D2C69E4" w:rsidR="008D2EB7" w:rsidRDefault="008D2EB7" w:rsidP="0024120B">
            <w:pPr>
              <w:rPr>
                <w:rFonts w:cs="Arial"/>
              </w:rPr>
            </w:pPr>
            <w:r>
              <w:rPr>
                <w:rFonts w:cs="Arial"/>
              </w:rPr>
              <w:t>GEF</w:t>
            </w:r>
          </w:p>
        </w:tc>
        <w:tc>
          <w:tcPr>
            <w:tcW w:w="7937" w:type="dxa"/>
          </w:tcPr>
          <w:p w14:paraId="0F22A6F4" w14:textId="6260A829" w:rsidR="008D2EB7" w:rsidRDefault="008D2EB7" w:rsidP="0024120B">
            <w:pPr>
              <w:rPr>
                <w:rFonts w:cs="Arial"/>
              </w:rPr>
            </w:pPr>
            <w:r>
              <w:rPr>
                <w:rFonts w:cs="Arial"/>
              </w:rPr>
              <w:t>Global Environmental Facility</w:t>
            </w:r>
          </w:p>
        </w:tc>
      </w:tr>
      <w:tr w:rsidR="002911F3" w:rsidRPr="00943539" w14:paraId="1F7BE127" w14:textId="77777777" w:rsidTr="0024120B">
        <w:tc>
          <w:tcPr>
            <w:tcW w:w="1413" w:type="dxa"/>
          </w:tcPr>
          <w:p w14:paraId="752ABB1F" w14:textId="62A890EC" w:rsidR="002911F3" w:rsidRPr="00943539" w:rsidRDefault="002911F3" w:rsidP="0024120B">
            <w:pPr>
              <w:rPr>
                <w:rFonts w:cs="Arial"/>
              </w:rPr>
            </w:pPr>
            <w:r>
              <w:rPr>
                <w:rFonts w:cs="Arial"/>
              </w:rPr>
              <w:t>GEM</w:t>
            </w:r>
          </w:p>
        </w:tc>
        <w:tc>
          <w:tcPr>
            <w:tcW w:w="7937" w:type="dxa"/>
          </w:tcPr>
          <w:p w14:paraId="03599A2A" w14:textId="29D09200" w:rsidR="002911F3" w:rsidRPr="00943539" w:rsidRDefault="002911F3" w:rsidP="0024120B">
            <w:pPr>
              <w:rPr>
                <w:rFonts w:cs="Arial"/>
              </w:rPr>
            </w:pPr>
            <w:r>
              <w:rPr>
                <w:rFonts w:cs="Arial"/>
              </w:rPr>
              <w:t>Geoscience, Energy and Maritime Division</w:t>
            </w:r>
          </w:p>
        </w:tc>
      </w:tr>
      <w:tr w:rsidR="002911F3" w:rsidRPr="00943539" w14:paraId="5C15FA76" w14:textId="77777777" w:rsidTr="0024120B">
        <w:tc>
          <w:tcPr>
            <w:tcW w:w="1413" w:type="dxa"/>
          </w:tcPr>
          <w:p w14:paraId="4EAD7275" w14:textId="0EB4F037" w:rsidR="002911F3" w:rsidRDefault="002911F3" w:rsidP="0024120B">
            <w:pPr>
              <w:rPr>
                <w:rFonts w:cs="Arial"/>
              </w:rPr>
            </w:pPr>
            <w:r>
              <w:rPr>
                <w:rFonts w:cs="Arial"/>
              </w:rPr>
              <w:t>IW</w:t>
            </w:r>
          </w:p>
        </w:tc>
        <w:tc>
          <w:tcPr>
            <w:tcW w:w="7937" w:type="dxa"/>
          </w:tcPr>
          <w:p w14:paraId="6F0CE0B9" w14:textId="07205598" w:rsidR="002911F3" w:rsidRDefault="002911F3" w:rsidP="0024120B">
            <w:pPr>
              <w:rPr>
                <w:rFonts w:cs="Arial"/>
              </w:rPr>
            </w:pPr>
            <w:r>
              <w:rPr>
                <w:rFonts w:cs="Arial"/>
              </w:rPr>
              <w:t>International Waters</w:t>
            </w:r>
          </w:p>
        </w:tc>
      </w:tr>
      <w:tr w:rsidR="007A545F" w:rsidRPr="00943539" w14:paraId="20792251" w14:textId="77777777" w:rsidTr="0024120B">
        <w:tc>
          <w:tcPr>
            <w:tcW w:w="1413" w:type="dxa"/>
          </w:tcPr>
          <w:p w14:paraId="549748B0" w14:textId="374E8F10" w:rsidR="007A545F" w:rsidRDefault="007A545F" w:rsidP="0024120B">
            <w:pPr>
              <w:rPr>
                <w:rFonts w:cs="Arial"/>
              </w:rPr>
            </w:pPr>
            <w:r>
              <w:rPr>
                <w:rFonts w:cs="Arial"/>
              </w:rPr>
              <w:t>IWRM</w:t>
            </w:r>
          </w:p>
        </w:tc>
        <w:tc>
          <w:tcPr>
            <w:tcW w:w="7937" w:type="dxa"/>
          </w:tcPr>
          <w:p w14:paraId="4ACC7389" w14:textId="6539F31E" w:rsidR="007A545F" w:rsidRDefault="007A545F" w:rsidP="0024120B">
            <w:pPr>
              <w:rPr>
                <w:rFonts w:cs="Arial"/>
              </w:rPr>
            </w:pPr>
            <w:r>
              <w:rPr>
                <w:rFonts w:cs="Arial"/>
              </w:rPr>
              <w:t>Integrated Water Resource Management</w:t>
            </w:r>
          </w:p>
        </w:tc>
      </w:tr>
      <w:tr w:rsidR="002911F3" w:rsidRPr="00943539" w14:paraId="645DEE61" w14:textId="77777777" w:rsidTr="0024120B">
        <w:tc>
          <w:tcPr>
            <w:tcW w:w="1413" w:type="dxa"/>
          </w:tcPr>
          <w:p w14:paraId="5531B234" w14:textId="394AC628" w:rsidR="002911F3" w:rsidRPr="00943539" w:rsidRDefault="002911F3" w:rsidP="0024120B">
            <w:pPr>
              <w:rPr>
                <w:rFonts w:cs="Arial"/>
              </w:rPr>
            </w:pPr>
            <w:r>
              <w:rPr>
                <w:rFonts w:cs="Arial"/>
              </w:rPr>
              <w:t>M&amp;E</w:t>
            </w:r>
          </w:p>
        </w:tc>
        <w:tc>
          <w:tcPr>
            <w:tcW w:w="7937" w:type="dxa"/>
          </w:tcPr>
          <w:p w14:paraId="6E8E4E47" w14:textId="6EBAEC95" w:rsidR="002911F3" w:rsidRPr="00943539" w:rsidRDefault="002911F3" w:rsidP="0024120B">
            <w:pPr>
              <w:rPr>
                <w:rFonts w:cs="Arial"/>
              </w:rPr>
            </w:pPr>
            <w:r>
              <w:rPr>
                <w:rFonts w:cs="Arial"/>
              </w:rPr>
              <w:t>Monitoring and Evaluation</w:t>
            </w:r>
          </w:p>
        </w:tc>
      </w:tr>
      <w:tr w:rsidR="009B71EE" w:rsidRPr="00943539" w14:paraId="09E29C7E" w14:textId="77777777" w:rsidTr="0024120B">
        <w:tc>
          <w:tcPr>
            <w:tcW w:w="1413" w:type="dxa"/>
          </w:tcPr>
          <w:p w14:paraId="6D7BA0B6" w14:textId="68792C4D" w:rsidR="009B71EE" w:rsidRPr="00943539" w:rsidRDefault="009B71EE" w:rsidP="0024120B">
            <w:pPr>
              <w:rPr>
                <w:rFonts w:cs="Arial"/>
              </w:rPr>
            </w:pPr>
            <w:r>
              <w:rPr>
                <w:rFonts w:cs="Arial"/>
              </w:rPr>
              <w:t>MYCWP</w:t>
            </w:r>
          </w:p>
        </w:tc>
        <w:tc>
          <w:tcPr>
            <w:tcW w:w="7937" w:type="dxa"/>
          </w:tcPr>
          <w:p w14:paraId="3AD148CC" w14:textId="081F49BF" w:rsidR="009B71EE" w:rsidRPr="00943539" w:rsidRDefault="009B71EE" w:rsidP="0024120B">
            <w:pPr>
              <w:rPr>
                <w:rFonts w:cs="Arial"/>
              </w:rPr>
            </w:pPr>
            <w:r>
              <w:rPr>
                <w:rFonts w:cs="Arial"/>
              </w:rPr>
              <w:t>Multi-Year Costed Workplan</w:t>
            </w:r>
          </w:p>
        </w:tc>
      </w:tr>
      <w:tr w:rsidR="0024120B" w:rsidRPr="00943539" w14:paraId="66583F64" w14:textId="77777777" w:rsidTr="0024120B">
        <w:tc>
          <w:tcPr>
            <w:tcW w:w="1413" w:type="dxa"/>
          </w:tcPr>
          <w:p w14:paraId="4DD3E855" w14:textId="77777777" w:rsidR="0024120B" w:rsidRPr="00943539" w:rsidRDefault="0024120B" w:rsidP="0024120B">
            <w:pPr>
              <w:rPr>
                <w:rFonts w:cs="Arial"/>
              </w:rPr>
            </w:pPr>
            <w:r w:rsidRPr="00943539">
              <w:rPr>
                <w:rFonts w:cs="Arial"/>
              </w:rPr>
              <w:t>R2R</w:t>
            </w:r>
          </w:p>
        </w:tc>
        <w:tc>
          <w:tcPr>
            <w:tcW w:w="7937" w:type="dxa"/>
          </w:tcPr>
          <w:p w14:paraId="5584E529" w14:textId="77777777" w:rsidR="0024120B" w:rsidRPr="00943539" w:rsidRDefault="0024120B" w:rsidP="0024120B">
            <w:pPr>
              <w:rPr>
                <w:rFonts w:cs="Arial"/>
              </w:rPr>
            </w:pPr>
            <w:r w:rsidRPr="00943539">
              <w:rPr>
                <w:rFonts w:cs="Arial"/>
              </w:rPr>
              <w:t>Ridge to Reef</w:t>
            </w:r>
          </w:p>
        </w:tc>
      </w:tr>
      <w:tr w:rsidR="007A545F" w:rsidRPr="00943539" w14:paraId="7C493AB0" w14:textId="77777777" w:rsidTr="0024120B">
        <w:tc>
          <w:tcPr>
            <w:tcW w:w="1413" w:type="dxa"/>
          </w:tcPr>
          <w:p w14:paraId="1D6469E4" w14:textId="2DF1E66F" w:rsidR="007A545F" w:rsidRPr="00943539" w:rsidRDefault="007A545F" w:rsidP="0024120B">
            <w:pPr>
              <w:rPr>
                <w:rFonts w:cs="Arial"/>
              </w:rPr>
            </w:pPr>
            <w:r>
              <w:rPr>
                <w:rFonts w:cs="Arial"/>
              </w:rPr>
              <w:t>RPCU</w:t>
            </w:r>
          </w:p>
        </w:tc>
        <w:tc>
          <w:tcPr>
            <w:tcW w:w="7937" w:type="dxa"/>
          </w:tcPr>
          <w:p w14:paraId="303F0255" w14:textId="37DBEA7A" w:rsidR="007A545F" w:rsidRPr="00943539" w:rsidRDefault="007A545F" w:rsidP="0024120B">
            <w:pPr>
              <w:rPr>
                <w:rFonts w:cs="Arial"/>
              </w:rPr>
            </w:pPr>
            <w:r>
              <w:rPr>
                <w:rFonts w:cs="Arial"/>
              </w:rPr>
              <w:t>Regional Programme Coordination Unit</w:t>
            </w:r>
          </w:p>
        </w:tc>
      </w:tr>
      <w:tr w:rsidR="002911F3" w:rsidRPr="00943539" w14:paraId="6C6DCD87" w14:textId="77777777" w:rsidTr="0024120B">
        <w:tc>
          <w:tcPr>
            <w:tcW w:w="1413" w:type="dxa"/>
          </w:tcPr>
          <w:p w14:paraId="3C0CC944" w14:textId="10428343" w:rsidR="002911F3" w:rsidRPr="00943539" w:rsidRDefault="002911F3" w:rsidP="0024120B">
            <w:pPr>
              <w:rPr>
                <w:rFonts w:cs="Arial"/>
              </w:rPr>
            </w:pPr>
            <w:r>
              <w:rPr>
                <w:rFonts w:cs="Arial"/>
              </w:rPr>
              <w:t>SPC</w:t>
            </w:r>
          </w:p>
        </w:tc>
        <w:tc>
          <w:tcPr>
            <w:tcW w:w="7937" w:type="dxa"/>
          </w:tcPr>
          <w:p w14:paraId="51921649" w14:textId="6E534498" w:rsidR="002911F3" w:rsidRPr="00943539" w:rsidRDefault="00057C85" w:rsidP="0024120B">
            <w:pPr>
              <w:rPr>
                <w:rFonts w:cs="Arial"/>
                <w:color w:val="1D1D1B"/>
                <w:lang w:val="en-SG"/>
              </w:rPr>
            </w:pPr>
            <w:r>
              <w:rPr>
                <w:rFonts w:cs="Arial"/>
                <w:color w:val="1D1D1B"/>
                <w:lang w:val="en-SG"/>
              </w:rPr>
              <w:t>T</w:t>
            </w:r>
            <w:r w:rsidR="002911F3">
              <w:rPr>
                <w:rFonts w:cs="Arial"/>
                <w:color w:val="1D1D1B"/>
                <w:lang w:val="en-SG"/>
              </w:rPr>
              <w:t>he Pacific Community</w:t>
            </w:r>
          </w:p>
        </w:tc>
      </w:tr>
      <w:tr w:rsidR="0024120B" w:rsidRPr="00943539" w14:paraId="147284A7" w14:textId="77777777" w:rsidTr="0024120B">
        <w:tc>
          <w:tcPr>
            <w:tcW w:w="1413" w:type="dxa"/>
          </w:tcPr>
          <w:p w14:paraId="6284D5F0" w14:textId="77777777" w:rsidR="0024120B" w:rsidRPr="00943539" w:rsidRDefault="0024120B" w:rsidP="0024120B">
            <w:pPr>
              <w:rPr>
                <w:rFonts w:cs="Arial"/>
              </w:rPr>
            </w:pPr>
            <w:r w:rsidRPr="00943539">
              <w:rPr>
                <w:rFonts w:cs="Arial"/>
              </w:rPr>
              <w:t>UNDP</w:t>
            </w:r>
          </w:p>
        </w:tc>
        <w:tc>
          <w:tcPr>
            <w:tcW w:w="7937" w:type="dxa"/>
          </w:tcPr>
          <w:p w14:paraId="1D1046A2" w14:textId="77777777" w:rsidR="0024120B" w:rsidRPr="00943539" w:rsidRDefault="0024120B" w:rsidP="0024120B">
            <w:pPr>
              <w:rPr>
                <w:rFonts w:cs="Arial"/>
              </w:rPr>
            </w:pPr>
            <w:r w:rsidRPr="00943539">
              <w:rPr>
                <w:rFonts w:cs="Arial"/>
                <w:color w:val="1D1D1B"/>
                <w:lang w:val="en-SG"/>
              </w:rPr>
              <w:t>United Nations Development Programme</w:t>
            </w:r>
          </w:p>
        </w:tc>
      </w:tr>
      <w:tr w:rsidR="00437E3C" w:rsidRPr="00943539" w14:paraId="6BAF75A7" w14:textId="77777777" w:rsidTr="0024120B">
        <w:tc>
          <w:tcPr>
            <w:tcW w:w="1413" w:type="dxa"/>
          </w:tcPr>
          <w:p w14:paraId="57C3F3FE" w14:textId="20CDDA71" w:rsidR="00437E3C" w:rsidRPr="00943539" w:rsidRDefault="00437E3C" w:rsidP="0024120B">
            <w:pPr>
              <w:rPr>
                <w:rFonts w:cs="Arial"/>
              </w:rPr>
            </w:pPr>
            <w:r>
              <w:rPr>
                <w:rFonts w:cs="Arial"/>
              </w:rPr>
              <w:t>UNE</w:t>
            </w:r>
          </w:p>
        </w:tc>
        <w:tc>
          <w:tcPr>
            <w:tcW w:w="7937" w:type="dxa"/>
          </w:tcPr>
          <w:p w14:paraId="13743204" w14:textId="71458C1D" w:rsidR="00437E3C" w:rsidRPr="00943539" w:rsidRDefault="00437E3C" w:rsidP="0024120B">
            <w:pPr>
              <w:rPr>
                <w:rFonts w:cs="Arial"/>
                <w:color w:val="1D1D1B"/>
                <w:lang w:val="en-SG"/>
              </w:rPr>
            </w:pPr>
            <w:r>
              <w:rPr>
                <w:rFonts w:cs="Arial"/>
                <w:color w:val="1D1D1B"/>
                <w:lang w:val="en-SG"/>
              </w:rPr>
              <w:t>United Nations Environment</w:t>
            </w:r>
          </w:p>
        </w:tc>
      </w:tr>
      <w:tr w:rsidR="0024120B" w:rsidRPr="00943539" w14:paraId="69D551E2" w14:textId="77777777" w:rsidTr="0024120B">
        <w:tc>
          <w:tcPr>
            <w:tcW w:w="1413" w:type="dxa"/>
          </w:tcPr>
          <w:p w14:paraId="0857BF4E" w14:textId="77777777" w:rsidR="0024120B" w:rsidRPr="00943539" w:rsidRDefault="0024120B" w:rsidP="0024120B">
            <w:pPr>
              <w:rPr>
                <w:rFonts w:cs="Arial"/>
              </w:rPr>
            </w:pPr>
            <w:r w:rsidRPr="00943539">
              <w:rPr>
                <w:rFonts w:cs="Arial"/>
              </w:rPr>
              <w:t>WFP</w:t>
            </w:r>
          </w:p>
        </w:tc>
        <w:tc>
          <w:tcPr>
            <w:tcW w:w="7937" w:type="dxa"/>
          </w:tcPr>
          <w:p w14:paraId="2952D580" w14:textId="77777777" w:rsidR="0024120B" w:rsidRPr="00943539" w:rsidRDefault="0024120B" w:rsidP="0024120B">
            <w:pPr>
              <w:rPr>
                <w:rFonts w:cs="Arial"/>
              </w:rPr>
            </w:pPr>
            <w:r w:rsidRPr="00943539">
              <w:rPr>
                <w:rFonts w:cs="Arial"/>
              </w:rPr>
              <w:t>Work and Financial Plan</w:t>
            </w:r>
          </w:p>
        </w:tc>
      </w:tr>
      <w:tr w:rsidR="0024120B" w:rsidRPr="00217898" w14:paraId="000B32D6" w14:textId="77777777" w:rsidTr="0024120B">
        <w:tc>
          <w:tcPr>
            <w:tcW w:w="1413" w:type="dxa"/>
          </w:tcPr>
          <w:p w14:paraId="37B348C2" w14:textId="77777777" w:rsidR="0024120B" w:rsidRPr="00217898" w:rsidRDefault="0024120B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73FB0567" w14:textId="77777777" w:rsidR="0024120B" w:rsidRPr="00217898" w:rsidRDefault="0024120B" w:rsidP="0024120B">
            <w:pPr>
              <w:rPr>
                <w:rFonts w:ascii="Arial" w:hAnsi="Arial" w:cs="Arial"/>
              </w:rPr>
            </w:pPr>
          </w:p>
        </w:tc>
      </w:tr>
      <w:tr w:rsidR="0024120B" w:rsidRPr="00217898" w14:paraId="675B88EC" w14:textId="77777777" w:rsidTr="0024120B">
        <w:tc>
          <w:tcPr>
            <w:tcW w:w="1413" w:type="dxa"/>
          </w:tcPr>
          <w:p w14:paraId="48A9FD4E" w14:textId="77777777" w:rsidR="0024120B" w:rsidRPr="00217898" w:rsidRDefault="0024120B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3C6770B4" w14:textId="77777777" w:rsidR="0024120B" w:rsidRPr="00217898" w:rsidRDefault="0024120B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2BB06122" w14:textId="77777777" w:rsidTr="0024120B">
        <w:tc>
          <w:tcPr>
            <w:tcW w:w="1413" w:type="dxa"/>
          </w:tcPr>
          <w:p w14:paraId="07480FD3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7293D071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42722708" w14:textId="77777777" w:rsidTr="0024120B">
        <w:tc>
          <w:tcPr>
            <w:tcW w:w="1413" w:type="dxa"/>
          </w:tcPr>
          <w:p w14:paraId="430DF840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09F977B6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66B8F7CE" w14:textId="77777777" w:rsidTr="0024120B">
        <w:tc>
          <w:tcPr>
            <w:tcW w:w="1413" w:type="dxa"/>
          </w:tcPr>
          <w:p w14:paraId="7FD24DDD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42022101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4125BCE2" w14:textId="77777777" w:rsidTr="0024120B">
        <w:tc>
          <w:tcPr>
            <w:tcW w:w="1413" w:type="dxa"/>
          </w:tcPr>
          <w:p w14:paraId="12003F05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2E7E5F96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134A78BA" w14:textId="77777777" w:rsidTr="0024120B">
        <w:tc>
          <w:tcPr>
            <w:tcW w:w="1413" w:type="dxa"/>
          </w:tcPr>
          <w:p w14:paraId="16F940B0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733354D6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16D967E7" w14:textId="77777777" w:rsidTr="0024120B">
        <w:tc>
          <w:tcPr>
            <w:tcW w:w="1413" w:type="dxa"/>
          </w:tcPr>
          <w:p w14:paraId="52417423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34114D90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03E1B52E" w14:textId="77777777" w:rsidTr="0024120B">
        <w:tc>
          <w:tcPr>
            <w:tcW w:w="1413" w:type="dxa"/>
          </w:tcPr>
          <w:p w14:paraId="1B22D964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22FAA03B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40E218E5" w14:textId="77777777" w:rsidTr="0024120B">
        <w:tc>
          <w:tcPr>
            <w:tcW w:w="1413" w:type="dxa"/>
          </w:tcPr>
          <w:p w14:paraId="44FD85EE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4D07D779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2D403152" w14:textId="77777777" w:rsidTr="0024120B">
        <w:tc>
          <w:tcPr>
            <w:tcW w:w="1413" w:type="dxa"/>
          </w:tcPr>
          <w:p w14:paraId="72E3D342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292C8D94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04264797" w14:textId="77777777" w:rsidTr="0024120B">
        <w:tc>
          <w:tcPr>
            <w:tcW w:w="1413" w:type="dxa"/>
          </w:tcPr>
          <w:p w14:paraId="4DD8AD43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0C7BCAF8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556DFE4F" w14:textId="77777777" w:rsidTr="0024120B">
        <w:tc>
          <w:tcPr>
            <w:tcW w:w="1413" w:type="dxa"/>
          </w:tcPr>
          <w:p w14:paraId="6AD20F25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179BF761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5CE41714" w14:textId="77777777" w:rsidTr="0024120B">
        <w:tc>
          <w:tcPr>
            <w:tcW w:w="1413" w:type="dxa"/>
          </w:tcPr>
          <w:p w14:paraId="4CEA9C18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5F731471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733EDF5B" w14:textId="77777777" w:rsidTr="0024120B">
        <w:tc>
          <w:tcPr>
            <w:tcW w:w="1413" w:type="dxa"/>
          </w:tcPr>
          <w:p w14:paraId="612A37A1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2BA4FB06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685C9963" w14:textId="77777777" w:rsidTr="0024120B">
        <w:tc>
          <w:tcPr>
            <w:tcW w:w="1413" w:type="dxa"/>
          </w:tcPr>
          <w:p w14:paraId="4CF83431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68F70A8C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73BE4E66" w14:textId="77777777" w:rsidTr="0024120B">
        <w:tc>
          <w:tcPr>
            <w:tcW w:w="1413" w:type="dxa"/>
          </w:tcPr>
          <w:p w14:paraId="4D4572FA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7C58BFAD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4E4F04AB" w14:textId="77777777" w:rsidTr="0024120B">
        <w:tc>
          <w:tcPr>
            <w:tcW w:w="1413" w:type="dxa"/>
          </w:tcPr>
          <w:p w14:paraId="03E05929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50C91C49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2C38632E" w14:textId="77777777" w:rsidTr="0024120B">
        <w:tc>
          <w:tcPr>
            <w:tcW w:w="1413" w:type="dxa"/>
          </w:tcPr>
          <w:p w14:paraId="61F3C220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5F6B235C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33E3D2E6" w14:textId="77777777" w:rsidTr="0024120B">
        <w:tc>
          <w:tcPr>
            <w:tcW w:w="1413" w:type="dxa"/>
          </w:tcPr>
          <w:p w14:paraId="4B7D9F0A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2D4B114F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3314490D" w14:textId="77777777" w:rsidTr="0024120B">
        <w:tc>
          <w:tcPr>
            <w:tcW w:w="1413" w:type="dxa"/>
          </w:tcPr>
          <w:p w14:paraId="1B1DE281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64873BF6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61D7C790" w14:textId="77777777" w:rsidTr="0024120B">
        <w:tc>
          <w:tcPr>
            <w:tcW w:w="1413" w:type="dxa"/>
          </w:tcPr>
          <w:p w14:paraId="0AB810ED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526E058D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  <w:tr w:rsidR="002911F3" w:rsidRPr="00217898" w14:paraId="36E7F16F" w14:textId="77777777" w:rsidTr="0024120B">
        <w:tc>
          <w:tcPr>
            <w:tcW w:w="1413" w:type="dxa"/>
          </w:tcPr>
          <w:p w14:paraId="021DEBC0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14:paraId="50E9DD9F" w14:textId="77777777" w:rsidR="002911F3" w:rsidRPr="00217898" w:rsidRDefault="002911F3" w:rsidP="0024120B">
            <w:pPr>
              <w:rPr>
                <w:rFonts w:ascii="Arial" w:hAnsi="Arial" w:cs="Arial"/>
              </w:rPr>
            </w:pPr>
          </w:p>
        </w:tc>
      </w:tr>
    </w:tbl>
    <w:p w14:paraId="07500F6B" w14:textId="77777777" w:rsidR="0024120B" w:rsidRDefault="0024120B" w:rsidP="0024120B">
      <w:pPr>
        <w:rPr>
          <w:sz w:val="40"/>
        </w:rPr>
      </w:pPr>
    </w:p>
    <w:p w14:paraId="2AEB5CFB" w14:textId="3DA0B647" w:rsidR="0024120B" w:rsidRDefault="0024120B">
      <w:pPr>
        <w:spacing w:after="160" w:line="259" w:lineRule="auto"/>
        <w:jc w:val="left"/>
        <w:rPr>
          <w:sz w:val="40"/>
        </w:rPr>
      </w:pPr>
      <w:r>
        <w:rPr>
          <w:sz w:val="40"/>
        </w:rPr>
        <w:br w:type="page"/>
      </w:r>
    </w:p>
    <w:p w14:paraId="2C28D907" w14:textId="77777777" w:rsidR="0024120B" w:rsidRPr="006074CA" w:rsidRDefault="0024120B" w:rsidP="0024120B">
      <w:pPr>
        <w:jc w:val="center"/>
        <w:rPr>
          <w:b/>
          <w:i/>
        </w:rPr>
      </w:pPr>
      <w:r w:rsidRPr="00FF7436">
        <w:rPr>
          <w:b/>
          <w:i/>
          <w:sz w:val="32"/>
        </w:rPr>
        <w:lastRenderedPageBreak/>
        <w:t>TABLE OF CONTENTS</w:t>
      </w:r>
    </w:p>
    <w:p w14:paraId="361AB889" w14:textId="77777777" w:rsidR="0024120B" w:rsidRPr="00ED27FF" w:rsidRDefault="0024120B" w:rsidP="0024120B">
      <w:pPr>
        <w:rPr>
          <w:lang w:val="en-GB"/>
        </w:rPr>
      </w:pPr>
    </w:p>
    <w:sdt>
      <w:sdtPr>
        <w:id w:val="-54930597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263530" w14:textId="77777777" w:rsidR="0024120B" w:rsidRPr="00482AD9" w:rsidRDefault="0024120B" w:rsidP="0024120B">
          <w:pPr>
            <w:tabs>
              <w:tab w:val="left" w:pos="1302"/>
              <w:tab w:val="left" w:pos="6273"/>
            </w:tabs>
          </w:pPr>
        </w:p>
        <w:p w14:paraId="14D8F94A" w14:textId="32C13810" w:rsidR="0061729B" w:rsidRDefault="0024120B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r>
            <w:rPr>
              <w:rFonts w:eastAsia="Calibri" w:cstheme="minorHAnsi"/>
              <w:bCs w:val="0"/>
              <w:caps/>
              <w:sz w:val="32"/>
              <w:szCs w:val="36"/>
              <w:lang w:val="en-GB"/>
            </w:rPr>
            <w:fldChar w:fldCharType="begin"/>
          </w:r>
          <w:r>
            <w:rPr>
              <w:rFonts w:eastAsia="Calibri" w:cstheme="minorHAnsi"/>
              <w:bCs w:val="0"/>
              <w:caps/>
              <w:sz w:val="32"/>
              <w:szCs w:val="36"/>
              <w:lang w:val="en-GB"/>
            </w:rPr>
            <w:instrText xml:space="preserve"> TOC \o "1-2" \h \z \u </w:instrText>
          </w:r>
          <w:r>
            <w:rPr>
              <w:rFonts w:eastAsia="Calibri" w:cstheme="minorHAnsi"/>
              <w:bCs w:val="0"/>
              <w:caps/>
              <w:sz w:val="32"/>
              <w:szCs w:val="36"/>
              <w:lang w:val="en-GB"/>
            </w:rPr>
            <w:fldChar w:fldCharType="separate"/>
          </w:r>
          <w:hyperlink w:anchor="_Toc46558497" w:history="1">
            <w:r w:rsidR="0061729B" w:rsidRPr="005607F8">
              <w:rPr>
                <w:rStyle w:val="Hyperlink"/>
                <w:noProof/>
              </w:rPr>
              <w:t>Preface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_Toc46558497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2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62E03F5B" w14:textId="55AE33AB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498" w:history="1">
            <w:r w:rsidR="0061729B" w:rsidRPr="005607F8">
              <w:rPr>
                <w:rStyle w:val="Hyperlink"/>
                <w:noProof/>
              </w:rPr>
              <w:t>Acronyms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_Toc46558498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3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4FEB7E18" w14:textId="62E5BC09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499" w:history="1">
            <w:r w:rsidR="0061729B" w:rsidRPr="005607F8">
              <w:rPr>
                <w:rStyle w:val="Hyperlink"/>
                <w:noProof/>
              </w:rPr>
              <w:t>Basic Project Data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_Toc46558499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5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1851381C" w14:textId="293050D4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500" w:history="1">
            <w:r w:rsidR="0061729B" w:rsidRPr="005607F8">
              <w:rPr>
                <w:rStyle w:val="Hyperlink"/>
                <w:noProof/>
              </w:rPr>
              <w:t>Executive Summary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_Toc46558500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6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7EE25865" w14:textId="7CFFB15D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501" w:history="1">
            <w:r w:rsidR="0061729B" w:rsidRPr="005607F8">
              <w:rPr>
                <w:rStyle w:val="Hyperlink"/>
                <w:noProof/>
              </w:rPr>
              <w:t>Introduction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_Toc46558501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7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4C660CCF" w14:textId="2997A1BE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02" w:history="1">
            <w:r w:rsidR="0061729B" w:rsidRPr="005607F8">
              <w:rPr>
                <w:rStyle w:val="Hyperlink"/>
                <w:noProof/>
              </w:rPr>
              <w:t>Situational Analysis, project issues, needs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_Toc46558502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7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02062D41" w14:textId="6EE849DB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03" w:history="1">
            <w:r w:rsidR="0061729B" w:rsidRPr="005607F8">
              <w:rPr>
                <w:rStyle w:val="Hyperlink"/>
                <w:noProof/>
              </w:rPr>
              <w:t>Project Scope, components and anticipated results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_Toc46558503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7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4202D81A" w14:textId="046F75F7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04" w:history="1">
            <w:r w:rsidR="0061729B" w:rsidRPr="005607F8">
              <w:rPr>
                <w:rStyle w:val="Hyperlink"/>
                <w:noProof/>
              </w:rPr>
              <w:t>Project Organization and Management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_Toc46558504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7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02292DDA" w14:textId="02C0E9AF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05" w:history="1">
            <w:r w:rsidR="0061729B" w:rsidRPr="005607F8">
              <w:rPr>
                <w:rStyle w:val="Hyperlink"/>
                <w:noProof/>
              </w:rPr>
              <w:t>Project Stakeholders and Engagement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_Toc46558505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7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00D0A47E" w14:textId="25F31CF9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506" w:history="1">
            <w:r w:rsidR="0061729B" w:rsidRPr="005607F8">
              <w:rPr>
                <w:rStyle w:val="Hyperlink"/>
                <w:noProof/>
              </w:rPr>
              <w:t>Project Results and Achievements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_Toc46558506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8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5F433444" w14:textId="28B05D46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507" w:history="1">
            <w:r w:rsidR="0061729B" w:rsidRPr="005607F8">
              <w:rPr>
                <w:rStyle w:val="Hyperlink"/>
                <w:noProof/>
              </w:rPr>
              <w:t>Financial Summary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_Toc46558507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9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3038F1E9" w14:textId="2339B7EF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08" w:history="1">
            <w:r w:rsidR="0061729B" w:rsidRPr="005607F8">
              <w:rPr>
                <w:rStyle w:val="Hyperlink"/>
                <w:noProof/>
              </w:rPr>
              <w:t>SPC-R2R Financial Contribution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_Toc46558508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9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13A53CE2" w14:textId="6B7526C7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09" w:history="1">
            <w:r w:rsidR="0061729B" w:rsidRPr="005607F8">
              <w:rPr>
                <w:rStyle w:val="Hyperlink"/>
                <w:noProof/>
              </w:rPr>
              <w:t>Materialized Co-financing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_Toc46558509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9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451D5749" w14:textId="4BFEE350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510" w:history="1">
            <w:r w:rsidR="0061729B" w:rsidRPr="005607F8">
              <w:rPr>
                <w:rStyle w:val="Hyperlink"/>
                <w:noProof/>
              </w:rPr>
              <w:t>Implementation Progress Ratings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_Toc46558510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9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11AA534E" w14:textId="00B05C26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511" w:history="1">
            <w:r w:rsidR="0061729B" w:rsidRPr="005607F8">
              <w:rPr>
                <w:rStyle w:val="Hyperlink"/>
                <w:noProof/>
              </w:rPr>
              <w:t>Project Contributions to the Regional IW R2R Program Outputs and Outcomes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_Toc46558511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11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4E4A8B43" w14:textId="136B8CF6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512" w:history="1">
            <w:r w:rsidR="0061729B" w:rsidRPr="005607F8">
              <w:rPr>
                <w:rStyle w:val="Hyperlink"/>
                <w:noProof/>
              </w:rPr>
              <w:t>Project contributions to the GEF Focal Areas, SDGs including Special Themes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_Toc46558512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12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1CCD5E76" w14:textId="395C6610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13" w:history="1">
            <w:r w:rsidR="0061729B" w:rsidRPr="005607F8">
              <w:rPr>
                <w:rStyle w:val="Hyperlink"/>
                <w:noProof/>
              </w:rPr>
              <w:t>GEF Focal Areas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_Toc46558513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12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0DAD9589" w14:textId="053108B2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14" w:history="1">
            <w:r w:rsidR="0061729B" w:rsidRPr="005607F8">
              <w:rPr>
                <w:rStyle w:val="Hyperlink"/>
                <w:noProof/>
              </w:rPr>
              <w:t>Sustainable Development Goals (SDGs)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_Toc46558514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13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574E52E1" w14:textId="1F977FFA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15" w:history="1">
            <w:r w:rsidR="0061729B" w:rsidRPr="005607F8">
              <w:rPr>
                <w:rStyle w:val="Hyperlink"/>
                <w:noProof/>
              </w:rPr>
              <w:t>Special Themes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_Toc46558515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13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72CE5EB9" w14:textId="1A58B8B3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516" w:history="1">
            <w:r w:rsidR="0061729B" w:rsidRPr="005607F8">
              <w:rPr>
                <w:rStyle w:val="Hyperlink"/>
                <w:noProof/>
              </w:rPr>
              <w:t>Lessons Learned (Innovations and Catalytic Impacts)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_Toc46558516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14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7214C901" w14:textId="7E8C9696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17" w:history="1">
            <w:r w:rsidR="0061729B" w:rsidRPr="005607F8">
              <w:rPr>
                <w:rStyle w:val="Hyperlink"/>
                <w:noProof/>
              </w:rPr>
              <w:t>Innovative aspects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_Toc46558517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14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2270177D" w14:textId="037192F5" w:rsidR="0061729B" w:rsidRDefault="006A7193">
          <w:pPr>
            <w:pStyle w:val="TOC2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6558518" w:history="1">
            <w:r w:rsidR="0061729B" w:rsidRPr="005607F8">
              <w:rPr>
                <w:rStyle w:val="Hyperlink"/>
                <w:noProof/>
              </w:rPr>
              <w:t>Catalytic impacts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_Toc46558518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14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4141CE15" w14:textId="3BA5A7C9" w:rsidR="0061729B" w:rsidRDefault="006A7193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46558519" w:history="1">
            <w:r w:rsidR="0061729B" w:rsidRPr="005607F8">
              <w:rPr>
                <w:rStyle w:val="Hyperlink"/>
                <w:noProof/>
              </w:rPr>
              <w:t>Annexes</w:t>
            </w:r>
            <w:r w:rsidR="0061729B">
              <w:rPr>
                <w:noProof/>
                <w:webHidden/>
              </w:rPr>
              <w:tab/>
            </w:r>
            <w:r w:rsidR="0061729B">
              <w:rPr>
                <w:noProof/>
                <w:webHidden/>
              </w:rPr>
              <w:fldChar w:fldCharType="begin"/>
            </w:r>
            <w:r w:rsidR="0061729B">
              <w:rPr>
                <w:noProof/>
                <w:webHidden/>
              </w:rPr>
              <w:instrText xml:space="preserve"> PAGEREF _Toc46558519 \h </w:instrText>
            </w:r>
            <w:r w:rsidR="0061729B">
              <w:rPr>
                <w:noProof/>
                <w:webHidden/>
              </w:rPr>
            </w:r>
            <w:r w:rsidR="0061729B">
              <w:rPr>
                <w:noProof/>
                <w:webHidden/>
              </w:rPr>
              <w:fldChar w:fldCharType="separate"/>
            </w:r>
            <w:r w:rsidR="0061729B">
              <w:rPr>
                <w:noProof/>
                <w:webHidden/>
              </w:rPr>
              <w:t>15</w:t>
            </w:r>
            <w:r w:rsidR="0061729B">
              <w:rPr>
                <w:noProof/>
                <w:webHidden/>
              </w:rPr>
              <w:fldChar w:fldCharType="end"/>
            </w:r>
          </w:hyperlink>
        </w:p>
        <w:p w14:paraId="605878AD" w14:textId="148BD3E6" w:rsidR="0024120B" w:rsidRPr="00203CF1" w:rsidRDefault="0024120B" w:rsidP="0024120B">
          <w:r>
            <w:rPr>
              <w:rFonts w:eastAsia="Calibri" w:cstheme="minorHAnsi"/>
              <w:bCs/>
              <w:caps/>
              <w:sz w:val="32"/>
              <w:szCs w:val="36"/>
              <w:lang w:val="en-GB"/>
            </w:rPr>
            <w:fldChar w:fldCharType="end"/>
          </w:r>
        </w:p>
      </w:sdtContent>
    </w:sdt>
    <w:p w14:paraId="3D1A7A1C" w14:textId="77777777" w:rsidR="0024120B" w:rsidRPr="00203CF1" w:rsidRDefault="0024120B" w:rsidP="0024120B"/>
    <w:p w14:paraId="597D94E3" w14:textId="77777777" w:rsidR="0024120B" w:rsidRDefault="0024120B" w:rsidP="0024120B">
      <w:pPr>
        <w:rPr>
          <w:sz w:val="40"/>
        </w:rPr>
      </w:pPr>
    </w:p>
    <w:p w14:paraId="12685E81" w14:textId="48FE2DD0" w:rsidR="0024120B" w:rsidRDefault="0024120B" w:rsidP="003C615D">
      <w:pPr>
        <w:jc w:val="center"/>
        <w:rPr>
          <w:sz w:val="40"/>
        </w:rPr>
      </w:pPr>
    </w:p>
    <w:p w14:paraId="5A30722E" w14:textId="0F9944F3" w:rsidR="0024120B" w:rsidRDefault="0024120B" w:rsidP="003C615D">
      <w:pPr>
        <w:jc w:val="center"/>
        <w:rPr>
          <w:sz w:val="40"/>
        </w:rPr>
      </w:pPr>
    </w:p>
    <w:p w14:paraId="05F6E9E2" w14:textId="77777777" w:rsidR="0024120B" w:rsidRPr="003C615D" w:rsidRDefault="0024120B" w:rsidP="003C615D">
      <w:pPr>
        <w:jc w:val="center"/>
        <w:rPr>
          <w:sz w:val="40"/>
        </w:rPr>
      </w:pPr>
    </w:p>
    <w:p w14:paraId="7EDB881D" w14:textId="77777777" w:rsidR="00B2597D" w:rsidRPr="003C615D" w:rsidRDefault="00B2597D" w:rsidP="003C615D">
      <w:pPr>
        <w:jc w:val="center"/>
        <w:rPr>
          <w:sz w:val="40"/>
        </w:rPr>
      </w:pPr>
    </w:p>
    <w:p w14:paraId="294064ED" w14:textId="239333AB" w:rsidR="00B2597D" w:rsidRDefault="00B2597D" w:rsidP="003C615D">
      <w:pPr>
        <w:jc w:val="center"/>
        <w:rPr>
          <w:sz w:val="40"/>
        </w:rPr>
      </w:pPr>
    </w:p>
    <w:p w14:paraId="6131F319" w14:textId="77777777" w:rsidR="00D262FF" w:rsidRPr="003C615D" w:rsidRDefault="00D262FF" w:rsidP="003C615D">
      <w:pPr>
        <w:jc w:val="center"/>
        <w:rPr>
          <w:sz w:val="40"/>
        </w:rPr>
      </w:pPr>
    </w:p>
    <w:p w14:paraId="360B265B" w14:textId="77777777" w:rsidR="0024120B" w:rsidRDefault="0024120B" w:rsidP="003C615D">
      <w:pPr>
        <w:spacing w:after="160" w:line="259" w:lineRule="auto"/>
        <w:jc w:val="center"/>
        <w:rPr>
          <w:sz w:val="40"/>
        </w:rPr>
      </w:pPr>
    </w:p>
    <w:p w14:paraId="6574663F" w14:textId="77777777" w:rsidR="00D262FF" w:rsidRDefault="00D262FF">
      <w:pPr>
        <w:spacing w:after="160" w:line="259" w:lineRule="auto"/>
        <w:jc w:val="left"/>
        <w:rPr>
          <w:rFonts w:cs="Arial"/>
          <w:sz w:val="36"/>
          <w:szCs w:val="44"/>
          <w:lang w:val="en-US"/>
        </w:rPr>
      </w:pPr>
      <w:bookmarkStart w:id="2" w:name="_Toc492641811"/>
      <w:r>
        <w:br w:type="page"/>
      </w:r>
    </w:p>
    <w:p w14:paraId="7B785319" w14:textId="3A739A5C" w:rsidR="0024120B" w:rsidRPr="008F6E92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3" w:name="_Toc46558499"/>
      <w:r>
        <w:rPr>
          <w:rFonts w:ascii="Garamond" w:hAnsi="Garamond"/>
        </w:rPr>
        <w:lastRenderedPageBreak/>
        <w:t xml:space="preserve">Basic </w:t>
      </w:r>
      <w:r w:rsidR="00790B1D">
        <w:rPr>
          <w:rFonts w:ascii="Garamond" w:hAnsi="Garamond"/>
        </w:rPr>
        <w:t xml:space="preserve">Project </w:t>
      </w:r>
      <w:r>
        <w:rPr>
          <w:rFonts w:ascii="Garamond" w:hAnsi="Garamond"/>
        </w:rPr>
        <w:t>Data</w:t>
      </w:r>
      <w:bookmarkEnd w:id="2"/>
      <w:bookmarkEnd w:id="3"/>
    </w:p>
    <w:p w14:paraId="20D9E9BF" w14:textId="77777777" w:rsidR="0024120B" w:rsidRPr="008F6E92" w:rsidRDefault="0024120B" w:rsidP="00DC2C5E">
      <w:pPr>
        <w:pStyle w:val="BodyText"/>
        <w:ind w:left="0"/>
        <w:rPr>
          <w:rFonts w:ascii="Garamond" w:hAnsi="Garamond"/>
        </w:rPr>
      </w:pPr>
    </w:p>
    <w:tbl>
      <w:tblPr>
        <w:tblStyle w:val="TableGrid"/>
        <w:tblW w:w="8910" w:type="dxa"/>
        <w:tblInd w:w="85" w:type="dxa"/>
        <w:tblLook w:val="04A0" w:firstRow="1" w:lastRow="0" w:firstColumn="1" w:lastColumn="0" w:noHBand="0" w:noVBand="1"/>
      </w:tblPr>
      <w:tblGrid>
        <w:gridCol w:w="1890"/>
        <w:gridCol w:w="7020"/>
      </w:tblGrid>
      <w:tr w:rsidR="0024120B" w:rsidRPr="008F6E92" w14:paraId="49933785" w14:textId="77777777" w:rsidTr="0024120B">
        <w:trPr>
          <w:trHeight w:val="720"/>
        </w:trPr>
        <w:tc>
          <w:tcPr>
            <w:tcW w:w="1890" w:type="dxa"/>
            <w:vAlign w:val="center"/>
          </w:tcPr>
          <w:p w14:paraId="62E9195B" w14:textId="77777777" w:rsidR="0024120B" w:rsidRPr="008F6E92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8F6E92">
              <w:rPr>
                <w:rFonts w:ascii="Garamond" w:hAnsi="Garamond"/>
                <w:b/>
                <w:sz w:val="24"/>
                <w:szCs w:val="24"/>
              </w:rPr>
              <w:t>Project Title</w:t>
            </w:r>
          </w:p>
        </w:tc>
        <w:tc>
          <w:tcPr>
            <w:tcW w:w="7020" w:type="dxa"/>
            <w:vAlign w:val="center"/>
          </w:tcPr>
          <w:p w14:paraId="237E9127" w14:textId="77777777" w:rsidR="0024120B" w:rsidRPr="008F6E92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120B" w:rsidRPr="008F6E92" w14:paraId="04D48BC9" w14:textId="77777777" w:rsidTr="0024120B">
        <w:trPr>
          <w:trHeight w:val="720"/>
        </w:trPr>
        <w:tc>
          <w:tcPr>
            <w:tcW w:w="1890" w:type="dxa"/>
            <w:vAlign w:val="center"/>
          </w:tcPr>
          <w:p w14:paraId="2FC5C58E" w14:textId="77777777" w:rsidR="0024120B" w:rsidRPr="008F6E92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8F6E92">
              <w:rPr>
                <w:rFonts w:ascii="Garamond" w:hAnsi="Garamond"/>
                <w:b/>
                <w:sz w:val="24"/>
                <w:szCs w:val="24"/>
              </w:rPr>
              <w:t xml:space="preserve">Project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Site/ </w:t>
            </w:r>
            <w:r w:rsidRPr="008F6E92">
              <w:rPr>
                <w:rFonts w:ascii="Garamond" w:hAnsi="Garamond"/>
                <w:b/>
                <w:sz w:val="24"/>
                <w:szCs w:val="24"/>
              </w:rPr>
              <w:t>Location</w:t>
            </w:r>
          </w:p>
        </w:tc>
        <w:tc>
          <w:tcPr>
            <w:tcW w:w="7020" w:type="dxa"/>
            <w:vAlign w:val="center"/>
          </w:tcPr>
          <w:p w14:paraId="5138A310" w14:textId="77777777" w:rsidR="0024120B" w:rsidRPr="008F6E92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120B" w:rsidRPr="008F6E92" w14:paraId="2A58253A" w14:textId="77777777" w:rsidTr="0024120B">
        <w:trPr>
          <w:trHeight w:val="720"/>
        </w:trPr>
        <w:tc>
          <w:tcPr>
            <w:tcW w:w="1890" w:type="dxa"/>
            <w:vAlign w:val="center"/>
          </w:tcPr>
          <w:p w14:paraId="690351DE" w14:textId="77777777" w:rsidR="0024120B" w:rsidRPr="008F6E92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Project </w:t>
            </w:r>
            <w:r w:rsidRPr="008F6E92">
              <w:rPr>
                <w:rFonts w:ascii="Garamond" w:hAnsi="Garamond"/>
                <w:b/>
                <w:sz w:val="24"/>
                <w:szCs w:val="24"/>
              </w:rPr>
              <w:t>Objectives</w:t>
            </w:r>
          </w:p>
        </w:tc>
        <w:tc>
          <w:tcPr>
            <w:tcW w:w="7020" w:type="dxa"/>
            <w:vAlign w:val="center"/>
          </w:tcPr>
          <w:p w14:paraId="3F68A62A" w14:textId="77777777" w:rsidR="0024120B" w:rsidRPr="008F6E92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2CBB5E0B" w14:textId="77777777" w:rsidR="0024120B" w:rsidRPr="008F6E92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2B139C19" w14:textId="77777777" w:rsidR="0024120B" w:rsidRPr="008F6E92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298FA1D" w14:textId="77777777" w:rsidR="0024120B" w:rsidRPr="008F6E92" w:rsidRDefault="0024120B" w:rsidP="0024120B"/>
    <w:tbl>
      <w:tblPr>
        <w:tblStyle w:val="TableGrid"/>
        <w:tblW w:w="8910" w:type="dxa"/>
        <w:tblInd w:w="85" w:type="dxa"/>
        <w:tblLook w:val="04A0" w:firstRow="1" w:lastRow="0" w:firstColumn="1" w:lastColumn="0" w:noHBand="0" w:noVBand="1"/>
      </w:tblPr>
      <w:tblGrid>
        <w:gridCol w:w="1890"/>
        <w:gridCol w:w="3960"/>
        <w:gridCol w:w="3060"/>
      </w:tblGrid>
      <w:tr w:rsidR="0024120B" w:rsidRPr="008F6E92" w14:paraId="07208612" w14:textId="77777777" w:rsidTr="0024120B">
        <w:tc>
          <w:tcPr>
            <w:tcW w:w="1890" w:type="dxa"/>
            <w:vMerge w:val="restart"/>
            <w:vAlign w:val="center"/>
          </w:tcPr>
          <w:p w14:paraId="11BFEE6C" w14:textId="77777777" w:rsidR="0024120B" w:rsidRPr="008F6E92" w:rsidRDefault="0024120B" w:rsidP="0024120B">
            <w:pPr>
              <w:rPr>
                <w:sz w:val="24"/>
                <w:szCs w:val="24"/>
              </w:rPr>
            </w:pPr>
            <w:r w:rsidRPr="008F6E92">
              <w:rPr>
                <w:b/>
                <w:sz w:val="24"/>
                <w:szCs w:val="24"/>
              </w:rPr>
              <w:t>Contract Information</w:t>
            </w:r>
          </w:p>
        </w:tc>
        <w:tc>
          <w:tcPr>
            <w:tcW w:w="3960" w:type="dxa"/>
          </w:tcPr>
          <w:p w14:paraId="0B2A6E71" w14:textId="77777777" w:rsidR="0024120B" w:rsidRPr="008F6E92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F6E92">
              <w:rPr>
                <w:sz w:val="24"/>
                <w:szCs w:val="24"/>
              </w:rPr>
              <w:t>ontract number</w:t>
            </w:r>
          </w:p>
        </w:tc>
        <w:tc>
          <w:tcPr>
            <w:tcW w:w="3060" w:type="dxa"/>
            <w:vAlign w:val="center"/>
          </w:tcPr>
          <w:p w14:paraId="75DBAA48" w14:textId="77777777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</w:tr>
      <w:tr w:rsidR="0024120B" w:rsidRPr="008F6E92" w14:paraId="3A658F04" w14:textId="77777777" w:rsidTr="0024120B">
        <w:tc>
          <w:tcPr>
            <w:tcW w:w="1890" w:type="dxa"/>
            <w:vMerge/>
          </w:tcPr>
          <w:p w14:paraId="05C40209" w14:textId="77777777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4B8ECE2A" w14:textId="77777777" w:rsidR="0024120B" w:rsidRPr="008F6E92" w:rsidRDefault="0024120B" w:rsidP="0024120B">
            <w:pPr>
              <w:rPr>
                <w:sz w:val="24"/>
                <w:szCs w:val="24"/>
              </w:rPr>
            </w:pPr>
            <w:r w:rsidRPr="008F6E92">
              <w:rPr>
                <w:sz w:val="24"/>
                <w:szCs w:val="24"/>
              </w:rPr>
              <w:t>Original Project Duration</w:t>
            </w:r>
          </w:p>
        </w:tc>
        <w:tc>
          <w:tcPr>
            <w:tcW w:w="3060" w:type="dxa"/>
            <w:vAlign w:val="center"/>
          </w:tcPr>
          <w:p w14:paraId="4087F241" w14:textId="03D33852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</w:tr>
      <w:tr w:rsidR="0024120B" w:rsidRPr="008F6E92" w14:paraId="1C80F044" w14:textId="77777777" w:rsidTr="0024120B">
        <w:tc>
          <w:tcPr>
            <w:tcW w:w="1890" w:type="dxa"/>
            <w:vMerge/>
          </w:tcPr>
          <w:p w14:paraId="652C5967" w14:textId="77777777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16EB329" w14:textId="77777777" w:rsidR="0024120B" w:rsidRPr="008F6E92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 </w:t>
            </w:r>
            <w:r w:rsidRPr="008F6E92">
              <w:rPr>
                <w:sz w:val="24"/>
                <w:szCs w:val="24"/>
              </w:rPr>
              <w:t>Extension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3060" w:type="dxa"/>
            <w:vAlign w:val="center"/>
          </w:tcPr>
          <w:p w14:paraId="3EDC1791" w14:textId="59245317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</w:tr>
      <w:tr w:rsidR="0024120B" w:rsidRPr="008F6E92" w14:paraId="1ABE5F4E" w14:textId="77777777" w:rsidTr="0024120B">
        <w:tc>
          <w:tcPr>
            <w:tcW w:w="1890" w:type="dxa"/>
            <w:vMerge/>
          </w:tcPr>
          <w:p w14:paraId="198E2B56" w14:textId="77777777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E21326B" w14:textId="77777777" w:rsidR="0024120B" w:rsidRPr="008F6E92" w:rsidRDefault="0024120B" w:rsidP="0024120B">
            <w:pPr>
              <w:rPr>
                <w:sz w:val="24"/>
                <w:szCs w:val="24"/>
              </w:rPr>
            </w:pPr>
            <w:r w:rsidRPr="008F6E92">
              <w:rPr>
                <w:sz w:val="24"/>
                <w:szCs w:val="24"/>
              </w:rPr>
              <w:t>Contracting Party</w:t>
            </w:r>
          </w:p>
        </w:tc>
        <w:tc>
          <w:tcPr>
            <w:tcW w:w="3060" w:type="dxa"/>
            <w:vAlign w:val="center"/>
          </w:tcPr>
          <w:p w14:paraId="5A982B34" w14:textId="61948720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</w:tr>
      <w:tr w:rsidR="0024120B" w:rsidRPr="008F6E92" w14:paraId="66FF6F28" w14:textId="77777777" w:rsidTr="0024120B">
        <w:tc>
          <w:tcPr>
            <w:tcW w:w="1890" w:type="dxa"/>
            <w:vMerge/>
          </w:tcPr>
          <w:p w14:paraId="145AFF04" w14:textId="77777777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1F60177" w14:textId="77777777" w:rsidR="0024120B" w:rsidRPr="008F6E92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Contracting Party Signatory</w:t>
            </w:r>
          </w:p>
        </w:tc>
        <w:tc>
          <w:tcPr>
            <w:tcW w:w="3060" w:type="dxa"/>
            <w:vAlign w:val="center"/>
          </w:tcPr>
          <w:p w14:paraId="55A2F0DF" w14:textId="1A10B470" w:rsidR="0024120B" w:rsidRDefault="0024120B" w:rsidP="0024120B">
            <w:pPr>
              <w:rPr>
                <w:sz w:val="24"/>
                <w:szCs w:val="24"/>
              </w:rPr>
            </w:pPr>
          </w:p>
        </w:tc>
      </w:tr>
      <w:tr w:rsidR="0024120B" w:rsidRPr="008F6E92" w14:paraId="73EAA8E1" w14:textId="77777777" w:rsidTr="0024120B">
        <w:tc>
          <w:tcPr>
            <w:tcW w:w="1890" w:type="dxa"/>
            <w:vMerge/>
          </w:tcPr>
          <w:p w14:paraId="705841B2" w14:textId="77777777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4DD46A6" w14:textId="77777777" w:rsidR="0024120B" w:rsidRPr="008F6E92" w:rsidRDefault="0024120B" w:rsidP="0024120B">
            <w:pPr>
              <w:rPr>
                <w:sz w:val="24"/>
                <w:szCs w:val="24"/>
              </w:rPr>
            </w:pPr>
            <w:r w:rsidRPr="008F6E92">
              <w:rPr>
                <w:sz w:val="24"/>
                <w:szCs w:val="24"/>
              </w:rPr>
              <w:t>Contract Amount (</w:t>
            </w:r>
            <w:r>
              <w:rPr>
                <w:sz w:val="24"/>
                <w:szCs w:val="24"/>
              </w:rPr>
              <w:t>SPC-R2R</w:t>
            </w:r>
            <w:r w:rsidRPr="008F6E9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vAlign w:val="center"/>
          </w:tcPr>
          <w:p w14:paraId="37EC00E2" w14:textId="0DE6F00D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</w:tr>
      <w:tr w:rsidR="0024120B" w:rsidRPr="008F6E92" w14:paraId="7B93C22C" w14:textId="77777777" w:rsidTr="0024120B">
        <w:tc>
          <w:tcPr>
            <w:tcW w:w="1890" w:type="dxa"/>
            <w:vMerge/>
          </w:tcPr>
          <w:p w14:paraId="0C5DA438" w14:textId="77777777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F71C225" w14:textId="77777777" w:rsidR="0024120B" w:rsidRPr="008F6E92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Counterpart (Agency, Department</w:t>
            </w:r>
            <w:r w:rsidRPr="008F6E9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vAlign w:val="center"/>
          </w:tcPr>
          <w:p w14:paraId="4A32026C" w14:textId="6F93E183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</w:tr>
      <w:tr w:rsidR="0024120B" w:rsidRPr="008F6E92" w14:paraId="3858D16F" w14:textId="77777777" w:rsidTr="0024120B">
        <w:tc>
          <w:tcPr>
            <w:tcW w:w="1890" w:type="dxa"/>
            <w:vMerge/>
          </w:tcPr>
          <w:p w14:paraId="6E8D0320" w14:textId="77777777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2BDC741" w14:textId="6C7F6261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Counterpart of other partners (e.g. development partners, NGOs, CSO, Academ</w:t>
            </w:r>
            <w:r w:rsidR="003071DB">
              <w:rPr>
                <w:sz w:val="24"/>
                <w:szCs w:val="24"/>
              </w:rPr>
              <w:t>ic</w:t>
            </w:r>
            <w:r>
              <w:rPr>
                <w:sz w:val="24"/>
                <w:szCs w:val="24"/>
              </w:rPr>
              <w:t>, etc.)</w:t>
            </w:r>
          </w:p>
        </w:tc>
        <w:tc>
          <w:tcPr>
            <w:tcW w:w="3060" w:type="dxa"/>
            <w:vAlign w:val="center"/>
          </w:tcPr>
          <w:p w14:paraId="3591E05B" w14:textId="173F40AC" w:rsidR="0024120B" w:rsidRPr="008F6E92" w:rsidRDefault="0024120B" w:rsidP="0024120B">
            <w:pPr>
              <w:rPr>
                <w:sz w:val="24"/>
                <w:szCs w:val="24"/>
              </w:rPr>
            </w:pPr>
          </w:p>
        </w:tc>
      </w:tr>
    </w:tbl>
    <w:p w14:paraId="42676903" w14:textId="77777777" w:rsidR="0024120B" w:rsidRDefault="0024120B" w:rsidP="00544E87"/>
    <w:p w14:paraId="14348231" w14:textId="77777777" w:rsidR="0024120B" w:rsidRDefault="0024120B" w:rsidP="00544E87"/>
    <w:p w14:paraId="3D734D12" w14:textId="77777777" w:rsidR="0024120B" w:rsidRDefault="0024120B" w:rsidP="00544E87"/>
    <w:p w14:paraId="322ABCDB" w14:textId="77777777" w:rsidR="0024120B" w:rsidRDefault="0024120B">
      <w:pPr>
        <w:spacing w:after="160" w:line="259" w:lineRule="auto"/>
        <w:jc w:val="left"/>
        <w:rPr>
          <w:sz w:val="40"/>
        </w:rPr>
      </w:pPr>
      <w:r>
        <w:rPr>
          <w:sz w:val="40"/>
        </w:rPr>
        <w:br w:type="page"/>
      </w:r>
    </w:p>
    <w:p w14:paraId="2C9BF17B" w14:textId="77777777" w:rsidR="0024120B" w:rsidRPr="008F6E92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4" w:name="_Toc46558500"/>
      <w:r w:rsidRPr="008F6E92">
        <w:rPr>
          <w:rFonts w:ascii="Garamond" w:hAnsi="Garamond"/>
        </w:rPr>
        <w:lastRenderedPageBreak/>
        <w:t>Executive Summary</w:t>
      </w:r>
      <w:bookmarkEnd w:id="4"/>
    </w:p>
    <w:p w14:paraId="5DAE686F" w14:textId="77777777" w:rsidR="0024120B" w:rsidRDefault="0024120B" w:rsidP="00544E87"/>
    <w:p w14:paraId="06E94F8E" w14:textId="77777777" w:rsidR="0024120B" w:rsidRDefault="0024120B" w:rsidP="00544E87"/>
    <w:p w14:paraId="3F9DBD46" w14:textId="77777777" w:rsidR="0024120B" w:rsidRDefault="0024120B" w:rsidP="00544E87"/>
    <w:p w14:paraId="2172F33C" w14:textId="77777777" w:rsidR="0024120B" w:rsidRDefault="0024120B" w:rsidP="00544E87"/>
    <w:p w14:paraId="18F1BB14" w14:textId="77777777" w:rsidR="0024120B" w:rsidRDefault="0024120B">
      <w:pPr>
        <w:spacing w:after="160" w:line="259" w:lineRule="auto"/>
        <w:jc w:val="left"/>
        <w:rPr>
          <w:sz w:val="40"/>
        </w:rPr>
      </w:pPr>
      <w:r>
        <w:rPr>
          <w:sz w:val="40"/>
        </w:rPr>
        <w:br w:type="page"/>
      </w:r>
    </w:p>
    <w:p w14:paraId="7F1743BB" w14:textId="77777777" w:rsidR="0024120B" w:rsidRPr="00667209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5" w:name="_Toc46558501"/>
      <w:r w:rsidRPr="00667209">
        <w:rPr>
          <w:rFonts w:ascii="Garamond" w:hAnsi="Garamond"/>
        </w:rPr>
        <w:lastRenderedPageBreak/>
        <w:t>Introduction</w:t>
      </w:r>
      <w:bookmarkEnd w:id="5"/>
    </w:p>
    <w:p w14:paraId="01336981" w14:textId="70A0D77B" w:rsidR="0024120B" w:rsidRDefault="0024120B" w:rsidP="00544E87">
      <w:pPr>
        <w:rPr>
          <w:lang w:val="en-US"/>
        </w:rPr>
      </w:pPr>
    </w:p>
    <w:p w14:paraId="65777115" w14:textId="323A25F2" w:rsidR="00DC2C5E" w:rsidRDefault="00DC2C5E" w:rsidP="00544E87">
      <w:pPr>
        <w:rPr>
          <w:lang w:val="en-US"/>
        </w:rPr>
      </w:pPr>
    </w:p>
    <w:p w14:paraId="7BCE7D4B" w14:textId="555DADFF" w:rsidR="00DC2C5E" w:rsidRDefault="00DC2C5E" w:rsidP="00544E87">
      <w:pPr>
        <w:rPr>
          <w:lang w:val="en-US"/>
        </w:rPr>
      </w:pPr>
    </w:p>
    <w:p w14:paraId="05E8E62F" w14:textId="77777777" w:rsidR="00DC2C5E" w:rsidRPr="00E25451" w:rsidRDefault="00DC2C5E" w:rsidP="00544E87">
      <w:pPr>
        <w:rPr>
          <w:lang w:val="en-US"/>
        </w:rPr>
      </w:pPr>
    </w:p>
    <w:p w14:paraId="2C6319C9" w14:textId="77777777" w:rsidR="0024120B" w:rsidRDefault="0024120B" w:rsidP="0024120B">
      <w:pPr>
        <w:pStyle w:val="Heading2"/>
      </w:pPr>
      <w:bookmarkStart w:id="6" w:name="_Toc46558502"/>
      <w:r>
        <w:t>Situational Analysis, project issues, needs</w:t>
      </w:r>
      <w:bookmarkEnd w:id="6"/>
    </w:p>
    <w:p w14:paraId="70E0F608" w14:textId="6205FD10" w:rsidR="0024120B" w:rsidRDefault="0024120B" w:rsidP="0024120B"/>
    <w:p w14:paraId="1ACA3312" w14:textId="77777777" w:rsidR="00DC2C5E" w:rsidRDefault="00DC2C5E" w:rsidP="0024120B"/>
    <w:p w14:paraId="014B773A" w14:textId="77777777" w:rsidR="0024120B" w:rsidRDefault="0024120B" w:rsidP="0024120B"/>
    <w:p w14:paraId="53BDF380" w14:textId="77777777" w:rsidR="0024120B" w:rsidRDefault="0024120B" w:rsidP="0024120B"/>
    <w:p w14:paraId="393354E2" w14:textId="77777777" w:rsidR="0024120B" w:rsidRDefault="0024120B" w:rsidP="0024120B">
      <w:pPr>
        <w:pStyle w:val="Heading2"/>
      </w:pPr>
      <w:bookmarkStart w:id="7" w:name="_Toc46558503"/>
      <w:r>
        <w:t>Project Scope, components and anticipated results</w:t>
      </w:r>
      <w:bookmarkEnd w:id="7"/>
    </w:p>
    <w:p w14:paraId="014C44B6" w14:textId="181E0E03" w:rsidR="0024120B" w:rsidRDefault="0024120B" w:rsidP="0024120B"/>
    <w:p w14:paraId="540C5451" w14:textId="77777777" w:rsidR="00DC2C5E" w:rsidRDefault="00DC2C5E" w:rsidP="0024120B"/>
    <w:p w14:paraId="4FDCE433" w14:textId="77777777" w:rsidR="003071DB" w:rsidRDefault="003071DB" w:rsidP="0024120B"/>
    <w:p w14:paraId="65F4AF17" w14:textId="41A064D3" w:rsidR="0024120B" w:rsidRDefault="00DC2C5E" w:rsidP="0024120B">
      <w:r>
        <w:t xml:space="preserve">The table below summarize the </w:t>
      </w:r>
      <w:r w:rsidR="0024120B">
        <w:t>key components and anticipated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2954"/>
        <w:gridCol w:w="2962"/>
      </w:tblGrid>
      <w:tr w:rsidR="0024120B" w14:paraId="7A9A0C2E" w14:textId="77777777" w:rsidTr="0024120B">
        <w:tc>
          <w:tcPr>
            <w:tcW w:w="3100" w:type="dxa"/>
          </w:tcPr>
          <w:p w14:paraId="76EDEF4D" w14:textId="77777777" w:rsidR="0024120B" w:rsidRPr="00667209" w:rsidRDefault="0024120B" w:rsidP="0024120B">
            <w:pPr>
              <w:jc w:val="center"/>
              <w:rPr>
                <w:b/>
              </w:rPr>
            </w:pPr>
            <w:r w:rsidRPr="00667209">
              <w:rPr>
                <w:b/>
              </w:rPr>
              <w:t>Key Components</w:t>
            </w:r>
          </w:p>
        </w:tc>
        <w:tc>
          <w:tcPr>
            <w:tcW w:w="2954" w:type="dxa"/>
          </w:tcPr>
          <w:p w14:paraId="2102627F" w14:textId="77777777" w:rsidR="0024120B" w:rsidRPr="00667209" w:rsidRDefault="0024120B" w:rsidP="0024120B">
            <w:pPr>
              <w:jc w:val="center"/>
              <w:rPr>
                <w:b/>
              </w:rPr>
            </w:pPr>
            <w:r>
              <w:rPr>
                <w:b/>
              </w:rPr>
              <w:t>Expected Outputs</w:t>
            </w:r>
          </w:p>
        </w:tc>
        <w:tc>
          <w:tcPr>
            <w:tcW w:w="2962" w:type="dxa"/>
          </w:tcPr>
          <w:p w14:paraId="73896FFC" w14:textId="77777777" w:rsidR="0024120B" w:rsidRPr="00667209" w:rsidRDefault="0024120B" w:rsidP="0024120B">
            <w:pPr>
              <w:jc w:val="center"/>
              <w:rPr>
                <w:b/>
              </w:rPr>
            </w:pPr>
            <w:r w:rsidRPr="00667209">
              <w:rPr>
                <w:b/>
              </w:rPr>
              <w:t>Anticipated Outcomes</w:t>
            </w:r>
          </w:p>
        </w:tc>
      </w:tr>
      <w:tr w:rsidR="0024120B" w14:paraId="3D90A3B8" w14:textId="77777777" w:rsidTr="0024120B">
        <w:tc>
          <w:tcPr>
            <w:tcW w:w="3100" w:type="dxa"/>
          </w:tcPr>
          <w:p w14:paraId="02D247D0" w14:textId="77777777" w:rsidR="0024120B" w:rsidRDefault="0024120B" w:rsidP="0024120B">
            <w:pPr>
              <w:pStyle w:val="ListParagraph"/>
              <w:numPr>
                <w:ilvl w:val="0"/>
                <w:numId w:val="29"/>
              </w:numPr>
              <w:ind w:left="357" w:hanging="357"/>
            </w:pPr>
            <w:r>
              <w:t>…</w:t>
            </w:r>
          </w:p>
        </w:tc>
        <w:tc>
          <w:tcPr>
            <w:tcW w:w="2954" w:type="dxa"/>
          </w:tcPr>
          <w:p w14:paraId="581996DB" w14:textId="77777777" w:rsidR="0024120B" w:rsidRDefault="0024120B" w:rsidP="0024120B"/>
        </w:tc>
        <w:tc>
          <w:tcPr>
            <w:tcW w:w="2962" w:type="dxa"/>
          </w:tcPr>
          <w:p w14:paraId="68BD346A" w14:textId="77777777" w:rsidR="0024120B" w:rsidRDefault="0024120B" w:rsidP="0024120B"/>
        </w:tc>
      </w:tr>
      <w:tr w:rsidR="0024120B" w14:paraId="4DD6A1B4" w14:textId="77777777" w:rsidTr="0024120B">
        <w:tc>
          <w:tcPr>
            <w:tcW w:w="3100" w:type="dxa"/>
          </w:tcPr>
          <w:p w14:paraId="70E5A22E" w14:textId="77777777" w:rsidR="0024120B" w:rsidRDefault="0024120B" w:rsidP="0024120B">
            <w:pPr>
              <w:pStyle w:val="ListParagraph"/>
              <w:numPr>
                <w:ilvl w:val="0"/>
                <w:numId w:val="29"/>
              </w:numPr>
              <w:ind w:left="357" w:hanging="357"/>
            </w:pPr>
            <w:r>
              <w:t>…</w:t>
            </w:r>
          </w:p>
        </w:tc>
        <w:tc>
          <w:tcPr>
            <w:tcW w:w="2954" w:type="dxa"/>
          </w:tcPr>
          <w:p w14:paraId="348BC4D5" w14:textId="77777777" w:rsidR="0024120B" w:rsidRDefault="0024120B" w:rsidP="0024120B"/>
        </w:tc>
        <w:tc>
          <w:tcPr>
            <w:tcW w:w="2962" w:type="dxa"/>
          </w:tcPr>
          <w:p w14:paraId="710AFE9C" w14:textId="77777777" w:rsidR="0024120B" w:rsidRDefault="0024120B" w:rsidP="0024120B"/>
        </w:tc>
      </w:tr>
      <w:tr w:rsidR="0024120B" w14:paraId="12F53F85" w14:textId="77777777" w:rsidTr="0024120B">
        <w:tc>
          <w:tcPr>
            <w:tcW w:w="3100" w:type="dxa"/>
          </w:tcPr>
          <w:p w14:paraId="3E065A1F" w14:textId="77777777" w:rsidR="0024120B" w:rsidRDefault="0024120B" w:rsidP="0024120B">
            <w:pPr>
              <w:pStyle w:val="ListParagraph"/>
              <w:numPr>
                <w:ilvl w:val="0"/>
                <w:numId w:val="29"/>
              </w:numPr>
              <w:ind w:left="357" w:hanging="357"/>
            </w:pPr>
            <w:r>
              <w:t>…</w:t>
            </w:r>
          </w:p>
        </w:tc>
        <w:tc>
          <w:tcPr>
            <w:tcW w:w="2954" w:type="dxa"/>
          </w:tcPr>
          <w:p w14:paraId="14BC280A" w14:textId="77777777" w:rsidR="0024120B" w:rsidRDefault="0024120B" w:rsidP="0024120B"/>
        </w:tc>
        <w:tc>
          <w:tcPr>
            <w:tcW w:w="2962" w:type="dxa"/>
          </w:tcPr>
          <w:p w14:paraId="1158B3C5" w14:textId="77777777" w:rsidR="0024120B" w:rsidRDefault="0024120B" w:rsidP="0024120B"/>
        </w:tc>
      </w:tr>
      <w:tr w:rsidR="0024120B" w14:paraId="27CC2119" w14:textId="77777777" w:rsidTr="0024120B">
        <w:tc>
          <w:tcPr>
            <w:tcW w:w="3100" w:type="dxa"/>
          </w:tcPr>
          <w:p w14:paraId="65929892" w14:textId="77777777" w:rsidR="0024120B" w:rsidRDefault="0024120B" w:rsidP="0024120B">
            <w:pPr>
              <w:pStyle w:val="ListParagraph"/>
              <w:numPr>
                <w:ilvl w:val="0"/>
                <w:numId w:val="29"/>
              </w:numPr>
              <w:ind w:left="357" w:hanging="357"/>
            </w:pPr>
            <w:r>
              <w:t>…</w:t>
            </w:r>
          </w:p>
        </w:tc>
        <w:tc>
          <w:tcPr>
            <w:tcW w:w="2954" w:type="dxa"/>
          </w:tcPr>
          <w:p w14:paraId="43F40F47" w14:textId="77777777" w:rsidR="0024120B" w:rsidRDefault="0024120B" w:rsidP="0024120B"/>
        </w:tc>
        <w:tc>
          <w:tcPr>
            <w:tcW w:w="2962" w:type="dxa"/>
          </w:tcPr>
          <w:p w14:paraId="04FAE266" w14:textId="77777777" w:rsidR="0024120B" w:rsidRDefault="0024120B" w:rsidP="0024120B"/>
        </w:tc>
      </w:tr>
    </w:tbl>
    <w:p w14:paraId="5D1E7ED7" w14:textId="77777777" w:rsidR="0024120B" w:rsidRDefault="0024120B" w:rsidP="0024120B"/>
    <w:p w14:paraId="75F4F83C" w14:textId="5AA68D00" w:rsidR="0024120B" w:rsidRDefault="0024120B" w:rsidP="0024120B">
      <w:pPr>
        <w:jc w:val="left"/>
      </w:pPr>
    </w:p>
    <w:p w14:paraId="7A6D600A" w14:textId="77777777" w:rsidR="0024120B" w:rsidRDefault="0024120B" w:rsidP="0024120B">
      <w:pPr>
        <w:pStyle w:val="Heading2"/>
      </w:pPr>
      <w:bookmarkStart w:id="8" w:name="_Toc46558504"/>
      <w:r>
        <w:t>Project Organization and Management</w:t>
      </w:r>
      <w:bookmarkEnd w:id="8"/>
    </w:p>
    <w:p w14:paraId="1450BA68" w14:textId="4148C885" w:rsidR="0024120B" w:rsidRDefault="0024120B" w:rsidP="0024120B"/>
    <w:p w14:paraId="7E007571" w14:textId="2041764D" w:rsidR="0024120B" w:rsidRDefault="0024120B" w:rsidP="0024120B"/>
    <w:p w14:paraId="0A64359A" w14:textId="41690F51" w:rsidR="00DC2C5E" w:rsidRDefault="00DC2C5E" w:rsidP="0024120B"/>
    <w:p w14:paraId="767D5D01" w14:textId="77777777" w:rsidR="00DC2C5E" w:rsidRDefault="00DC2C5E" w:rsidP="0024120B"/>
    <w:p w14:paraId="72A667DC" w14:textId="77777777" w:rsidR="0024120B" w:rsidRPr="00E25451" w:rsidRDefault="0024120B" w:rsidP="0024120B"/>
    <w:p w14:paraId="74EB4DD7" w14:textId="77777777" w:rsidR="0024120B" w:rsidRDefault="0024120B" w:rsidP="0024120B">
      <w:pPr>
        <w:pStyle w:val="Heading2"/>
      </w:pPr>
      <w:bookmarkStart w:id="9" w:name="_Toc46558505"/>
      <w:r>
        <w:t>Project Stakeholders and Engagement</w:t>
      </w:r>
      <w:bookmarkEnd w:id="9"/>
    </w:p>
    <w:p w14:paraId="0EC7E8B1" w14:textId="77777777" w:rsidR="00DC2C5E" w:rsidRDefault="00DC2C5E" w:rsidP="00544E87"/>
    <w:p w14:paraId="14C9F935" w14:textId="77777777" w:rsidR="00DC2C5E" w:rsidRDefault="00DC2C5E" w:rsidP="00544E87"/>
    <w:p w14:paraId="33BFA012" w14:textId="26368646" w:rsidR="0024120B" w:rsidRDefault="0024120B" w:rsidP="00544E87">
      <w:r>
        <w:br w:type="page"/>
      </w:r>
    </w:p>
    <w:p w14:paraId="789FB183" w14:textId="77777777" w:rsidR="0024120B" w:rsidRPr="008F6E92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10" w:name="_Toc46558506"/>
      <w:r>
        <w:rPr>
          <w:rFonts w:ascii="Garamond" w:hAnsi="Garamond"/>
        </w:rPr>
        <w:lastRenderedPageBreak/>
        <w:t>Project Results and Achievements</w:t>
      </w:r>
      <w:bookmarkEnd w:id="10"/>
    </w:p>
    <w:p w14:paraId="131DCD4E" w14:textId="77777777" w:rsidR="00DC2C5E" w:rsidRDefault="00DC2C5E" w:rsidP="0024120B"/>
    <w:p w14:paraId="09D76DF3" w14:textId="77777777" w:rsidR="00DC2C5E" w:rsidRDefault="00DC2C5E" w:rsidP="0024120B"/>
    <w:p w14:paraId="60CA0651" w14:textId="77777777" w:rsidR="00DC2C5E" w:rsidRDefault="00DC2C5E" w:rsidP="0024120B"/>
    <w:p w14:paraId="48AB9707" w14:textId="77777777" w:rsidR="00DC2C5E" w:rsidRDefault="00DC2C5E" w:rsidP="0024120B"/>
    <w:p w14:paraId="71F9A577" w14:textId="41613142" w:rsidR="00A2174E" w:rsidRDefault="00E420B9" w:rsidP="0024120B">
      <w:r>
        <w:t xml:space="preserve"> </w:t>
      </w:r>
    </w:p>
    <w:p w14:paraId="70C7F660" w14:textId="77777777" w:rsidR="00A2174E" w:rsidRDefault="00A2174E" w:rsidP="0024120B"/>
    <w:p w14:paraId="4FD9B328" w14:textId="4FC74AE7" w:rsidR="0024120B" w:rsidRPr="00B43372" w:rsidRDefault="0024120B" w:rsidP="0024120B">
      <w:r>
        <w:t xml:space="preserve">The </w:t>
      </w:r>
      <w:r w:rsidR="00DC2C5E">
        <w:t>table below summarize the project results and achievements</w:t>
      </w:r>
      <w: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4395"/>
        <w:gridCol w:w="3118"/>
      </w:tblGrid>
      <w:tr w:rsidR="0024120B" w14:paraId="6AE97212" w14:textId="77777777" w:rsidTr="0024120B">
        <w:tc>
          <w:tcPr>
            <w:tcW w:w="1696" w:type="dxa"/>
          </w:tcPr>
          <w:p w14:paraId="6DBAF77F" w14:textId="2CEB6060" w:rsidR="0024120B" w:rsidRPr="00522922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522922">
              <w:rPr>
                <w:rFonts w:ascii="Garamond" w:hAnsi="Garamond"/>
                <w:b/>
                <w:sz w:val="24"/>
                <w:szCs w:val="24"/>
              </w:rPr>
              <w:t xml:space="preserve">Component/ </w:t>
            </w:r>
            <w:r w:rsidR="00E420B9">
              <w:rPr>
                <w:rFonts w:ascii="Garamond" w:hAnsi="Garamond"/>
                <w:b/>
                <w:sz w:val="24"/>
                <w:szCs w:val="24"/>
              </w:rPr>
              <w:t xml:space="preserve">Outcomes/ </w:t>
            </w:r>
            <w:r w:rsidRPr="00522922">
              <w:rPr>
                <w:rFonts w:ascii="Garamond" w:hAnsi="Garamond"/>
                <w:b/>
                <w:sz w:val="24"/>
                <w:szCs w:val="24"/>
              </w:rPr>
              <w:t>Outputs</w:t>
            </w:r>
          </w:p>
        </w:tc>
        <w:tc>
          <w:tcPr>
            <w:tcW w:w="4395" w:type="dxa"/>
          </w:tcPr>
          <w:p w14:paraId="38B5A78B" w14:textId="77777777" w:rsidR="0024120B" w:rsidRPr="00522922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522922">
              <w:rPr>
                <w:rFonts w:ascii="Garamond" w:hAnsi="Garamond"/>
                <w:b/>
                <w:sz w:val="24"/>
                <w:szCs w:val="24"/>
              </w:rPr>
              <w:t>Indicate the appropriate name of the component, the desired outputs and activities</w:t>
            </w:r>
          </w:p>
        </w:tc>
        <w:tc>
          <w:tcPr>
            <w:tcW w:w="3118" w:type="dxa"/>
          </w:tcPr>
          <w:p w14:paraId="2BE94242" w14:textId="68EA1E3F" w:rsidR="0024120B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522922">
              <w:rPr>
                <w:rFonts w:ascii="Garamond" w:hAnsi="Garamond"/>
                <w:b/>
                <w:sz w:val="24"/>
                <w:szCs w:val="24"/>
              </w:rPr>
              <w:t>Indicate the Status of implementation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(choose from the following:</w:t>
            </w:r>
          </w:p>
          <w:p w14:paraId="556A5270" w14:textId="2A2C9831" w:rsidR="0024120B" w:rsidRPr="003816A1" w:rsidRDefault="0024120B" w:rsidP="003816A1">
            <w:pPr>
              <w:pStyle w:val="BodyText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Completed</w:t>
            </w:r>
            <w:r w:rsidR="003816A1">
              <w:rPr>
                <w:rFonts w:ascii="Garamond" w:hAnsi="Garamond"/>
                <w:sz w:val="24"/>
                <w:szCs w:val="24"/>
              </w:rPr>
              <w:t xml:space="preserve"> or n</w:t>
            </w:r>
            <w:r w:rsidR="003816A1" w:rsidRPr="003816A1">
              <w:rPr>
                <w:rFonts w:ascii="Garamond" w:hAnsi="Garamond"/>
                <w:sz w:val="24"/>
                <w:szCs w:val="24"/>
              </w:rPr>
              <w:t>ot completed indicate the reason</w:t>
            </w:r>
          </w:p>
        </w:tc>
      </w:tr>
    </w:tbl>
    <w:p w14:paraId="18C9FF26" w14:textId="77777777" w:rsidR="0024120B" w:rsidRDefault="0024120B" w:rsidP="0024120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4395"/>
        <w:gridCol w:w="3118"/>
      </w:tblGrid>
      <w:tr w:rsidR="0024120B" w14:paraId="3A6E7B38" w14:textId="77777777" w:rsidTr="0024120B">
        <w:tc>
          <w:tcPr>
            <w:tcW w:w="1696" w:type="dxa"/>
          </w:tcPr>
          <w:p w14:paraId="184E09C8" w14:textId="77777777" w:rsidR="0024120B" w:rsidRPr="00CF7971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CF7971">
              <w:rPr>
                <w:rFonts w:ascii="Garamond" w:hAnsi="Garamond"/>
                <w:b/>
                <w:sz w:val="24"/>
                <w:szCs w:val="24"/>
              </w:rPr>
              <w:t>Component 1</w:t>
            </w:r>
          </w:p>
        </w:tc>
        <w:tc>
          <w:tcPr>
            <w:tcW w:w="7513" w:type="dxa"/>
            <w:gridSpan w:val="2"/>
          </w:tcPr>
          <w:p w14:paraId="04DA013F" w14:textId="789757E9" w:rsidR="0024120B" w:rsidRPr="00CF7971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420B9" w14:paraId="2201A1B8" w14:textId="77777777" w:rsidTr="0024120B">
        <w:tc>
          <w:tcPr>
            <w:tcW w:w="1696" w:type="dxa"/>
          </w:tcPr>
          <w:p w14:paraId="7200498D" w14:textId="18C11C1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Outcome  1.1</w:t>
            </w:r>
          </w:p>
        </w:tc>
        <w:tc>
          <w:tcPr>
            <w:tcW w:w="4395" w:type="dxa"/>
          </w:tcPr>
          <w:p w14:paraId="10128802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F869DA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120B" w14:paraId="3D335A5E" w14:textId="77777777" w:rsidTr="0024120B">
        <w:tc>
          <w:tcPr>
            <w:tcW w:w="1696" w:type="dxa"/>
          </w:tcPr>
          <w:p w14:paraId="3B79E910" w14:textId="0557BB3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Output 1</w:t>
            </w:r>
            <w:r w:rsidR="00E420B9">
              <w:rPr>
                <w:rFonts w:ascii="Garamond" w:hAnsi="Garamond"/>
                <w:sz w:val="24"/>
                <w:szCs w:val="24"/>
              </w:rPr>
              <w:t>.1.1</w:t>
            </w:r>
          </w:p>
        </w:tc>
        <w:tc>
          <w:tcPr>
            <w:tcW w:w="4395" w:type="dxa"/>
          </w:tcPr>
          <w:p w14:paraId="4EEEDCDC" w14:textId="6A2375CD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9BB9CA" w14:textId="61147D9A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0B9" w14:paraId="6079FF58" w14:textId="77777777" w:rsidTr="0024120B">
        <w:tc>
          <w:tcPr>
            <w:tcW w:w="1696" w:type="dxa"/>
          </w:tcPr>
          <w:p w14:paraId="64C96F3E" w14:textId="20F45D48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Output 1.1.2</w:t>
            </w:r>
          </w:p>
        </w:tc>
        <w:tc>
          <w:tcPr>
            <w:tcW w:w="4395" w:type="dxa"/>
          </w:tcPr>
          <w:p w14:paraId="1EBD77BD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A75BCF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0B9" w14:paraId="64979DCE" w14:textId="77777777" w:rsidTr="0024120B">
        <w:tc>
          <w:tcPr>
            <w:tcW w:w="1696" w:type="dxa"/>
          </w:tcPr>
          <w:p w14:paraId="22CDF57C" w14:textId="16F7D318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4395" w:type="dxa"/>
          </w:tcPr>
          <w:p w14:paraId="524F4BC5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1AA779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50F390" w14:textId="77777777" w:rsidR="0024120B" w:rsidRDefault="0024120B" w:rsidP="0024120B">
      <w:pPr>
        <w:pStyle w:val="BodyText"/>
        <w:ind w:left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3118"/>
      </w:tblGrid>
      <w:tr w:rsidR="0024120B" w14:paraId="4AD67804" w14:textId="77777777" w:rsidTr="00E420B9">
        <w:tc>
          <w:tcPr>
            <w:tcW w:w="1696" w:type="dxa"/>
          </w:tcPr>
          <w:p w14:paraId="6C9CCD6D" w14:textId="77777777" w:rsidR="0024120B" w:rsidRPr="00CF7971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Component 1</w:t>
            </w:r>
          </w:p>
        </w:tc>
        <w:tc>
          <w:tcPr>
            <w:tcW w:w="7513" w:type="dxa"/>
            <w:gridSpan w:val="2"/>
          </w:tcPr>
          <w:p w14:paraId="5681C103" w14:textId="77777777" w:rsidR="0024120B" w:rsidRPr="00CF7971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4120B" w14:paraId="60DDB55F" w14:textId="77777777" w:rsidTr="00E420B9">
        <w:tc>
          <w:tcPr>
            <w:tcW w:w="1696" w:type="dxa"/>
          </w:tcPr>
          <w:p w14:paraId="20C708D2" w14:textId="1F0015A4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</w:t>
            </w:r>
            <w:r w:rsidR="00E420B9">
              <w:rPr>
                <w:rFonts w:ascii="Garamond" w:hAnsi="Garamond"/>
                <w:sz w:val="24"/>
                <w:szCs w:val="24"/>
              </w:rPr>
              <w:t>come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420B9">
              <w:rPr>
                <w:rFonts w:ascii="Garamond" w:hAnsi="Garamond"/>
                <w:sz w:val="24"/>
                <w:szCs w:val="24"/>
              </w:rPr>
              <w:t>1.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EAA3230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54235F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0B9" w14:paraId="23D1863B" w14:textId="77777777" w:rsidTr="00E420B9">
        <w:tc>
          <w:tcPr>
            <w:tcW w:w="1696" w:type="dxa"/>
          </w:tcPr>
          <w:p w14:paraId="1D4077BB" w14:textId="33E61B9E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Output 1.2.1</w:t>
            </w:r>
          </w:p>
        </w:tc>
        <w:tc>
          <w:tcPr>
            <w:tcW w:w="4395" w:type="dxa"/>
          </w:tcPr>
          <w:p w14:paraId="4D3E038B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1AD7B1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0B9" w14:paraId="177C34CA" w14:textId="77777777" w:rsidTr="00E420B9">
        <w:tc>
          <w:tcPr>
            <w:tcW w:w="1696" w:type="dxa"/>
          </w:tcPr>
          <w:p w14:paraId="326DD0AC" w14:textId="2FB1ED7C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Output 1.2.2</w:t>
            </w:r>
          </w:p>
        </w:tc>
        <w:tc>
          <w:tcPr>
            <w:tcW w:w="4395" w:type="dxa"/>
          </w:tcPr>
          <w:p w14:paraId="39EB2589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0BC473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0B9" w14:paraId="0C492DDA" w14:textId="77777777" w:rsidTr="00E420B9">
        <w:tc>
          <w:tcPr>
            <w:tcW w:w="1696" w:type="dxa"/>
          </w:tcPr>
          <w:p w14:paraId="17859629" w14:textId="535318E0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4395" w:type="dxa"/>
          </w:tcPr>
          <w:p w14:paraId="7ADE6CC5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FFC584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AD4901D" w14:textId="7CD0C8E5" w:rsidR="0024120B" w:rsidRDefault="0024120B" w:rsidP="0024120B">
      <w:pPr>
        <w:pStyle w:val="BodyText"/>
        <w:ind w:left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884"/>
      </w:tblGrid>
      <w:tr w:rsidR="0024120B" w14:paraId="086D446D" w14:textId="77777777" w:rsidTr="0024120B">
        <w:tc>
          <w:tcPr>
            <w:tcW w:w="1980" w:type="dxa"/>
          </w:tcPr>
          <w:p w14:paraId="57A984FF" w14:textId="77777777" w:rsidR="0024120B" w:rsidRPr="00CF7971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Component 2</w:t>
            </w:r>
          </w:p>
        </w:tc>
        <w:tc>
          <w:tcPr>
            <w:tcW w:w="6995" w:type="dxa"/>
            <w:gridSpan w:val="2"/>
          </w:tcPr>
          <w:p w14:paraId="1D600A06" w14:textId="77777777" w:rsidR="0024120B" w:rsidRPr="00CF7971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420B9" w14:paraId="04BFD58E" w14:textId="77777777" w:rsidTr="0024120B">
        <w:tc>
          <w:tcPr>
            <w:tcW w:w="1980" w:type="dxa"/>
          </w:tcPr>
          <w:p w14:paraId="37F00D3D" w14:textId="7765C98E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Outcome 2.1</w:t>
            </w:r>
          </w:p>
        </w:tc>
        <w:tc>
          <w:tcPr>
            <w:tcW w:w="4111" w:type="dxa"/>
          </w:tcPr>
          <w:p w14:paraId="0F389FED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A5BF482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120B" w14:paraId="05050908" w14:textId="77777777" w:rsidTr="0024120B">
        <w:tc>
          <w:tcPr>
            <w:tcW w:w="1980" w:type="dxa"/>
          </w:tcPr>
          <w:p w14:paraId="62E6BE92" w14:textId="7A6FF8AD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Output </w:t>
            </w:r>
            <w:r w:rsidR="00E420B9">
              <w:rPr>
                <w:rFonts w:ascii="Garamond" w:hAnsi="Garamond"/>
                <w:sz w:val="24"/>
                <w:szCs w:val="24"/>
              </w:rPr>
              <w:t>2.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E420B9">
              <w:rPr>
                <w:rFonts w:ascii="Garamond" w:hAnsi="Garamond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4929D0FD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4434D9A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120B" w14:paraId="1CF00F6E" w14:textId="77777777" w:rsidTr="0024120B">
        <w:tc>
          <w:tcPr>
            <w:tcW w:w="1980" w:type="dxa"/>
          </w:tcPr>
          <w:p w14:paraId="2D382397" w14:textId="6C925EE6" w:rsidR="0024120B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Output 2.1.2</w:t>
            </w:r>
          </w:p>
        </w:tc>
        <w:tc>
          <w:tcPr>
            <w:tcW w:w="4111" w:type="dxa"/>
          </w:tcPr>
          <w:p w14:paraId="5DBA2DB9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A78F231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120B" w14:paraId="4990BA84" w14:textId="77777777" w:rsidTr="0024120B">
        <w:tc>
          <w:tcPr>
            <w:tcW w:w="1980" w:type="dxa"/>
          </w:tcPr>
          <w:p w14:paraId="408CA955" w14:textId="75509D06" w:rsidR="0024120B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14:paraId="6F48E875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B0AD4C0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FE1682A" w14:textId="77777777" w:rsidR="0024120B" w:rsidRDefault="0024120B" w:rsidP="0024120B">
      <w:pPr>
        <w:pStyle w:val="BodyText"/>
        <w:ind w:left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884"/>
      </w:tblGrid>
      <w:tr w:rsidR="0024120B" w14:paraId="19E960F3" w14:textId="77777777" w:rsidTr="0024120B">
        <w:tc>
          <w:tcPr>
            <w:tcW w:w="1980" w:type="dxa"/>
          </w:tcPr>
          <w:p w14:paraId="7565EDB2" w14:textId="77777777" w:rsidR="0024120B" w:rsidRPr="00CF7971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Component 2</w:t>
            </w:r>
          </w:p>
        </w:tc>
        <w:tc>
          <w:tcPr>
            <w:tcW w:w="6995" w:type="dxa"/>
            <w:gridSpan w:val="2"/>
          </w:tcPr>
          <w:p w14:paraId="625CB71B" w14:textId="77777777" w:rsidR="0024120B" w:rsidRPr="00CF7971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420B9" w14:paraId="7B850B30" w14:textId="77777777" w:rsidTr="0024120B">
        <w:tc>
          <w:tcPr>
            <w:tcW w:w="1980" w:type="dxa"/>
          </w:tcPr>
          <w:p w14:paraId="26B2EDF0" w14:textId="7CE6B8C6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Outcome 2.2</w:t>
            </w:r>
          </w:p>
        </w:tc>
        <w:tc>
          <w:tcPr>
            <w:tcW w:w="4111" w:type="dxa"/>
          </w:tcPr>
          <w:p w14:paraId="395EDDD0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770554C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0B9" w14:paraId="62AC67A6" w14:textId="77777777" w:rsidTr="0024120B">
        <w:tc>
          <w:tcPr>
            <w:tcW w:w="1980" w:type="dxa"/>
          </w:tcPr>
          <w:p w14:paraId="5769BCC1" w14:textId="6B1EBD22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Output 2.2.1</w:t>
            </w:r>
          </w:p>
        </w:tc>
        <w:tc>
          <w:tcPr>
            <w:tcW w:w="4111" w:type="dxa"/>
          </w:tcPr>
          <w:p w14:paraId="0E7B23A4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512F0CB" w14:textId="77777777" w:rsidR="00E420B9" w:rsidRDefault="00E420B9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120B" w14:paraId="40025DB3" w14:textId="77777777" w:rsidTr="0024120B">
        <w:tc>
          <w:tcPr>
            <w:tcW w:w="1980" w:type="dxa"/>
          </w:tcPr>
          <w:p w14:paraId="29391176" w14:textId="1FB5162E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Output 2</w:t>
            </w:r>
            <w:r w:rsidR="00E420B9">
              <w:rPr>
                <w:rFonts w:ascii="Garamond" w:hAnsi="Garamond"/>
                <w:sz w:val="24"/>
                <w:szCs w:val="24"/>
              </w:rPr>
              <w:t>.2.2</w:t>
            </w:r>
          </w:p>
        </w:tc>
        <w:tc>
          <w:tcPr>
            <w:tcW w:w="4111" w:type="dxa"/>
          </w:tcPr>
          <w:p w14:paraId="0D5FA4C7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9410FA8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2BF1163" w14:textId="32C26EEC" w:rsidR="00FF7436" w:rsidRDefault="00FF7436">
      <w:pPr>
        <w:spacing w:after="160" w:line="259" w:lineRule="auto"/>
        <w:jc w:val="left"/>
        <w:rPr>
          <w:rFonts w:cs="Arial"/>
          <w:sz w:val="44"/>
          <w:szCs w:val="44"/>
        </w:rPr>
      </w:pPr>
      <w:bookmarkStart w:id="11" w:name="_Toc4214693"/>
      <w:bookmarkStart w:id="12" w:name="_Toc492641814"/>
    </w:p>
    <w:p w14:paraId="070AD624" w14:textId="77777777" w:rsidR="0024120B" w:rsidRPr="008F6E92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13" w:name="_Toc46558507"/>
      <w:r w:rsidRPr="008F6E92">
        <w:rPr>
          <w:rFonts w:ascii="Garamond" w:hAnsi="Garamond"/>
        </w:rPr>
        <w:t>Financial Summary</w:t>
      </w:r>
      <w:bookmarkEnd w:id="13"/>
    </w:p>
    <w:p w14:paraId="457C546D" w14:textId="77777777" w:rsidR="00AB3A4E" w:rsidRDefault="00AB3A4E" w:rsidP="0024120B">
      <w:pPr>
        <w:pStyle w:val="Heading2"/>
      </w:pPr>
    </w:p>
    <w:p w14:paraId="4CD8326E" w14:textId="77777777" w:rsidR="00AB3A4E" w:rsidRDefault="00AB3A4E" w:rsidP="0024120B">
      <w:pPr>
        <w:pStyle w:val="Heading2"/>
      </w:pPr>
    </w:p>
    <w:p w14:paraId="1111E207" w14:textId="77777777" w:rsidR="00AB3A4E" w:rsidRDefault="00AB3A4E" w:rsidP="0024120B">
      <w:pPr>
        <w:pStyle w:val="Heading2"/>
      </w:pPr>
    </w:p>
    <w:p w14:paraId="4F973059" w14:textId="1D13863F" w:rsidR="0024120B" w:rsidRPr="00A51BFB" w:rsidRDefault="0024120B" w:rsidP="0024120B">
      <w:pPr>
        <w:pStyle w:val="Heading2"/>
      </w:pPr>
      <w:bookmarkStart w:id="14" w:name="_Toc46558508"/>
      <w:r w:rsidRPr="00A51BFB">
        <w:t>SPC-R2R Financial Contribution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006"/>
      </w:tblGrid>
      <w:tr w:rsidR="0024120B" w14:paraId="1CB80DB1" w14:textId="77777777" w:rsidTr="00B21DE2">
        <w:tc>
          <w:tcPr>
            <w:tcW w:w="2689" w:type="dxa"/>
            <w:vAlign w:val="center"/>
          </w:tcPr>
          <w:p w14:paraId="41DE950A" w14:textId="46221EE7" w:rsidR="0024120B" w:rsidRPr="00A51BFB" w:rsidRDefault="0024120B" w:rsidP="00B21DE2">
            <w:pPr>
              <w:pStyle w:val="BodyText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A51BFB">
              <w:rPr>
                <w:rFonts w:ascii="Garamond" w:hAnsi="Garamond"/>
                <w:b/>
                <w:sz w:val="22"/>
              </w:rPr>
              <w:t>Amount</w:t>
            </w:r>
          </w:p>
        </w:tc>
        <w:tc>
          <w:tcPr>
            <w:tcW w:w="3402" w:type="dxa"/>
            <w:vAlign w:val="center"/>
          </w:tcPr>
          <w:p w14:paraId="441EEA5C" w14:textId="3BFB5925" w:rsidR="0024120B" w:rsidRPr="00A51BFB" w:rsidRDefault="0024120B" w:rsidP="00B21DE2">
            <w:pPr>
              <w:pStyle w:val="BodyText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A51BFB">
              <w:rPr>
                <w:rFonts w:ascii="Garamond" w:hAnsi="Garamond"/>
                <w:b/>
                <w:sz w:val="22"/>
              </w:rPr>
              <w:t>Total Amount</w:t>
            </w:r>
            <w:r w:rsidR="00B21DE2">
              <w:rPr>
                <w:rFonts w:ascii="Garamond" w:hAnsi="Garamond"/>
                <w:b/>
                <w:sz w:val="22"/>
              </w:rPr>
              <w:t xml:space="preserve"> </w:t>
            </w:r>
            <w:r w:rsidRPr="00A51BFB">
              <w:rPr>
                <w:rFonts w:ascii="Garamond" w:hAnsi="Garamond"/>
                <w:b/>
                <w:sz w:val="22"/>
              </w:rPr>
              <w:t>Spent</w:t>
            </w:r>
          </w:p>
        </w:tc>
        <w:tc>
          <w:tcPr>
            <w:tcW w:w="3006" w:type="dxa"/>
            <w:vAlign w:val="center"/>
          </w:tcPr>
          <w:p w14:paraId="711191ED" w14:textId="70809FB6" w:rsidR="0024120B" w:rsidRPr="00A51BFB" w:rsidRDefault="0024120B" w:rsidP="0024120B">
            <w:pPr>
              <w:pStyle w:val="BodyText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A51BFB">
              <w:rPr>
                <w:rFonts w:ascii="Garamond" w:hAnsi="Garamond"/>
                <w:b/>
                <w:sz w:val="22"/>
              </w:rPr>
              <w:t>Utilization Rate</w:t>
            </w:r>
            <w:r w:rsidR="00CA43B4">
              <w:rPr>
                <w:rStyle w:val="FootnoteReference"/>
                <w:rFonts w:ascii="Garamond" w:hAnsi="Garamond"/>
                <w:b/>
                <w:sz w:val="22"/>
              </w:rPr>
              <w:footnoteReference w:id="1"/>
            </w:r>
          </w:p>
          <w:p w14:paraId="4A182E61" w14:textId="77777777" w:rsidR="0024120B" w:rsidRPr="00A51BFB" w:rsidRDefault="0024120B" w:rsidP="0024120B">
            <w:pPr>
              <w:pStyle w:val="BodyText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A51BFB">
              <w:rPr>
                <w:rFonts w:ascii="Garamond" w:hAnsi="Garamond"/>
                <w:b/>
                <w:sz w:val="22"/>
              </w:rPr>
              <w:t>(in Percentage)</w:t>
            </w:r>
          </w:p>
        </w:tc>
      </w:tr>
      <w:tr w:rsidR="0024120B" w14:paraId="41B7F3F0" w14:textId="77777777" w:rsidTr="00B21DE2">
        <w:tc>
          <w:tcPr>
            <w:tcW w:w="2689" w:type="dxa"/>
          </w:tcPr>
          <w:p w14:paraId="5BF1F998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14:paraId="6D012232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3006" w:type="dxa"/>
          </w:tcPr>
          <w:p w14:paraId="5F89BA2B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</w:tr>
      <w:tr w:rsidR="0024120B" w14:paraId="7FC6F8BB" w14:textId="77777777" w:rsidTr="00B21DE2">
        <w:tc>
          <w:tcPr>
            <w:tcW w:w="2689" w:type="dxa"/>
          </w:tcPr>
          <w:p w14:paraId="491622BE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3402" w:type="dxa"/>
          </w:tcPr>
          <w:p w14:paraId="713FA3B8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3006" w:type="dxa"/>
          </w:tcPr>
          <w:p w14:paraId="3178BBBC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</w:tr>
    </w:tbl>
    <w:p w14:paraId="0F410B2F" w14:textId="77777777" w:rsidR="0024120B" w:rsidRDefault="0024120B" w:rsidP="0024120B"/>
    <w:p w14:paraId="4D56B741" w14:textId="77777777" w:rsidR="0024120B" w:rsidRDefault="0024120B" w:rsidP="0024120B">
      <w:pPr>
        <w:pStyle w:val="Heading2"/>
      </w:pPr>
      <w:bookmarkStart w:id="15" w:name="_Toc46558509"/>
      <w:r>
        <w:t>Materialized Co-financing</w:t>
      </w:r>
      <w:bookmarkEnd w:id="15"/>
    </w:p>
    <w:p w14:paraId="12C126C3" w14:textId="3100D40B" w:rsidR="0024120B" w:rsidRDefault="0024120B" w:rsidP="00D262FF"/>
    <w:p w14:paraId="07D379F3" w14:textId="56FA0B7C" w:rsidR="00AB3A4E" w:rsidRDefault="00AB3A4E" w:rsidP="00D262FF"/>
    <w:p w14:paraId="51977454" w14:textId="3A56A404" w:rsidR="00AB3A4E" w:rsidRDefault="00AB3A4E" w:rsidP="00D262FF"/>
    <w:p w14:paraId="28DEFDB4" w14:textId="77777777" w:rsidR="00AB3A4E" w:rsidRPr="00544E87" w:rsidRDefault="00AB3A4E" w:rsidP="00D262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120B" w14:paraId="26C00E0B" w14:textId="77777777" w:rsidTr="0024120B">
        <w:tc>
          <w:tcPr>
            <w:tcW w:w="3005" w:type="dxa"/>
            <w:vAlign w:val="center"/>
          </w:tcPr>
          <w:p w14:paraId="16F8BAC5" w14:textId="77777777" w:rsidR="0024120B" w:rsidRPr="00A51BFB" w:rsidRDefault="0024120B" w:rsidP="0024120B">
            <w:pPr>
              <w:pStyle w:val="BodyText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A51BFB">
              <w:rPr>
                <w:rFonts w:ascii="Garamond" w:hAnsi="Garamond"/>
                <w:b/>
                <w:sz w:val="22"/>
              </w:rPr>
              <w:t>Name of Co-financer</w:t>
            </w:r>
          </w:p>
        </w:tc>
        <w:tc>
          <w:tcPr>
            <w:tcW w:w="3005" w:type="dxa"/>
            <w:vAlign w:val="center"/>
          </w:tcPr>
          <w:p w14:paraId="5F21C652" w14:textId="77777777" w:rsidR="0024120B" w:rsidRPr="00A51BFB" w:rsidRDefault="0024120B" w:rsidP="0024120B">
            <w:pPr>
              <w:pStyle w:val="BodyText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A51BFB">
              <w:rPr>
                <w:rFonts w:ascii="Garamond" w:hAnsi="Garamond"/>
                <w:b/>
                <w:sz w:val="22"/>
              </w:rPr>
              <w:t>Type of Co-financing</w:t>
            </w:r>
            <w:r w:rsidRPr="00A51BFB">
              <w:rPr>
                <w:rStyle w:val="FootnoteReference"/>
                <w:rFonts w:ascii="Garamond" w:hAnsi="Garamond"/>
                <w:b/>
                <w:sz w:val="22"/>
              </w:rPr>
              <w:footnoteReference w:id="2"/>
            </w:r>
          </w:p>
        </w:tc>
        <w:tc>
          <w:tcPr>
            <w:tcW w:w="3006" w:type="dxa"/>
            <w:vAlign w:val="center"/>
          </w:tcPr>
          <w:p w14:paraId="2DC21ED1" w14:textId="77777777" w:rsidR="0024120B" w:rsidRPr="00A51BFB" w:rsidRDefault="0024120B" w:rsidP="0024120B">
            <w:pPr>
              <w:pStyle w:val="BodyText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A51BFB">
              <w:rPr>
                <w:rFonts w:ascii="Garamond" w:hAnsi="Garamond"/>
                <w:b/>
                <w:sz w:val="22"/>
              </w:rPr>
              <w:t>Amount</w:t>
            </w:r>
            <w:r w:rsidRPr="00A51BFB">
              <w:rPr>
                <w:rStyle w:val="FootnoteReference"/>
                <w:rFonts w:ascii="Garamond" w:hAnsi="Garamond"/>
                <w:b/>
                <w:sz w:val="22"/>
              </w:rPr>
              <w:footnoteReference w:id="3"/>
            </w:r>
          </w:p>
          <w:p w14:paraId="0B250867" w14:textId="77777777" w:rsidR="0024120B" w:rsidRPr="00A51BFB" w:rsidRDefault="0024120B" w:rsidP="0024120B">
            <w:pPr>
              <w:pStyle w:val="BodyText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A51BFB">
              <w:rPr>
                <w:rFonts w:ascii="Garamond" w:hAnsi="Garamond"/>
                <w:b/>
                <w:sz w:val="22"/>
              </w:rPr>
              <w:t>(USD)</w:t>
            </w:r>
          </w:p>
        </w:tc>
      </w:tr>
      <w:tr w:rsidR="0024120B" w14:paraId="6502AC27" w14:textId="77777777" w:rsidTr="0024120B">
        <w:tc>
          <w:tcPr>
            <w:tcW w:w="3005" w:type="dxa"/>
          </w:tcPr>
          <w:p w14:paraId="30E77F6F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3005" w:type="dxa"/>
          </w:tcPr>
          <w:p w14:paraId="3C108B15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3006" w:type="dxa"/>
          </w:tcPr>
          <w:p w14:paraId="61B48296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</w:tr>
      <w:tr w:rsidR="0024120B" w14:paraId="59DD89F4" w14:textId="77777777" w:rsidTr="0024120B">
        <w:tc>
          <w:tcPr>
            <w:tcW w:w="3005" w:type="dxa"/>
          </w:tcPr>
          <w:p w14:paraId="32933115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3005" w:type="dxa"/>
          </w:tcPr>
          <w:p w14:paraId="53CEAF18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3006" w:type="dxa"/>
          </w:tcPr>
          <w:p w14:paraId="3B201BF6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sz w:val="24"/>
              </w:rPr>
            </w:pPr>
          </w:p>
        </w:tc>
      </w:tr>
    </w:tbl>
    <w:p w14:paraId="23022A76" w14:textId="77777777" w:rsidR="0024120B" w:rsidRDefault="0024120B" w:rsidP="0024120B">
      <w:pPr>
        <w:pStyle w:val="BodyText"/>
        <w:ind w:left="0"/>
        <w:rPr>
          <w:rFonts w:ascii="Garamond" w:hAnsi="Garamond"/>
          <w:sz w:val="24"/>
        </w:rPr>
      </w:pPr>
    </w:p>
    <w:p w14:paraId="43B8436B" w14:textId="77777777" w:rsidR="0024120B" w:rsidRPr="008F6E92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16" w:name="_Toc46558510"/>
      <w:r>
        <w:rPr>
          <w:rFonts w:ascii="Garamond" w:hAnsi="Garamond"/>
        </w:rPr>
        <w:t>Implementation Progress Ratings</w:t>
      </w:r>
      <w:bookmarkEnd w:id="11"/>
      <w:bookmarkEnd w:id="12"/>
      <w:bookmarkEnd w:id="16"/>
    </w:p>
    <w:p w14:paraId="6F16BB24" w14:textId="6C7DED92" w:rsidR="0024120B" w:rsidRDefault="0024120B" w:rsidP="0024120B">
      <w:pPr>
        <w:pStyle w:val="BodyText"/>
        <w:numPr>
          <w:ilvl w:val="0"/>
          <w:numId w:val="30"/>
        </w:numPr>
        <w:ind w:left="360"/>
        <w:rPr>
          <w:rFonts w:ascii="Garamond" w:hAnsi="Garamond"/>
          <w:spacing w:val="-2"/>
          <w:sz w:val="22"/>
          <w:szCs w:val="24"/>
          <w:lang w:val="en-GB"/>
        </w:rPr>
      </w:pPr>
      <w:r w:rsidRPr="008C25AC">
        <w:rPr>
          <w:rFonts w:ascii="Garamond" w:hAnsi="Garamond"/>
          <w:b/>
          <w:spacing w:val="-2"/>
          <w:sz w:val="22"/>
          <w:szCs w:val="24"/>
          <w:lang w:val="en-GB"/>
        </w:rPr>
        <w:t>Inputs</w:t>
      </w:r>
      <w:r w:rsidRPr="008C25AC">
        <w:rPr>
          <w:rFonts w:ascii="Garamond" w:hAnsi="Garamond"/>
          <w:spacing w:val="-2"/>
          <w:sz w:val="22"/>
          <w:szCs w:val="24"/>
          <w:lang w:val="en-GB"/>
        </w:rPr>
        <w:t>: To what extent have the planned inputs been supplied?</w:t>
      </w:r>
    </w:p>
    <w:p w14:paraId="4A09556A" w14:textId="77777777" w:rsidR="00AB3A4E" w:rsidRDefault="00AB3A4E" w:rsidP="00AB3A4E">
      <w:pPr>
        <w:pStyle w:val="BodyText"/>
        <w:ind w:left="360"/>
        <w:rPr>
          <w:rFonts w:ascii="Garamond" w:hAnsi="Garamond"/>
          <w:spacing w:val="-2"/>
          <w:sz w:val="22"/>
          <w:szCs w:val="24"/>
          <w:lang w:val="en-GB"/>
        </w:rPr>
      </w:pPr>
    </w:p>
    <w:p w14:paraId="50F30411" w14:textId="1A0C1BCC" w:rsidR="0024120B" w:rsidRPr="00AB3A4E" w:rsidRDefault="0024120B" w:rsidP="0024120B">
      <w:pPr>
        <w:pStyle w:val="BodyText"/>
        <w:numPr>
          <w:ilvl w:val="0"/>
          <w:numId w:val="30"/>
        </w:numPr>
        <w:ind w:left="360"/>
        <w:rPr>
          <w:rFonts w:ascii="Garamond" w:hAnsi="Garamond"/>
          <w:spacing w:val="-2"/>
          <w:sz w:val="22"/>
          <w:szCs w:val="24"/>
          <w:lang w:val="en-GB"/>
        </w:rPr>
      </w:pPr>
      <w:r w:rsidRPr="008C25AC">
        <w:rPr>
          <w:rFonts w:ascii="Garamond" w:hAnsi="Garamond"/>
          <w:b/>
          <w:sz w:val="22"/>
          <w:szCs w:val="24"/>
          <w:lang w:val="en-GB"/>
        </w:rPr>
        <w:t>Outputs</w:t>
      </w:r>
      <w:r w:rsidRPr="008C25AC">
        <w:rPr>
          <w:rFonts w:ascii="Garamond" w:hAnsi="Garamond"/>
          <w:sz w:val="22"/>
          <w:szCs w:val="24"/>
          <w:lang w:val="en-GB"/>
        </w:rPr>
        <w:t>: To what extent have the planned outputs been produced?</w:t>
      </w:r>
    </w:p>
    <w:p w14:paraId="2480E7D6" w14:textId="77777777" w:rsidR="00AB3A4E" w:rsidRPr="00711891" w:rsidRDefault="00AB3A4E" w:rsidP="00AB3A4E">
      <w:pPr>
        <w:pStyle w:val="BodyText"/>
        <w:ind w:left="360"/>
        <w:rPr>
          <w:rFonts w:ascii="Garamond" w:hAnsi="Garamond"/>
          <w:spacing w:val="-2"/>
          <w:sz w:val="22"/>
          <w:szCs w:val="24"/>
          <w:lang w:val="en-GB"/>
        </w:rPr>
      </w:pPr>
    </w:p>
    <w:p w14:paraId="5A24C79C" w14:textId="6261D8FE" w:rsidR="0024120B" w:rsidRDefault="0024120B" w:rsidP="0024120B">
      <w:pPr>
        <w:pStyle w:val="BodyText"/>
        <w:numPr>
          <w:ilvl w:val="0"/>
          <w:numId w:val="30"/>
        </w:numPr>
        <w:ind w:left="360"/>
        <w:rPr>
          <w:rFonts w:ascii="Garamond" w:hAnsi="Garamond"/>
          <w:spacing w:val="-2"/>
          <w:sz w:val="22"/>
          <w:szCs w:val="24"/>
          <w:lang w:val="en-GB"/>
        </w:rPr>
      </w:pPr>
      <w:r w:rsidRPr="008C25AC">
        <w:rPr>
          <w:rFonts w:ascii="Garamond" w:hAnsi="Garamond"/>
          <w:b/>
          <w:spacing w:val="-2"/>
          <w:sz w:val="22"/>
          <w:szCs w:val="24"/>
          <w:lang w:val="en-GB"/>
        </w:rPr>
        <w:t>Objectives</w:t>
      </w:r>
      <w:r w:rsidRPr="008C25AC">
        <w:rPr>
          <w:rFonts w:ascii="Garamond" w:hAnsi="Garamond"/>
          <w:spacing w:val="-2"/>
          <w:sz w:val="22"/>
          <w:szCs w:val="24"/>
          <w:lang w:val="en-GB"/>
        </w:rPr>
        <w:t xml:space="preserve">: </w:t>
      </w:r>
      <w:r>
        <w:rPr>
          <w:rFonts w:ascii="Garamond" w:hAnsi="Garamond"/>
          <w:spacing w:val="-2"/>
          <w:sz w:val="22"/>
          <w:szCs w:val="24"/>
          <w:lang w:val="en-GB"/>
        </w:rPr>
        <w:t>To what extent have the outputs contribute</w:t>
      </w:r>
      <w:r w:rsidR="00271673">
        <w:rPr>
          <w:rFonts w:ascii="Garamond" w:hAnsi="Garamond"/>
          <w:spacing w:val="-2"/>
          <w:sz w:val="22"/>
          <w:szCs w:val="24"/>
          <w:lang w:val="en-GB"/>
        </w:rPr>
        <w:t>d</w:t>
      </w:r>
      <w:r>
        <w:rPr>
          <w:rFonts w:ascii="Garamond" w:hAnsi="Garamond"/>
          <w:spacing w:val="-2"/>
          <w:sz w:val="22"/>
          <w:szCs w:val="24"/>
          <w:lang w:val="en-GB"/>
        </w:rPr>
        <w:t xml:space="preserve"> to </w:t>
      </w:r>
      <w:r w:rsidR="00271673">
        <w:rPr>
          <w:rFonts w:ascii="Garamond" w:hAnsi="Garamond"/>
          <w:spacing w:val="-2"/>
          <w:sz w:val="22"/>
          <w:szCs w:val="24"/>
          <w:lang w:val="en-GB"/>
        </w:rPr>
        <w:t>achieving</w:t>
      </w:r>
      <w:r>
        <w:rPr>
          <w:rFonts w:ascii="Garamond" w:hAnsi="Garamond"/>
          <w:spacing w:val="-2"/>
          <w:sz w:val="22"/>
          <w:szCs w:val="24"/>
          <w:lang w:val="en-GB"/>
        </w:rPr>
        <w:t xml:space="preserve"> the project objectives?</w:t>
      </w:r>
    </w:p>
    <w:p w14:paraId="5ECE85ED" w14:textId="77777777" w:rsidR="00AB3A4E" w:rsidRDefault="00AB3A4E" w:rsidP="00AB3A4E">
      <w:pPr>
        <w:pStyle w:val="BodyText"/>
        <w:ind w:left="360"/>
        <w:rPr>
          <w:rFonts w:ascii="Garamond" w:hAnsi="Garamond"/>
          <w:spacing w:val="-2"/>
          <w:sz w:val="22"/>
          <w:szCs w:val="24"/>
          <w:lang w:val="en-GB"/>
        </w:rPr>
      </w:pPr>
    </w:p>
    <w:p w14:paraId="3C057AA6" w14:textId="64C8E4D6" w:rsidR="0024120B" w:rsidRPr="00AB3A4E" w:rsidRDefault="0024120B" w:rsidP="0024120B">
      <w:pPr>
        <w:pStyle w:val="BodyText"/>
        <w:numPr>
          <w:ilvl w:val="0"/>
          <w:numId w:val="30"/>
        </w:numPr>
        <w:ind w:left="360"/>
        <w:rPr>
          <w:rFonts w:ascii="Garamond" w:hAnsi="Garamond"/>
          <w:spacing w:val="-2"/>
          <w:sz w:val="24"/>
          <w:szCs w:val="24"/>
          <w:lang w:val="en-GB"/>
        </w:rPr>
      </w:pPr>
      <w:r w:rsidRPr="008C25AC">
        <w:rPr>
          <w:rFonts w:ascii="Garamond" w:hAnsi="Garamond"/>
          <w:b/>
          <w:sz w:val="22"/>
          <w:szCs w:val="24"/>
          <w:lang w:val="en-GB"/>
        </w:rPr>
        <w:t>Sustainability</w:t>
      </w:r>
      <w:r w:rsidRPr="008C25AC">
        <w:rPr>
          <w:rFonts w:ascii="Garamond" w:hAnsi="Garamond"/>
          <w:sz w:val="22"/>
          <w:szCs w:val="24"/>
          <w:lang w:val="en-GB"/>
        </w:rPr>
        <w:t xml:space="preserve"> of the project results: To what extent will the intended results of the activity be sustainable?</w:t>
      </w:r>
    </w:p>
    <w:p w14:paraId="09FFD1DE" w14:textId="77777777" w:rsidR="00AB3A4E" w:rsidRPr="009F779F" w:rsidRDefault="00AB3A4E" w:rsidP="00AB3A4E">
      <w:pPr>
        <w:pStyle w:val="BodyText"/>
        <w:ind w:left="360"/>
        <w:rPr>
          <w:rFonts w:ascii="Garamond" w:hAnsi="Garamond"/>
          <w:spacing w:val="-2"/>
          <w:sz w:val="24"/>
          <w:szCs w:val="24"/>
          <w:lang w:val="en-GB"/>
        </w:rPr>
      </w:pPr>
    </w:p>
    <w:p w14:paraId="50F58591" w14:textId="145AACAD" w:rsidR="00AB3A4E" w:rsidRPr="00AB3A4E" w:rsidRDefault="0024120B" w:rsidP="00AB3A4E">
      <w:pPr>
        <w:pStyle w:val="BodyText"/>
        <w:numPr>
          <w:ilvl w:val="0"/>
          <w:numId w:val="30"/>
        </w:numPr>
        <w:ind w:left="360"/>
        <w:rPr>
          <w:rFonts w:ascii="Garamond" w:hAnsi="Garamond"/>
          <w:sz w:val="22"/>
          <w:szCs w:val="24"/>
          <w:lang w:val="en-GB"/>
        </w:rPr>
      </w:pPr>
      <w:r w:rsidRPr="009F779F">
        <w:rPr>
          <w:rFonts w:ascii="Garamond" w:hAnsi="Garamond"/>
          <w:b/>
          <w:sz w:val="22"/>
          <w:szCs w:val="24"/>
          <w:lang w:val="en-GB"/>
        </w:rPr>
        <w:t xml:space="preserve">Risks/Assumptions/Conditions: </w:t>
      </w:r>
      <w:r w:rsidRPr="009F779F">
        <w:rPr>
          <w:rFonts w:ascii="Garamond" w:hAnsi="Garamond"/>
          <w:sz w:val="22"/>
          <w:szCs w:val="24"/>
          <w:lang w:val="en-GB"/>
        </w:rPr>
        <w:t>To what extent were the previously identified conditions, assumptions and accompanying risks addressed?</w:t>
      </w:r>
    </w:p>
    <w:p w14:paraId="57CF90DE" w14:textId="77777777" w:rsidR="00AB3A4E" w:rsidRPr="009F779F" w:rsidRDefault="00AB3A4E" w:rsidP="00AB3A4E">
      <w:pPr>
        <w:pStyle w:val="BodyText"/>
        <w:ind w:left="360"/>
        <w:rPr>
          <w:rFonts w:ascii="Garamond" w:hAnsi="Garamond"/>
          <w:sz w:val="22"/>
          <w:szCs w:val="24"/>
          <w:lang w:val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3969"/>
        <w:gridCol w:w="3261"/>
      </w:tblGrid>
      <w:tr w:rsidR="0024120B" w14:paraId="3EC55C3F" w14:textId="77777777" w:rsidTr="0024120B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7BDBB17" w14:textId="77777777" w:rsidR="0024120B" w:rsidRDefault="0024120B" w:rsidP="0024120B">
            <w:pPr>
              <w:pStyle w:val="BodyText"/>
              <w:ind w:left="0"/>
              <w:jc w:val="center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4"/>
                <w:lang w:val="en-GB"/>
              </w:rPr>
              <w:t>Context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4BF289D" w14:textId="77777777" w:rsidR="0024120B" w:rsidRDefault="0024120B" w:rsidP="0024120B">
            <w:pPr>
              <w:pStyle w:val="BodyText"/>
              <w:ind w:left="0"/>
              <w:jc w:val="center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4"/>
                <w:lang w:val="en-GB"/>
              </w:rPr>
              <w:t>Specify the identified Conditions, Assumptions and Risks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485DEE9" w14:textId="77777777" w:rsidR="0024120B" w:rsidRDefault="0024120B" w:rsidP="0024120B">
            <w:pPr>
              <w:pStyle w:val="BodyText"/>
              <w:ind w:left="0"/>
              <w:jc w:val="center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4"/>
                <w:lang w:val="en-GB"/>
              </w:rPr>
              <w:t>Provide your assessment in this column</w:t>
            </w:r>
          </w:p>
        </w:tc>
      </w:tr>
      <w:tr w:rsidR="0024120B" w14:paraId="0F7849D4" w14:textId="77777777" w:rsidTr="0024120B">
        <w:tc>
          <w:tcPr>
            <w:tcW w:w="1696" w:type="dxa"/>
          </w:tcPr>
          <w:p w14:paraId="3470C14B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4"/>
                <w:lang w:val="en-GB"/>
              </w:rPr>
              <w:t>Conditions</w:t>
            </w:r>
          </w:p>
        </w:tc>
        <w:tc>
          <w:tcPr>
            <w:tcW w:w="3969" w:type="dxa"/>
          </w:tcPr>
          <w:p w14:paraId="64B41D01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</w:p>
        </w:tc>
        <w:tc>
          <w:tcPr>
            <w:tcW w:w="3261" w:type="dxa"/>
          </w:tcPr>
          <w:p w14:paraId="6CC9A97E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</w:p>
        </w:tc>
      </w:tr>
      <w:tr w:rsidR="0024120B" w14:paraId="71811F19" w14:textId="77777777" w:rsidTr="0024120B">
        <w:tc>
          <w:tcPr>
            <w:tcW w:w="1696" w:type="dxa"/>
          </w:tcPr>
          <w:p w14:paraId="14B4F1A8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4"/>
                <w:lang w:val="en-GB"/>
              </w:rPr>
              <w:lastRenderedPageBreak/>
              <w:t>Assumptions</w:t>
            </w:r>
          </w:p>
        </w:tc>
        <w:tc>
          <w:tcPr>
            <w:tcW w:w="3969" w:type="dxa"/>
          </w:tcPr>
          <w:p w14:paraId="7CA770E0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</w:p>
        </w:tc>
        <w:tc>
          <w:tcPr>
            <w:tcW w:w="3261" w:type="dxa"/>
          </w:tcPr>
          <w:p w14:paraId="3EA24014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</w:p>
        </w:tc>
      </w:tr>
      <w:tr w:rsidR="0024120B" w14:paraId="6383D794" w14:textId="77777777" w:rsidTr="0024120B">
        <w:tc>
          <w:tcPr>
            <w:tcW w:w="1696" w:type="dxa"/>
          </w:tcPr>
          <w:p w14:paraId="0192E823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4"/>
                <w:lang w:val="en-GB"/>
              </w:rPr>
              <w:t>Risks</w:t>
            </w:r>
          </w:p>
        </w:tc>
        <w:tc>
          <w:tcPr>
            <w:tcW w:w="3969" w:type="dxa"/>
          </w:tcPr>
          <w:p w14:paraId="7BE04979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</w:p>
        </w:tc>
        <w:tc>
          <w:tcPr>
            <w:tcW w:w="3261" w:type="dxa"/>
          </w:tcPr>
          <w:p w14:paraId="666FA117" w14:textId="77777777" w:rsidR="0024120B" w:rsidRDefault="0024120B" w:rsidP="0024120B">
            <w:pPr>
              <w:pStyle w:val="BodyText"/>
              <w:ind w:left="0"/>
              <w:rPr>
                <w:rFonts w:ascii="Garamond" w:hAnsi="Garamond"/>
                <w:b/>
                <w:sz w:val="22"/>
                <w:szCs w:val="24"/>
                <w:lang w:val="en-GB"/>
              </w:rPr>
            </w:pPr>
          </w:p>
        </w:tc>
      </w:tr>
    </w:tbl>
    <w:p w14:paraId="1135B82F" w14:textId="77777777" w:rsidR="00B21DE2" w:rsidRPr="00EA5BC8" w:rsidRDefault="00B21DE2" w:rsidP="0024120B">
      <w:pPr>
        <w:pStyle w:val="BodyText"/>
        <w:ind w:left="0"/>
        <w:rPr>
          <w:rFonts w:ascii="Garamond" w:hAnsi="Garamond"/>
          <w:b/>
          <w:sz w:val="22"/>
          <w:szCs w:val="24"/>
        </w:rPr>
      </w:pPr>
    </w:p>
    <w:p w14:paraId="1622073B" w14:textId="77777777" w:rsidR="0024120B" w:rsidRDefault="0024120B" w:rsidP="0024120B">
      <w:pPr>
        <w:pStyle w:val="BodyText"/>
        <w:numPr>
          <w:ilvl w:val="0"/>
          <w:numId w:val="30"/>
        </w:numPr>
        <w:ind w:left="360"/>
        <w:rPr>
          <w:rFonts w:ascii="Garamond" w:hAnsi="Garamond"/>
          <w:b/>
          <w:sz w:val="22"/>
          <w:szCs w:val="24"/>
          <w:lang w:val="en-GB"/>
        </w:rPr>
      </w:pPr>
      <w:r>
        <w:rPr>
          <w:rFonts w:ascii="Garamond" w:hAnsi="Garamond"/>
          <w:b/>
          <w:sz w:val="22"/>
          <w:szCs w:val="24"/>
          <w:lang w:val="en-GB"/>
        </w:rPr>
        <w:t>Overall Implementation Progress Rating</w:t>
      </w:r>
    </w:p>
    <w:p w14:paraId="739B72FF" w14:textId="77777777" w:rsidR="00AB3A4E" w:rsidRDefault="00AB3A4E" w:rsidP="0024120B"/>
    <w:p w14:paraId="44E2E0EF" w14:textId="77777777" w:rsidR="0024120B" w:rsidRDefault="0024120B" w:rsidP="0024120B">
      <w:pPr>
        <w:pStyle w:val="BodyText"/>
        <w:ind w:left="0"/>
        <w:rPr>
          <w:rFonts w:ascii="Garamond" w:hAnsi="Garamond"/>
          <w:sz w:val="24"/>
          <w:szCs w:val="24"/>
        </w:rPr>
      </w:pPr>
    </w:p>
    <w:p w14:paraId="28EBD8EE" w14:textId="77777777" w:rsidR="00AB3A4E" w:rsidRDefault="00AB3A4E">
      <w:pPr>
        <w:spacing w:after="160" w:line="259" w:lineRule="auto"/>
        <w:jc w:val="left"/>
        <w:rPr>
          <w:rFonts w:cs="Arial"/>
          <w:sz w:val="36"/>
          <w:szCs w:val="44"/>
          <w:lang w:val="en-US"/>
        </w:rPr>
      </w:pPr>
      <w:bookmarkStart w:id="17" w:name="_Toc4214694"/>
      <w:bookmarkStart w:id="18" w:name="_Toc492641815"/>
      <w:r>
        <w:br w:type="page"/>
      </w:r>
    </w:p>
    <w:p w14:paraId="71CA2F30" w14:textId="2D978591" w:rsidR="0024120B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19" w:name="_Toc46558511"/>
      <w:r>
        <w:rPr>
          <w:rFonts w:ascii="Garamond" w:hAnsi="Garamond"/>
        </w:rPr>
        <w:lastRenderedPageBreak/>
        <w:t xml:space="preserve">Project Contributions to the </w:t>
      </w:r>
      <w:r w:rsidR="00E420B9">
        <w:rPr>
          <w:rFonts w:ascii="Garamond" w:hAnsi="Garamond"/>
        </w:rPr>
        <w:t xml:space="preserve">Regional IW </w:t>
      </w:r>
      <w:r>
        <w:rPr>
          <w:rFonts w:ascii="Garamond" w:hAnsi="Garamond"/>
        </w:rPr>
        <w:t xml:space="preserve">R2R Program </w:t>
      </w:r>
      <w:r w:rsidR="00E420B9">
        <w:rPr>
          <w:rFonts w:ascii="Garamond" w:hAnsi="Garamond"/>
        </w:rPr>
        <w:t xml:space="preserve">Outputs and </w:t>
      </w:r>
      <w:r>
        <w:rPr>
          <w:rFonts w:ascii="Garamond" w:hAnsi="Garamond"/>
        </w:rPr>
        <w:t>Outcomes</w:t>
      </w:r>
      <w:bookmarkEnd w:id="19"/>
    </w:p>
    <w:p w14:paraId="2B2EFEF2" w14:textId="77777777" w:rsidR="00AB3A4E" w:rsidRDefault="0024120B" w:rsidP="0024120B">
      <w:r>
        <w:t>Th</w:t>
      </w:r>
      <w:r w:rsidR="00AB3A4E">
        <w:t xml:space="preserve">e contributions of the national IW R2R project to the </w:t>
      </w:r>
      <w:r>
        <w:t xml:space="preserve">Regional Ridge to Reef program components </w:t>
      </w:r>
      <w:r w:rsidR="00AB3A4E">
        <w:t>are summarized below</w:t>
      </w:r>
      <w:r>
        <w:t>:</w:t>
      </w:r>
    </w:p>
    <w:p w14:paraId="74812D2F" w14:textId="1BB28898" w:rsidR="0024120B" w:rsidRDefault="0024120B" w:rsidP="0024120B">
      <w:r>
        <w:t xml:space="preserve"> </w:t>
      </w:r>
    </w:p>
    <w:p w14:paraId="1AAF61E2" w14:textId="77777777" w:rsidR="0024120B" w:rsidRDefault="0024120B" w:rsidP="0024120B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National demonstration to support R2R ICM/IWRM approaches for island resilience and sustainability. </w:t>
      </w:r>
      <w:proofErr w:type="gramStart"/>
      <w:r>
        <w:t>Specifically</w:t>
      </w:r>
      <w:proofErr w:type="gramEnd"/>
      <w:r>
        <w:t xml:space="preserve"> an account of the status of:</w:t>
      </w:r>
    </w:p>
    <w:p w14:paraId="554ACDAD" w14:textId="77777777" w:rsidR="0024120B" w:rsidRDefault="0024120B" w:rsidP="0024120B">
      <w:pPr>
        <w:pStyle w:val="ListParagraph"/>
        <w:numPr>
          <w:ilvl w:val="1"/>
          <w:numId w:val="31"/>
        </w:numPr>
        <w:spacing w:after="160" w:line="259" w:lineRule="auto"/>
        <w:ind w:left="697" w:hanging="357"/>
      </w:pPr>
      <w:r>
        <w:t xml:space="preserve">Successful pilot projects testing innovative solutions involving ICM, IWRM and CCA (linked to the STAR via larger Pacific R2R network). </w:t>
      </w:r>
    </w:p>
    <w:p w14:paraId="31C156FE" w14:textId="77777777" w:rsidR="0024120B" w:rsidRDefault="0024120B" w:rsidP="0024120B">
      <w:pPr>
        <w:pStyle w:val="ListParagraph"/>
        <w:ind w:left="697"/>
      </w:pPr>
    </w:p>
    <w:p w14:paraId="61330C63" w14:textId="44F74794" w:rsidR="0024120B" w:rsidRPr="00AB3A4E" w:rsidRDefault="0024120B" w:rsidP="0024120B">
      <w:pPr>
        <w:pStyle w:val="ListParagraph"/>
        <w:ind w:left="697"/>
        <w:rPr>
          <w:iCs/>
        </w:rPr>
      </w:pPr>
    </w:p>
    <w:p w14:paraId="7E6F220E" w14:textId="5D81E569" w:rsidR="0024120B" w:rsidRDefault="0024120B" w:rsidP="0024120B">
      <w:pPr>
        <w:pStyle w:val="ListParagraph"/>
        <w:ind w:left="697"/>
      </w:pPr>
    </w:p>
    <w:p w14:paraId="5B4AD585" w14:textId="60EE2A21" w:rsidR="00AB3A4E" w:rsidRDefault="00AB3A4E" w:rsidP="0024120B">
      <w:pPr>
        <w:pStyle w:val="ListParagraph"/>
        <w:ind w:left="697"/>
      </w:pPr>
    </w:p>
    <w:p w14:paraId="2BD31386" w14:textId="77777777" w:rsidR="00AB3A4E" w:rsidRDefault="00AB3A4E" w:rsidP="0024120B">
      <w:pPr>
        <w:pStyle w:val="ListParagraph"/>
        <w:ind w:left="697"/>
      </w:pPr>
    </w:p>
    <w:p w14:paraId="087A691A" w14:textId="77777777" w:rsidR="0024120B" w:rsidRPr="00127B4C" w:rsidRDefault="0024120B" w:rsidP="0024120B">
      <w:pPr>
        <w:pStyle w:val="ListParagraph"/>
        <w:numPr>
          <w:ilvl w:val="1"/>
          <w:numId w:val="31"/>
        </w:numPr>
        <w:spacing w:after="160" w:line="259" w:lineRule="auto"/>
        <w:ind w:left="697" w:hanging="357"/>
      </w:pPr>
      <w:r>
        <w:t>National Diagnostic analysis for ICM conducted for prioritizing and scaling-up key ICM/IWRM reforms and investments.</w:t>
      </w:r>
      <w:r w:rsidRPr="008540C7">
        <w:rPr>
          <w:i/>
        </w:rPr>
        <w:t xml:space="preserve"> </w:t>
      </w:r>
    </w:p>
    <w:p w14:paraId="5B1EC137" w14:textId="77777777" w:rsidR="0024120B" w:rsidRDefault="0024120B" w:rsidP="0024120B">
      <w:pPr>
        <w:pStyle w:val="ListParagraph"/>
        <w:ind w:left="697"/>
        <w:rPr>
          <w:i/>
        </w:rPr>
      </w:pPr>
    </w:p>
    <w:p w14:paraId="45E752B7" w14:textId="41D35C04" w:rsidR="0024120B" w:rsidRDefault="0024120B" w:rsidP="0024120B">
      <w:pPr>
        <w:pStyle w:val="ListParagraph"/>
        <w:ind w:left="697"/>
      </w:pPr>
    </w:p>
    <w:p w14:paraId="647DF026" w14:textId="4E72D4D2" w:rsidR="00AB3A4E" w:rsidRDefault="00AB3A4E" w:rsidP="0024120B">
      <w:pPr>
        <w:pStyle w:val="ListParagraph"/>
        <w:ind w:left="697"/>
      </w:pPr>
    </w:p>
    <w:p w14:paraId="265B4F29" w14:textId="77777777" w:rsidR="00AB3A4E" w:rsidRDefault="00AB3A4E" w:rsidP="0024120B">
      <w:pPr>
        <w:pStyle w:val="ListParagraph"/>
        <w:ind w:left="697"/>
      </w:pPr>
    </w:p>
    <w:p w14:paraId="565D1A5C" w14:textId="77777777" w:rsidR="0024120B" w:rsidRDefault="0024120B" w:rsidP="0024120B">
      <w:pPr>
        <w:pStyle w:val="ListParagraph"/>
        <w:ind w:left="697"/>
      </w:pPr>
    </w:p>
    <w:p w14:paraId="4CC91A21" w14:textId="77777777" w:rsidR="0024120B" w:rsidRDefault="0024120B" w:rsidP="0024120B">
      <w:pPr>
        <w:pStyle w:val="ListParagraph"/>
        <w:numPr>
          <w:ilvl w:val="1"/>
          <w:numId w:val="31"/>
        </w:numPr>
        <w:spacing w:after="160" w:line="259" w:lineRule="auto"/>
        <w:ind w:left="697" w:hanging="357"/>
      </w:pPr>
      <w:r>
        <w:t xml:space="preserve">Multi-stakeholder leader roundtable networks established for strengthened ‘community to cabinet’ ICM/IWRM. </w:t>
      </w:r>
    </w:p>
    <w:p w14:paraId="59FC549B" w14:textId="77777777" w:rsidR="0024120B" w:rsidRDefault="0024120B" w:rsidP="0024120B">
      <w:pPr>
        <w:pStyle w:val="ListParagraph"/>
        <w:ind w:left="697"/>
      </w:pPr>
    </w:p>
    <w:p w14:paraId="4046985F" w14:textId="3A2C11F4" w:rsidR="0024120B" w:rsidRDefault="0024120B" w:rsidP="0024120B">
      <w:pPr>
        <w:pStyle w:val="ListParagraph"/>
        <w:ind w:left="697"/>
      </w:pPr>
    </w:p>
    <w:p w14:paraId="47B98F63" w14:textId="34BEA953" w:rsidR="00AB3A4E" w:rsidRDefault="00AB3A4E" w:rsidP="0024120B">
      <w:pPr>
        <w:pStyle w:val="ListParagraph"/>
        <w:ind w:left="697"/>
      </w:pPr>
    </w:p>
    <w:p w14:paraId="11729F42" w14:textId="77777777" w:rsidR="00AB3A4E" w:rsidRDefault="00AB3A4E" w:rsidP="0024120B">
      <w:pPr>
        <w:pStyle w:val="ListParagraph"/>
        <w:ind w:left="697"/>
      </w:pPr>
    </w:p>
    <w:p w14:paraId="6F505B16" w14:textId="77777777" w:rsidR="0024120B" w:rsidRDefault="0024120B" w:rsidP="0024120B">
      <w:pPr>
        <w:pStyle w:val="ListParagraph"/>
        <w:ind w:left="360"/>
      </w:pPr>
    </w:p>
    <w:p w14:paraId="78C34E61" w14:textId="77777777" w:rsidR="0024120B" w:rsidRDefault="0024120B" w:rsidP="0024120B">
      <w:pPr>
        <w:pStyle w:val="ListParagraph"/>
        <w:numPr>
          <w:ilvl w:val="0"/>
          <w:numId w:val="32"/>
        </w:numPr>
        <w:spacing w:after="160" w:line="259" w:lineRule="auto"/>
      </w:pPr>
      <w:r>
        <w:t>Island-based investments in human capital and knowledge to strengthen national and local capacities for R2R ICM/IWRM approaches, incorporating climate chance adaptation</w:t>
      </w:r>
    </w:p>
    <w:p w14:paraId="77A2D4F3" w14:textId="77777777" w:rsidR="0024120B" w:rsidRDefault="0024120B" w:rsidP="0024120B">
      <w:pPr>
        <w:pStyle w:val="ListParagraph"/>
        <w:numPr>
          <w:ilvl w:val="1"/>
          <w:numId w:val="33"/>
        </w:numPr>
        <w:spacing w:after="160" w:line="259" w:lineRule="auto"/>
        <w:ind w:left="697" w:hanging="357"/>
      </w:pPr>
      <w:r>
        <w:t xml:space="preserve">National and local capacity for ICM and IWRM implementation build to enable best practice in integrating land, water, forest and coastal management and climate change adaptation. </w:t>
      </w:r>
    </w:p>
    <w:p w14:paraId="3CD055E7" w14:textId="77777777" w:rsidR="0024120B" w:rsidRDefault="0024120B" w:rsidP="0024120B">
      <w:pPr>
        <w:pStyle w:val="ListParagraph"/>
        <w:ind w:left="697"/>
      </w:pPr>
    </w:p>
    <w:p w14:paraId="1F7C60DA" w14:textId="43D09B44" w:rsidR="0024120B" w:rsidRDefault="0024120B" w:rsidP="0024120B">
      <w:pPr>
        <w:pStyle w:val="ListParagraph"/>
        <w:ind w:left="697"/>
      </w:pPr>
    </w:p>
    <w:p w14:paraId="34E14C0E" w14:textId="422F9272" w:rsidR="00AB3A4E" w:rsidRDefault="00AB3A4E" w:rsidP="0024120B">
      <w:pPr>
        <w:pStyle w:val="ListParagraph"/>
        <w:ind w:left="697"/>
      </w:pPr>
    </w:p>
    <w:p w14:paraId="361205B1" w14:textId="77777777" w:rsidR="00AB3A4E" w:rsidRDefault="00AB3A4E" w:rsidP="0024120B">
      <w:pPr>
        <w:pStyle w:val="ListParagraph"/>
        <w:ind w:left="697"/>
      </w:pPr>
    </w:p>
    <w:p w14:paraId="019C4E2F" w14:textId="77777777" w:rsidR="0024120B" w:rsidRDefault="0024120B" w:rsidP="0024120B">
      <w:pPr>
        <w:pStyle w:val="ListParagraph"/>
        <w:ind w:left="697"/>
      </w:pPr>
    </w:p>
    <w:p w14:paraId="64702362" w14:textId="77777777" w:rsidR="0024120B" w:rsidRDefault="0024120B" w:rsidP="0024120B">
      <w:pPr>
        <w:pStyle w:val="ListParagraph"/>
        <w:numPr>
          <w:ilvl w:val="1"/>
          <w:numId w:val="33"/>
        </w:numPr>
        <w:spacing w:after="160" w:line="259" w:lineRule="auto"/>
        <w:ind w:left="697" w:hanging="357"/>
      </w:pPr>
      <w:r>
        <w:t>Incentive structures for retention of local R2R expertise and inter-governmental dialogue on human resource needs for ICM/IWRM initiated.</w:t>
      </w:r>
    </w:p>
    <w:p w14:paraId="3D0A5D4A" w14:textId="77777777" w:rsidR="0024120B" w:rsidRDefault="0024120B" w:rsidP="0024120B">
      <w:pPr>
        <w:pStyle w:val="ListParagraph"/>
        <w:ind w:left="697"/>
      </w:pPr>
    </w:p>
    <w:p w14:paraId="51A9BA65" w14:textId="4D1DE7C2" w:rsidR="0024120B" w:rsidRPr="00AB3A4E" w:rsidRDefault="0024120B" w:rsidP="0024120B">
      <w:pPr>
        <w:pStyle w:val="ListParagraph"/>
        <w:ind w:left="697"/>
        <w:rPr>
          <w:iCs/>
        </w:rPr>
      </w:pPr>
    </w:p>
    <w:p w14:paraId="0F50E39B" w14:textId="2D387AE4" w:rsidR="00AB3A4E" w:rsidRPr="00AB3A4E" w:rsidRDefault="00AB3A4E" w:rsidP="0024120B">
      <w:pPr>
        <w:pStyle w:val="ListParagraph"/>
        <w:ind w:left="697"/>
        <w:rPr>
          <w:iCs/>
        </w:rPr>
      </w:pPr>
    </w:p>
    <w:p w14:paraId="77609EB6" w14:textId="77777777" w:rsidR="0024120B" w:rsidRDefault="0024120B" w:rsidP="0024120B">
      <w:pPr>
        <w:pStyle w:val="ListParagraph"/>
        <w:ind w:left="360"/>
      </w:pPr>
    </w:p>
    <w:p w14:paraId="50B5AD25" w14:textId="77777777" w:rsidR="0024120B" w:rsidRDefault="0024120B" w:rsidP="0024120B">
      <w:pPr>
        <w:pStyle w:val="ListParagraph"/>
        <w:numPr>
          <w:ilvl w:val="0"/>
          <w:numId w:val="32"/>
        </w:numPr>
        <w:spacing w:after="160" w:line="259" w:lineRule="auto"/>
      </w:pPr>
      <w:r>
        <w:t>Mainstreaming of R2R ICM/IWRM approaches into national development planning</w:t>
      </w:r>
    </w:p>
    <w:p w14:paraId="64C03630" w14:textId="77777777" w:rsidR="0024120B" w:rsidRDefault="0024120B" w:rsidP="0024120B">
      <w:pPr>
        <w:pStyle w:val="ListParagraph"/>
        <w:numPr>
          <w:ilvl w:val="1"/>
          <w:numId w:val="34"/>
        </w:numPr>
        <w:spacing w:after="160" w:line="259" w:lineRule="auto"/>
        <w:ind w:left="697" w:hanging="357"/>
      </w:pPr>
      <w:r>
        <w:t>National and regional strategic action frameworks for ICM/IWRM endorsed nationally and regionally</w:t>
      </w:r>
    </w:p>
    <w:p w14:paraId="3CEBAFCC" w14:textId="77777777" w:rsidR="0024120B" w:rsidRDefault="0024120B" w:rsidP="0024120B">
      <w:pPr>
        <w:pStyle w:val="ListParagraph"/>
        <w:ind w:left="697"/>
      </w:pPr>
    </w:p>
    <w:p w14:paraId="38C3EF37" w14:textId="119FA758" w:rsidR="0024120B" w:rsidRDefault="0024120B" w:rsidP="0024120B">
      <w:pPr>
        <w:pStyle w:val="ListParagraph"/>
        <w:ind w:left="697"/>
        <w:rPr>
          <w:iCs/>
        </w:rPr>
      </w:pPr>
    </w:p>
    <w:p w14:paraId="34E3A3A6" w14:textId="1C09F87D" w:rsidR="00AB3A4E" w:rsidRDefault="00AB3A4E" w:rsidP="0024120B">
      <w:pPr>
        <w:pStyle w:val="ListParagraph"/>
        <w:ind w:left="697"/>
        <w:rPr>
          <w:iCs/>
        </w:rPr>
      </w:pPr>
    </w:p>
    <w:p w14:paraId="458E9D70" w14:textId="77777777" w:rsidR="00AB3A4E" w:rsidRPr="00AB3A4E" w:rsidRDefault="00AB3A4E" w:rsidP="0024120B">
      <w:pPr>
        <w:pStyle w:val="ListParagraph"/>
        <w:ind w:left="697"/>
        <w:rPr>
          <w:iCs/>
        </w:rPr>
      </w:pPr>
    </w:p>
    <w:p w14:paraId="4FBCDD1B" w14:textId="77777777" w:rsidR="0024120B" w:rsidRDefault="0024120B" w:rsidP="0024120B">
      <w:pPr>
        <w:pStyle w:val="ListParagraph"/>
        <w:ind w:left="697"/>
      </w:pPr>
    </w:p>
    <w:p w14:paraId="1B7B43A1" w14:textId="77777777" w:rsidR="0024120B" w:rsidRDefault="0024120B" w:rsidP="0024120B">
      <w:pPr>
        <w:pStyle w:val="ListParagraph"/>
        <w:numPr>
          <w:ilvl w:val="1"/>
          <w:numId w:val="34"/>
        </w:numPr>
        <w:spacing w:after="160" w:line="259" w:lineRule="auto"/>
        <w:ind w:left="697" w:hanging="357"/>
      </w:pPr>
      <w:r>
        <w:t>Coordinate approaches for R2R integrated land, water, forests and coastal management and climate change adaption</w:t>
      </w:r>
    </w:p>
    <w:p w14:paraId="62DE43C3" w14:textId="77777777" w:rsidR="0024120B" w:rsidRDefault="0024120B" w:rsidP="0024120B">
      <w:pPr>
        <w:pStyle w:val="ListParagraph"/>
        <w:ind w:left="697"/>
      </w:pPr>
    </w:p>
    <w:p w14:paraId="03DA8C99" w14:textId="67798D31" w:rsidR="0024120B" w:rsidRDefault="0024120B" w:rsidP="0024120B">
      <w:pPr>
        <w:pStyle w:val="ListParagraph"/>
        <w:ind w:left="697"/>
        <w:rPr>
          <w:iCs/>
        </w:rPr>
      </w:pPr>
    </w:p>
    <w:p w14:paraId="3D2A8311" w14:textId="22F2FD18" w:rsidR="00AB3A4E" w:rsidRDefault="00AB3A4E" w:rsidP="0024120B">
      <w:pPr>
        <w:pStyle w:val="ListParagraph"/>
        <w:ind w:left="697"/>
        <w:rPr>
          <w:iCs/>
        </w:rPr>
      </w:pPr>
    </w:p>
    <w:p w14:paraId="5EE433FE" w14:textId="77777777" w:rsidR="00AB3A4E" w:rsidRPr="00AB3A4E" w:rsidRDefault="00AB3A4E" w:rsidP="0024120B">
      <w:pPr>
        <w:pStyle w:val="ListParagraph"/>
        <w:ind w:left="697"/>
        <w:rPr>
          <w:iCs/>
        </w:rPr>
      </w:pPr>
    </w:p>
    <w:p w14:paraId="72508D9D" w14:textId="77777777" w:rsidR="0024120B" w:rsidRDefault="0024120B" w:rsidP="0024120B">
      <w:pPr>
        <w:pStyle w:val="ListParagraph"/>
        <w:ind w:left="697"/>
        <w:rPr>
          <w:i/>
        </w:rPr>
      </w:pPr>
    </w:p>
    <w:p w14:paraId="1755BD8B" w14:textId="77777777" w:rsidR="0024120B" w:rsidRDefault="0024120B" w:rsidP="0024120B">
      <w:pPr>
        <w:rPr>
          <w:i/>
        </w:rPr>
      </w:pPr>
    </w:p>
    <w:p w14:paraId="4F553A90" w14:textId="13988F54" w:rsidR="0024120B" w:rsidRDefault="0024120B" w:rsidP="0024120B">
      <w:pPr>
        <w:jc w:val="left"/>
        <w:rPr>
          <w:rFonts w:cs="Arial"/>
          <w:sz w:val="44"/>
          <w:szCs w:val="44"/>
        </w:rPr>
      </w:pPr>
    </w:p>
    <w:p w14:paraId="13B48194" w14:textId="3C6D4FFC" w:rsidR="0024120B" w:rsidRPr="006C10B7" w:rsidRDefault="008D2EB7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20" w:name="_Toc46558512"/>
      <w:r>
        <w:rPr>
          <w:rFonts w:ascii="Garamond" w:hAnsi="Garamond"/>
        </w:rPr>
        <w:t>P</w:t>
      </w:r>
      <w:r w:rsidR="0024120B">
        <w:rPr>
          <w:rFonts w:ascii="Garamond" w:hAnsi="Garamond"/>
        </w:rPr>
        <w:t xml:space="preserve">roject contributions to the GEF Focal Areas, SDGs including </w:t>
      </w:r>
      <w:r w:rsidR="0024120B" w:rsidRPr="006C10B7">
        <w:rPr>
          <w:rFonts w:ascii="Garamond" w:hAnsi="Garamond"/>
        </w:rPr>
        <w:t>Special Themes</w:t>
      </w:r>
      <w:bookmarkEnd w:id="20"/>
    </w:p>
    <w:p w14:paraId="0EDBC763" w14:textId="182F9CE2" w:rsidR="0024120B" w:rsidRDefault="0024120B" w:rsidP="0024120B"/>
    <w:p w14:paraId="75A25268" w14:textId="77777777" w:rsidR="00AB3A4E" w:rsidRDefault="00AB3A4E" w:rsidP="0024120B"/>
    <w:p w14:paraId="207CD26B" w14:textId="77777777" w:rsidR="0024120B" w:rsidRPr="00963570" w:rsidRDefault="0024120B" w:rsidP="00544E87">
      <w:pPr>
        <w:rPr>
          <w:lang w:val="en-US"/>
        </w:rPr>
      </w:pPr>
    </w:p>
    <w:p w14:paraId="6FA12836" w14:textId="77777777" w:rsidR="0024120B" w:rsidRDefault="0024120B" w:rsidP="00544E87">
      <w:pPr>
        <w:pStyle w:val="Heading2"/>
      </w:pPr>
      <w:bookmarkStart w:id="21" w:name="_Toc46558513"/>
      <w:r>
        <w:t xml:space="preserve">GEF </w:t>
      </w:r>
      <w:r w:rsidRPr="00544E87">
        <w:t>Focal</w:t>
      </w:r>
      <w:r>
        <w:t xml:space="preserve"> Areas</w:t>
      </w:r>
      <w:bookmarkEnd w:id="21"/>
    </w:p>
    <w:p w14:paraId="14909B8D" w14:textId="77777777" w:rsidR="0024120B" w:rsidRPr="006F4275" w:rsidRDefault="0024120B" w:rsidP="0024120B">
      <w:pPr>
        <w:rPr>
          <w:lang w:val="en-PH"/>
        </w:rPr>
      </w:pPr>
    </w:p>
    <w:p w14:paraId="0AAC347C" w14:textId="77777777" w:rsidR="0024120B" w:rsidRDefault="0024120B" w:rsidP="0024120B">
      <w:pPr>
        <w:pStyle w:val="ListParagraph"/>
        <w:numPr>
          <w:ilvl w:val="0"/>
          <w:numId w:val="35"/>
        </w:numPr>
        <w:spacing w:after="160" w:line="259" w:lineRule="auto"/>
        <w:rPr>
          <w:b/>
        </w:rPr>
      </w:pPr>
      <w:r>
        <w:rPr>
          <w:b/>
        </w:rPr>
        <w:t>International Waters</w:t>
      </w:r>
    </w:p>
    <w:p w14:paraId="56B20C6C" w14:textId="6F40447B" w:rsidR="00B21DE2" w:rsidRDefault="00B21DE2" w:rsidP="00AB3A4E"/>
    <w:p w14:paraId="0F9027AF" w14:textId="77777777" w:rsidR="00AB3A4E" w:rsidRDefault="00AB3A4E" w:rsidP="00AB3A4E"/>
    <w:p w14:paraId="4098AD89" w14:textId="3C4630DE" w:rsidR="00B21DE2" w:rsidRDefault="00B21DE2" w:rsidP="00AB3A4E"/>
    <w:p w14:paraId="6BCD9527" w14:textId="77777777" w:rsidR="00B21DE2" w:rsidRDefault="00B21DE2" w:rsidP="00AB3A4E"/>
    <w:p w14:paraId="6C8162EC" w14:textId="77777777" w:rsidR="0024120B" w:rsidRPr="00D91F61" w:rsidRDefault="0024120B" w:rsidP="0024120B">
      <w:pPr>
        <w:rPr>
          <w:b/>
        </w:rPr>
      </w:pPr>
    </w:p>
    <w:p w14:paraId="3ABCF384" w14:textId="77777777" w:rsidR="0024120B" w:rsidRPr="006F4275" w:rsidRDefault="0024120B" w:rsidP="0024120B">
      <w:pPr>
        <w:pStyle w:val="ListParagraph"/>
        <w:numPr>
          <w:ilvl w:val="0"/>
          <w:numId w:val="35"/>
        </w:numPr>
        <w:spacing w:after="160" w:line="259" w:lineRule="auto"/>
        <w:rPr>
          <w:b/>
        </w:rPr>
      </w:pPr>
      <w:r>
        <w:rPr>
          <w:b/>
        </w:rPr>
        <w:t>Biodiversity Conservation</w:t>
      </w:r>
    </w:p>
    <w:p w14:paraId="7DD6EB7C" w14:textId="77777777" w:rsidR="0024120B" w:rsidRDefault="0024120B" w:rsidP="0024120B">
      <w:pPr>
        <w:pStyle w:val="ListParagraph"/>
        <w:ind w:left="360"/>
      </w:pPr>
    </w:p>
    <w:p w14:paraId="267D26A5" w14:textId="284F27F0" w:rsidR="0024120B" w:rsidRDefault="0024120B" w:rsidP="00AB3A4E">
      <w:pPr>
        <w:pStyle w:val="ListParagraph"/>
        <w:ind w:left="0"/>
      </w:pPr>
    </w:p>
    <w:p w14:paraId="7FBBE0F9" w14:textId="65B2B8E6" w:rsidR="00AB3A4E" w:rsidRDefault="00AB3A4E" w:rsidP="00AB3A4E">
      <w:pPr>
        <w:pStyle w:val="ListParagraph"/>
        <w:ind w:left="0"/>
      </w:pPr>
    </w:p>
    <w:p w14:paraId="146C46EB" w14:textId="18E96669" w:rsidR="00AB3A4E" w:rsidRDefault="00AB3A4E" w:rsidP="00AB3A4E">
      <w:pPr>
        <w:pStyle w:val="ListParagraph"/>
        <w:ind w:left="0"/>
      </w:pPr>
    </w:p>
    <w:p w14:paraId="5BF5348A" w14:textId="77777777" w:rsidR="00AB3A4E" w:rsidRDefault="00AB3A4E" w:rsidP="0024120B">
      <w:pPr>
        <w:pStyle w:val="ListParagraph"/>
        <w:ind w:left="360"/>
      </w:pPr>
    </w:p>
    <w:p w14:paraId="2A4055B8" w14:textId="77777777" w:rsidR="0024120B" w:rsidRPr="006F4275" w:rsidRDefault="0024120B" w:rsidP="0024120B">
      <w:pPr>
        <w:pStyle w:val="ListParagraph"/>
        <w:numPr>
          <w:ilvl w:val="0"/>
          <w:numId w:val="35"/>
        </w:numPr>
        <w:spacing w:after="160" w:line="259" w:lineRule="auto"/>
        <w:rPr>
          <w:b/>
        </w:rPr>
      </w:pPr>
      <w:r w:rsidRPr="006F4275">
        <w:rPr>
          <w:b/>
        </w:rPr>
        <w:t>Sustainable Forest Management</w:t>
      </w:r>
    </w:p>
    <w:p w14:paraId="5AACF3DC" w14:textId="4D35E165" w:rsidR="0024120B" w:rsidRDefault="0024120B" w:rsidP="0024120B"/>
    <w:p w14:paraId="2714B171" w14:textId="5FE7F60B" w:rsidR="00AB3A4E" w:rsidRDefault="00AB3A4E" w:rsidP="0024120B"/>
    <w:p w14:paraId="60D6F476" w14:textId="77777777" w:rsidR="00AB3A4E" w:rsidRDefault="00AB3A4E" w:rsidP="0024120B"/>
    <w:p w14:paraId="38143413" w14:textId="77777777" w:rsidR="0024120B" w:rsidRDefault="0024120B" w:rsidP="0024120B"/>
    <w:p w14:paraId="7A1E8355" w14:textId="77777777" w:rsidR="0024120B" w:rsidRPr="006C65F9" w:rsidRDefault="0024120B" w:rsidP="0024120B">
      <w:pPr>
        <w:pStyle w:val="ListParagraph"/>
        <w:numPr>
          <w:ilvl w:val="0"/>
          <w:numId w:val="35"/>
        </w:numPr>
        <w:spacing w:after="160" w:line="259" w:lineRule="auto"/>
        <w:rPr>
          <w:b/>
        </w:rPr>
      </w:pPr>
      <w:r w:rsidRPr="006C65F9">
        <w:rPr>
          <w:b/>
        </w:rPr>
        <w:t>Land Degradation</w:t>
      </w:r>
    </w:p>
    <w:p w14:paraId="7FA14A30" w14:textId="2A7E95D9" w:rsidR="0024120B" w:rsidRDefault="0024120B" w:rsidP="0024120B"/>
    <w:p w14:paraId="69A80C72" w14:textId="77777777" w:rsidR="0024120B" w:rsidRDefault="0024120B" w:rsidP="0024120B"/>
    <w:p w14:paraId="62433701" w14:textId="77777777" w:rsidR="0024120B" w:rsidRDefault="0024120B" w:rsidP="0024120B"/>
    <w:p w14:paraId="47A21461" w14:textId="77777777" w:rsidR="0024120B" w:rsidRPr="00D91F61" w:rsidRDefault="0024120B" w:rsidP="0024120B">
      <w:pPr>
        <w:pStyle w:val="ListParagraph"/>
        <w:numPr>
          <w:ilvl w:val="0"/>
          <w:numId w:val="35"/>
        </w:numPr>
        <w:spacing w:after="160" w:line="259" w:lineRule="auto"/>
        <w:rPr>
          <w:b/>
        </w:rPr>
      </w:pPr>
      <w:r w:rsidRPr="00D91F61">
        <w:rPr>
          <w:b/>
        </w:rPr>
        <w:t>Climate Change Adaptation</w:t>
      </w:r>
    </w:p>
    <w:p w14:paraId="5B3EFC22" w14:textId="2FB540CB" w:rsidR="0024120B" w:rsidRDefault="0024120B" w:rsidP="00544E87"/>
    <w:p w14:paraId="578368BD" w14:textId="6755EEF4" w:rsidR="00AB3A4E" w:rsidRDefault="00AB3A4E" w:rsidP="00544E87"/>
    <w:p w14:paraId="66BCEDBD" w14:textId="78622A0A" w:rsidR="00AB3A4E" w:rsidRDefault="00AB3A4E" w:rsidP="00544E87"/>
    <w:p w14:paraId="68F3B82B" w14:textId="77777777" w:rsidR="00AB3A4E" w:rsidRDefault="00AB3A4E" w:rsidP="00544E87"/>
    <w:p w14:paraId="479EC24A" w14:textId="77777777" w:rsidR="00AB3A4E" w:rsidRDefault="00AB3A4E">
      <w:pPr>
        <w:spacing w:after="160" w:line="259" w:lineRule="auto"/>
        <w:jc w:val="left"/>
        <w:rPr>
          <w:rFonts w:eastAsiaTheme="majorEastAsia" w:cstheme="majorBidi"/>
          <w:color w:val="2E74B5" w:themeColor="accent1" w:themeShade="BF"/>
          <w:sz w:val="26"/>
          <w:szCs w:val="26"/>
          <w:lang w:val="en-PH"/>
        </w:rPr>
      </w:pPr>
      <w:r>
        <w:br w:type="page"/>
      </w:r>
    </w:p>
    <w:p w14:paraId="1A5B84B6" w14:textId="50D99E67" w:rsidR="0024120B" w:rsidRDefault="0024120B" w:rsidP="0024120B">
      <w:pPr>
        <w:pStyle w:val="Heading2"/>
      </w:pPr>
      <w:bookmarkStart w:id="22" w:name="_Toc46558514"/>
      <w:r>
        <w:lastRenderedPageBreak/>
        <w:t>Sustainable Development Goals (SDGs)</w:t>
      </w:r>
      <w:bookmarkEnd w:id="22"/>
    </w:p>
    <w:p w14:paraId="43FF0439" w14:textId="2E3EDB55" w:rsidR="0024120B" w:rsidRDefault="00933F86" w:rsidP="0024120B">
      <w:r>
        <w:t xml:space="preserve">Below is the summary of the </w:t>
      </w:r>
      <w:r w:rsidR="002016A6">
        <w:t>project contribut</w:t>
      </w:r>
      <w:r>
        <w:t>ions</w:t>
      </w:r>
      <w:r w:rsidR="002016A6">
        <w:t xml:space="preserve"> to the relevant Sustainable Development Goals</w:t>
      </w:r>
      <w:r>
        <w:t>.</w:t>
      </w:r>
    </w:p>
    <w:p w14:paraId="3C7106FF" w14:textId="77777777" w:rsidR="00933F86" w:rsidRDefault="00933F86" w:rsidP="0024120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4120B" w14:paraId="2C153CCE" w14:textId="77777777" w:rsidTr="0024120B">
        <w:tc>
          <w:tcPr>
            <w:tcW w:w="3397" w:type="dxa"/>
          </w:tcPr>
          <w:p w14:paraId="2951CAD6" w14:textId="77777777" w:rsidR="0024120B" w:rsidRPr="0022521C" w:rsidRDefault="0024120B" w:rsidP="0024120B">
            <w:pPr>
              <w:rPr>
                <w:b/>
              </w:rPr>
            </w:pPr>
            <w:r w:rsidRPr="0022521C">
              <w:rPr>
                <w:b/>
              </w:rPr>
              <w:t>SDG</w:t>
            </w:r>
          </w:p>
        </w:tc>
        <w:tc>
          <w:tcPr>
            <w:tcW w:w="5670" w:type="dxa"/>
          </w:tcPr>
          <w:p w14:paraId="41DF3C33" w14:textId="77777777" w:rsidR="0024120B" w:rsidRPr="0022521C" w:rsidRDefault="0024120B" w:rsidP="0024120B">
            <w:pPr>
              <w:rPr>
                <w:b/>
              </w:rPr>
            </w:pPr>
            <w:r w:rsidRPr="0022521C">
              <w:rPr>
                <w:b/>
              </w:rPr>
              <w:t>Project contributions</w:t>
            </w:r>
          </w:p>
        </w:tc>
      </w:tr>
      <w:tr w:rsidR="0024120B" w14:paraId="33366ABD" w14:textId="77777777" w:rsidTr="0024120B">
        <w:tc>
          <w:tcPr>
            <w:tcW w:w="3397" w:type="dxa"/>
          </w:tcPr>
          <w:p w14:paraId="45CA813A" w14:textId="77777777" w:rsidR="0024120B" w:rsidRDefault="0024120B" w:rsidP="0024120B">
            <w:r>
              <w:t>SDG 1 – No poverty</w:t>
            </w:r>
          </w:p>
        </w:tc>
        <w:tc>
          <w:tcPr>
            <w:tcW w:w="5670" w:type="dxa"/>
          </w:tcPr>
          <w:p w14:paraId="04CC7879" w14:textId="77777777" w:rsidR="0024120B" w:rsidRDefault="0024120B" w:rsidP="0024120B"/>
        </w:tc>
      </w:tr>
      <w:tr w:rsidR="0024120B" w14:paraId="4B7DCF78" w14:textId="77777777" w:rsidTr="0024120B">
        <w:tc>
          <w:tcPr>
            <w:tcW w:w="3397" w:type="dxa"/>
          </w:tcPr>
          <w:p w14:paraId="49A991A7" w14:textId="77777777" w:rsidR="0024120B" w:rsidRDefault="0024120B" w:rsidP="0024120B">
            <w:r>
              <w:t>SDG 2 – Zero hunger</w:t>
            </w:r>
          </w:p>
        </w:tc>
        <w:tc>
          <w:tcPr>
            <w:tcW w:w="5670" w:type="dxa"/>
          </w:tcPr>
          <w:p w14:paraId="094587F7" w14:textId="77777777" w:rsidR="0024120B" w:rsidRDefault="0024120B" w:rsidP="0024120B"/>
        </w:tc>
      </w:tr>
      <w:tr w:rsidR="0024120B" w14:paraId="64CDE286" w14:textId="77777777" w:rsidTr="0024120B">
        <w:tc>
          <w:tcPr>
            <w:tcW w:w="3397" w:type="dxa"/>
          </w:tcPr>
          <w:p w14:paraId="348D0609" w14:textId="77777777" w:rsidR="0024120B" w:rsidRDefault="0024120B" w:rsidP="0024120B">
            <w:r>
              <w:t>SDG 3 – Good health and well-being</w:t>
            </w:r>
          </w:p>
        </w:tc>
        <w:tc>
          <w:tcPr>
            <w:tcW w:w="5670" w:type="dxa"/>
          </w:tcPr>
          <w:p w14:paraId="212D6023" w14:textId="77777777" w:rsidR="0024120B" w:rsidRDefault="0024120B" w:rsidP="0024120B"/>
        </w:tc>
      </w:tr>
      <w:tr w:rsidR="0024120B" w14:paraId="73C7EAC2" w14:textId="77777777" w:rsidTr="0024120B">
        <w:tc>
          <w:tcPr>
            <w:tcW w:w="3397" w:type="dxa"/>
          </w:tcPr>
          <w:p w14:paraId="49781748" w14:textId="77777777" w:rsidR="0024120B" w:rsidRDefault="0024120B" w:rsidP="0024120B">
            <w:r>
              <w:t>SDG 4 – Quality education</w:t>
            </w:r>
          </w:p>
        </w:tc>
        <w:tc>
          <w:tcPr>
            <w:tcW w:w="5670" w:type="dxa"/>
          </w:tcPr>
          <w:p w14:paraId="1F21EE83" w14:textId="77777777" w:rsidR="0024120B" w:rsidRDefault="0024120B" w:rsidP="0024120B"/>
        </w:tc>
      </w:tr>
      <w:tr w:rsidR="0024120B" w14:paraId="4DD7E093" w14:textId="77777777" w:rsidTr="0024120B">
        <w:tc>
          <w:tcPr>
            <w:tcW w:w="3397" w:type="dxa"/>
          </w:tcPr>
          <w:p w14:paraId="57860624" w14:textId="77777777" w:rsidR="0024120B" w:rsidRDefault="0024120B" w:rsidP="0024120B">
            <w:r>
              <w:t>SDG 5 – Gender equality</w:t>
            </w:r>
          </w:p>
        </w:tc>
        <w:tc>
          <w:tcPr>
            <w:tcW w:w="5670" w:type="dxa"/>
          </w:tcPr>
          <w:p w14:paraId="4BA6820C" w14:textId="77777777" w:rsidR="0024120B" w:rsidRDefault="0024120B" w:rsidP="0024120B"/>
        </w:tc>
      </w:tr>
      <w:tr w:rsidR="0024120B" w14:paraId="411305C3" w14:textId="77777777" w:rsidTr="0024120B">
        <w:tc>
          <w:tcPr>
            <w:tcW w:w="3397" w:type="dxa"/>
          </w:tcPr>
          <w:p w14:paraId="6DCF358D" w14:textId="77777777" w:rsidR="0024120B" w:rsidRDefault="0024120B" w:rsidP="0024120B">
            <w:r>
              <w:t>SDG 6 – Clean water and sanitation</w:t>
            </w:r>
          </w:p>
        </w:tc>
        <w:tc>
          <w:tcPr>
            <w:tcW w:w="5670" w:type="dxa"/>
          </w:tcPr>
          <w:p w14:paraId="41464D5F" w14:textId="77777777" w:rsidR="0024120B" w:rsidRDefault="0024120B" w:rsidP="0024120B"/>
        </w:tc>
      </w:tr>
      <w:tr w:rsidR="0024120B" w14:paraId="3890BE68" w14:textId="77777777" w:rsidTr="0024120B">
        <w:tc>
          <w:tcPr>
            <w:tcW w:w="3397" w:type="dxa"/>
          </w:tcPr>
          <w:p w14:paraId="11D0D1ED" w14:textId="77777777" w:rsidR="0024120B" w:rsidRDefault="0024120B" w:rsidP="0024120B">
            <w:r>
              <w:t>SDG 12 – Responsible production and consumption</w:t>
            </w:r>
          </w:p>
        </w:tc>
        <w:tc>
          <w:tcPr>
            <w:tcW w:w="5670" w:type="dxa"/>
          </w:tcPr>
          <w:p w14:paraId="13121A89" w14:textId="77777777" w:rsidR="0024120B" w:rsidRDefault="0024120B" w:rsidP="0024120B"/>
        </w:tc>
      </w:tr>
      <w:tr w:rsidR="0024120B" w14:paraId="2A8A9444" w14:textId="77777777" w:rsidTr="0024120B">
        <w:tc>
          <w:tcPr>
            <w:tcW w:w="3397" w:type="dxa"/>
          </w:tcPr>
          <w:p w14:paraId="23E55DF2" w14:textId="77777777" w:rsidR="0024120B" w:rsidRDefault="0024120B" w:rsidP="0024120B">
            <w:r>
              <w:t>SDG 13 – Climate change</w:t>
            </w:r>
          </w:p>
        </w:tc>
        <w:tc>
          <w:tcPr>
            <w:tcW w:w="5670" w:type="dxa"/>
          </w:tcPr>
          <w:p w14:paraId="3151CF4D" w14:textId="77777777" w:rsidR="0024120B" w:rsidRDefault="0024120B" w:rsidP="0024120B"/>
        </w:tc>
      </w:tr>
      <w:tr w:rsidR="0024120B" w14:paraId="0E0206C6" w14:textId="77777777" w:rsidTr="0024120B">
        <w:tc>
          <w:tcPr>
            <w:tcW w:w="3397" w:type="dxa"/>
          </w:tcPr>
          <w:p w14:paraId="2166BFA2" w14:textId="77777777" w:rsidR="0024120B" w:rsidRDefault="0024120B" w:rsidP="0024120B">
            <w:r>
              <w:t>SDG 14 – Life below water</w:t>
            </w:r>
          </w:p>
        </w:tc>
        <w:tc>
          <w:tcPr>
            <w:tcW w:w="5670" w:type="dxa"/>
          </w:tcPr>
          <w:p w14:paraId="7DD275E6" w14:textId="77777777" w:rsidR="0024120B" w:rsidRDefault="0024120B" w:rsidP="0024120B"/>
        </w:tc>
      </w:tr>
      <w:tr w:rsidR="0024120B" w14:paraId="0BC0113E" w14:textId="77777777" w:rsidTr="0024120B">
        <w:tc>
          <w:tcPr>
            <w:tcW w:w="3397" w:type="dxa"/>
          </w:tcPr>
          <w:p w14:paraId="7ECA841C" w14:textId="77777777" w:rsidR="0024120B" w:rsidRDefault="0024120B" w:rsidP="0024120B">
            <w:r>
              <w:t>SDG 15 – Life on land</w:t>
            </w:r>
          </w:p>
        </w:tc>
        <w:tc>
          <w:tcPr>
            <w:tcW w:w="5670" w:type="dxa"/>
          </w:tcPr>
          <w:p w14:paraId="3A3B307D" w14:textId="77777777" w:rsidR="0024120B" w:rsidRDefault="0024120B" w:rsidP="0024120B"/>
        </w:tc>
      </w:tr>
      <w:tr w:rsidR="0024120B" w14:paraId="7879764A" w14:textId="77777777" w:rsidTr="0024120B">
        <w:tc>
          <w:tcPr>
            <w:tcW w:w="3397" w:type="dxa"/>
          </w:tcPr>
          <w:p w14:paraId="6262253A" w14:textId="77777777" w:rsidR="0024120B" w:rsidRDefault="0024120B" w:rsidP="0024120B">
            <w:r>
              <w:t>SDG 17 – Partnerships for the goals</w:t>
            </w:r>
          </w:p>
        </w:tc>
        <w:tc>
          <w:tcPr>
            <w:tcW w:w="5670" w:type="dxa"/>
          </w:tcPr>
          <w:p w14:paraId="6A3B1AA1" w14:textId="77777777" w:rsidR="0024120B" w:rsidRDefault="0024120B" w:rsidP="0024120B"/>
        </w:tc>
      </w:tr>
    </w:tbl>
    <w:p w14:paraId="3B4DD767" w14:textId="77777777" w:rsidR="0024120B" w:rsidRDefault="0024120B" w:rsidP="00544E87"/>
    <w:p w14:paraId="66BBF2FC" w14:textId="4AE481A1" w:rsidR="0024120B" w:rsidRDefault="0024120B" w:rsidP="0024120B">
      <w:pPr>
        <w:pStyle w:val="Heading2"/>
      </w:pPr>
      <w:bookmarkStart w:id="23" w:name="_Toc46558515"/>
      <w:r>
        <w:t>Special Themes</w:t>
      </w:r>
      <w:bookmarkEnd w:id="23"/>
    </w:p>
    <w:p w14:paraId="5365A25C" w14:textId="77777777" w:rsidR="0024120B" w:rsidRDefault="0024120B" w:rsidP="0024120B"/>
    <w:p w14:paraId="7D128413" w14:textId="77777777" w:rsidR="0024120B" w:rsidRDefault="0024120B" w:rsidP="0024120B">
      <w:pPr>
        <w:pStyle w:val="ListParagraph"/>
        <w:numPr>
          <w:ilvl w:val="0"/>
          <w:numId w:val="36"/>
        </w:numPr>
        <w:spacing w:after="160" w:line="259" w:lineRule="auto"/>
      </w:pPr>
      <w:r>
        <w:t>Gender Mainstreaming</w:t>
      </w:r>
    </w:p>
    <w:p w14:paraId="08257FDF" w14:textId="57264A8A" w:rsidR="0024120B" w:rsidRDefault="0024120B" w:rsidP="0024120B"/>
    <w:p w14:paraId="73066B2B" w14:textId="584A450F" w:rsidR="00933F86" w:rsidRDefault="00933F86" w:rsidP="0024120B"/>
    <w:p w14:paraId="344834C7" w14:textId="511D9873" w:rsidR="00933F86" w:rsidRDefault="00933F86" w:rsidP="0024120B"/>
    <w:p w14:paraId="776E4BAA" w14:textId="5D59BB6E" w:rsidR="00933F86" w:rsidRDefault="00933F86" w:rsidP="0024120B"/>
    <w:p w14:paraId="567862C5" w14:textId="77777777" w:rsidR="00933F86" w:rsidRDefault="00933F86" w:rsidP="0024120B"/>
    <w:p w14:paraId="21A738B9" w14:textId="77777777" w:rsidR="0024120B" w:rsidRDefault="0024120B" w:rsidP="0024120B"/>
    <w:p w14:paraId="2737D937" w14:textId="77777777" w:rsidR="0024120B" w:rsidRDefault="0024120B" w:rsidP="0024120B">
      <w:pPr>
        <w:pStyle w:val="ListParagraph"/>
        <w:numPr>
          <w:ilvl w:val="0"/>
          <w:numId w:val="36"/>
        </w:numPr>
        <w:spacing w:after="160" w:line="259" w:lineRule="auto"/>
      </w:pPr>
      <w:r>
        <w:t>Other markers – this is optional</w:t>
      </w:r>
    </w:p>
    <w:p w14:paraId="2494DBD0" w14:textId="63720A6A" w:rsidR="0024120B" w:rsidRDefault="0024120B" w:rsidP="0024120B"/>
    <w:p w14:paraId="29065F19" w14:textId="747B0CB5" w:rsidR="00933F86" w:rsidRDefault="00933F86" w:rsidP="0024120B"/>
    <w:p w14:paraId="2FA378A9" w14:textId="2D58BD71" w:rsidR="00933F86" w:rsidRDefault="00933F86" w:rsidP="0024120B"/>
    <w:p w14:paraId="40686DEB" w14:textId="014DB05C" w:rsidR="00933F86" w:rsidRDefault="00933F86" w:rsidP="0024120B"/>
    <w:p w14:paraId="7DC18350" w14:textId="4970CF46" w:rsidR="0024120B" w:rsidRDefault="0024120B" w:rsidP="0024120B">
      <w:pPr>
        <w:jc w:val="left"/>
        <w:rPr>
          <w:rFonts w:cs="Arial"/>
          <w:b/>
          <w:color w:val="0070C0"/>
          <w:sz w:val="36"/>
          <w:szCs w:val="44"/>
        </w:rPr>
      </w:pPr>
    </w:p>
    <w:p w14:paraId="07CC7D03" w14:textId="77777777" w:rsidR="0024120B" w:rsidRDefault="0024120B" w:rsidP="0024120B">
      <w:pPr>
        <w:jc w:val="left"/>
        <w:rPr>
          <w:rFonts w:cs="Arial"/>
          <w:b/>
          <w:color w:val="0070C0"/>
          <w:sz w:val="36"/>
          <w:szCs w:val="44"/>
        </w:rPr>
      </w:pPr>
    </w:p>
    <w:p w14:paraId="6A1DA7BC" w14:textId="77777777" w:rsidR="00FF7436" w:rsidRDefault="00FF7436">
      <w:pPr>
        <w:spacing w:after="160" w:line="259" w:lineRule="auto"/>
        <w:jc w:val="left"/>
        <w:rPr>
          <w:rFonts w:cs="Arial"/>
          <w:sz w:val="36"/>
          <w:szCs w:val="44"/>
          <w:lang w:val="en-US"/>
        </w:rPr>
      </w:pPr>
      <w:r>
        <w:br w:type="page"/>
      </w:r>
    </w:p>
    <w:p w14:paraId="03D7A295" w14:textId="5EBF4096" w:rsidR="0024120B" w:rsidRPr="008F6E92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24" w:name="_Toc46558516"/>
      <w:r>
        <w:rPr>
          <w:rFonts w:ascii="Garamond" w:hAnsi="Garamond"/>
        </w:rPr>
        <w:lastRenderedPageBreak/>
        <w:t>Lessons Learned (Innovations and Catalytic Impacts)</w:t>
      </w:r>
      <w:bookmarkEnd w:id="24"/>
    </w:p>
    <w:p w14:paraId="3BD8EB1F" w14:textId="1150FA50" w:rsidR="0024120B" w:rsidRDefault="0024120B" w:rsidP="00544E87"/>
    <w:p w14:paraId="6A9F7AC8" w14:textId="03363732" w:rsidR="00933F86" w:rsidRDefault="00933F86" w:rsidP="00544E87"/>
    <w:p w14:paraId="51F01D94" w14:textId="7A71BA57" w:rsidR="00933F86" w:rsidRDefault="00933F86" w:rsidP="00544E87"/>
    <w:p w14:paraId="78069FDA" w14:textId="1807335B" w:rsidR="00933F86" w:rsidRDefault="00933F86" w:rsidP="00544E87"/>
    <w:p w14:paraId="6749F3B6" w14:textId="03106195" w:rsidR="00933F86" w:rsidRDefault="00933F86" w:rsidP="00544E87"/>
    <w:p w14:paraId="267C3206" w14:textId="77777777" w:rsidR="00933F86" w:rsidRDefault="00933F86" w:rsidP="00544E87"/>
    <w:p w14:paraId="0BC0EB72" w14:textId="77777777" w:rsidR="0024120B" w:rsidRDefault="0024120B" w:rsidP="0024120B">
      <w:pPr>
        <w:pStyle w:val="Heading2"/>
      </w:pPr>
      <w:bookmarkStart w:id="25" w:name="_Toc46558517"/>
      <w:r>
        <w:t>Innovative aspects</w:t>
      </w:r>
      <w:bookmarkEnd w:id="25"/>
    </w:p>
    <w:p w14:paraId="5C0A3A1F" w14:textId="4D7970A3" w:rsidR="0024120B" w:rsidRDefault="0024120B" w:rsidP="0024120B"/>
    <w:p w14:paraId="46E3072A" w14:textId="0E96A9F5" w:rsidR="00933F86" w:rsidRDefault="00933F86" w:rsidP="0024120B"/>
    <w:p w14:paraId="4502CB5C" w14:textId="17405A79" w:rsidR="00933F86" w:rsidRDefault="00933F86" w:rsidP="0024120B"/>
    <w:p w14:paraId="1ADB8377" w14:textId="724F25D9" w:rsidR="00933F86" w:rsidRDefault="00933F86" w:rsidP="0024120B">
      <w:bookmarkStart w:id="26" w:name="_GoBack"/>
      <w:bookmarkEnd w:id="26"/>
    </w:p>
    <w:p w14:paraId="616BE9D2" w14:textId="03F5FE07" w:rsidR="00933F86" w:rsidRDefault="00933F86" w:rsidP="0024120B"/>
    <w:p w14:paraId="0F1EF2C4" w14:textId="77777777" w:rsidR="00933F86" w:rsidRDefault="00933F86" w:rsidP="0024120B"/>
    <w:p w14:paraId="0F64A2A4" w14:textId="77777777" w:rsidR="0024120B" w:rsidRDefault="0024120B" w:rsidP="0024120B"/>
    <w:p w14:paraId="22C01CDC" w14:textId="77777777" w:rsidR="0024120B" w:rsidRDefault="0024120B" w:rsidP="0024120B">
      <w:pPr>
        <w:pStyle w:val="Heading2"/>
      </w:pPr>
      <w:bookmarkStart w:id="27" w:name="_Toc46558518"/>
      <w:r>
        <w:t>Catalytic impacts</w:t>
      </w:r>
      <w:bookmarkEnd w:id="27"/>
    </w:p>
    <w:p w14:paraId="4720ACFD" w14:textId="315400BA" w:rsidR="0024120B" w:rsidRDefault="0024120B" w:rsidP="0024120B">
      <w:pPr>
        <w:pStyle w:val="BodyText"/>
        <w:ind w:left="0"/>
        <w:rPr>
          <w:rFonts w:ascii="Garamond" w:hAnsi="Garamond"/>
          <w:sz w:val="24"/>
        </w:rPr>
      </w:pPr>
    </w:p>
    <w:p w14:paraId="7EACA9E5" w14:textId="40FEBD96" w:rsidR="00933F86" w:rsidRDefault="00933F86" w:rsidP="0024120B">
      <w:pPr>
        <w:pStyle w:val="BodyText"/>
        <w:ind w:left="0"/>
        <w:rPr>
          <w:rFonts w:ascii="Garamond" w:hAnsi="Garamond"/>
          <w:sz w:val="24"/>
        </w:rPr>
      </w:pPr>
    </w:p>
    <w:p w14:paraId="07BC0607" w14:textId="533FE88C" w:rsidR="00933F86" w:rsidRDefault="00933F86" w:rsidP="0024120B">
      <w:pPr>
        <w:pStyle w:val="BodyText"/>
        <w:ind w:left="0"/>
        <w:rPr>
          <w:rFonts w:ascii="Garamond" w:hAnsi="Garamond"/>
          <w:sz w:val="24"/>
        </w:rPr>
      </w:pPr>
    </w:p>
    <w:p w14:paraId="55C930EE" w14:textId="2266EDC9" w:rsidR="00933F86" w:rsidRDefault="00933F86" w:rsidP="0024120B">
      <w:pPr>
        <w:pStyle w:val="BodyText"/>
        <w:ind w:left="0"/>
        <w:rPr>
          <w:rFonts w:ascii="Garamond" w:hAnsi="Garamond"/>
          <w:sz w:val="24"/>
        </w:rPr>
      </w:pPr>
    </w:p>
    <w:p w14:paraId="61BCEAE5" w14:textId="278C39D8" w:rsidR="00933F86" w:rsidRDefault="00933F86" w:rsidP="0024120B">
      <w:pPr>
        <w:pStyle w:val="BodyText"/>
        <w:ind w:left="0"/>
        <w:rPr>
          <w:rFonts w:ascii="Garamond" w:hAnsi="Garamond"/>
          <w:sz w:val="24"/>
        </w:rPr>
      </w:pPr>
    </w:p>
    <w:p w14:paraId="4993E777" w14:textId="77777777" w:rsidR="00933F86" w:rsidRDefault="00933F86" w:rsidP="0024120B">
      <w:pPr>
        <w:pStyle w:val="BodyText"/>
        <w:ind w:left="0"/>
        <w:rPr>
          <w:rFonts w:ascii="Garamond" w:hAnsi="Garamond"/>
          <w:sz w:val="24"/>
        </w:rPr>
      </w:pPr>
    </w:p>
    <w:p w14:paraId="4B994585" w14:textId="77777777" w:rsidR="0024120B" w:rsidRDefault="0024120B" w:rsidP="0024120B">
      <w:pPr>
        <w:pStyle w:val="BodyText"/>
        <w:ind w:left="0"/>
        <w:rPr>
          <w:rFonts w:ascii="Garamond" w:hAnsi="Garamond"/>
          <w:sz w:val="24"/>
        </w:rPr>
      </w:pPr>
    </w:p>
    <w:p w14:paraId="6338E64B" w14:textId="77777777" w:rsidR="00FF7436" w:rsidRDefault="00FF7436">
      <w:pPr>
        <w:spacing w:after="160" w:line="259" w:lineRule="auto"/>
        <w:jc w:val="left"/>
        <w:rPr>
          <w:rFonts w:cs="Arial"/>
          <w:sz w:val="36"/>
          <w:szCs w:val="44"/>
          <w:lang w:val="en-US"/>
        </w:rPr>
      </w:pPr>
      <w:bookmarkStart w:id="28" w:name="_Toc492641818"/>
      <w:r>
        <w:br w:type="page"/>
      </w:r>
    </w:p>
    <w:p w14:paraId="574658D7" w14:textId="0EB8D10F" w:rsidR="0024120B" w:rsidRPr="008F6E92" w:rsidRDefault="0024120B" w:rsidP="0024120B">
      <w:pPr>
        <w:pStyle w:val="Heading1"/>
        <w:numPr>
          <w:ilvl w:val="0"/>
          <w:numId w:val="0"/>
        </w:numPr>
        <w:rPr>
          <w:rFonts w:ascii="Garamond" w:hAnsi="Garamond"/>
        </w:rPr>
      </w:pPr>
      <w:bookmarkStart w:id="29" w:name="_Toc46558519"/>
      <w:r w:rsidRPr="008F6E92">
        <w:rPr>
          <w:rFonts w:ascii="Garamond" w:hAnsi="Garamond"/>
        </w:rPr>
        <w:lastRenderedPageBreak/>
        <w:t>A</w:t>
      </w:r>
      <w:r>
        <w:rPr>
          <w:rFonts w:ascii="Garamond" w:hAnsi="Garamond"/>
        </w:rPr>
        <w:t>nnexes</w:t>
      </w:r>
      <w:bookmarkEnd w:id="28"/>
      <w:bookmarkEnd w:id="29"/>
    </w:p>
    <w:p w14:paraId="7E51787E" w14:textId="77777777" w:rsidR="0024120B" w:rsidRDefault="0024120B" w:rsidP="0024120B">
      <w:pPr>
        <w:rPr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4120B" w14:paraId="43E1E93A" w14:textId="77777777" w:rsidTr="0024120B">
        <w:tc>
          <w:tcPr>
            <w:tcW w:w="1271" w:type="dxa"/>
          </w:tcPr>
          <w:p w14:paraId="168886DE" w14:textId="77777777" w:rsidR="0024120B" w:rsidRPr="00F63B3C" w:rsidRDefault="0024120B" w:rsidP="0024120B">
            <w:pPr>
              <w:rPr>
                <w:b/>
                <w:sz w:val="24"/>
                <w:szCs w:val="24"/>
              </w:rPr>
            </w:pPr>
            <w:r w:rsidRPr="00F63B3C">
              <w:rPr>
                <w:b/>
                <w:sz w:val="24"/>
                <w:szCs w:val="24"/>
              </w:rPr>
              <w:t>Annexes</w:t>
            </w:r>
          </w:p>
        </w:tc>
        <w:tc>
          <w:tcPr>
            <w:tcW w:w="7796" w:type="dxa"/>
          </w:tcPr>
          <w:p w14:paraId="0EAAA754" w14:textId="77777777" w:rsidR="0024120B" w:rsidRPr="00F63B3C" w:rsidRDefault="0024120B" w:rsidP="0024120B">
            <w:pPr>
              <w:rPr>
                <w:b/>
                <w:sz w:val="24"/>
                <w:szCs w:val="24"/>
              </w:rPr>
            </w:pPr>
            <w:r w:rsidRPr="00F63B3C">
              <w:rPr>
                <w:b/>
                <w:sz w:val="24"/>
                <w:szCs w:val="24"/>
              </w:rPr>
              <w:t>Title of the document</w:t>
            </w:r>
          </w:p>
        </w:tc>
      </w:tr>
      <w:tr w:rsidR="0024120B" w14:paraId="008A44BB" w14:textId="77777777" w:rsidTr="0024120B">
        <w:tc>
          <w:tcPr>
            <w:tcW w:w="1271" w:type="dxa"/>
          </w:tcPr>
          <w:p w14:paraId="4CBD3A40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1</w:t>
            </w:r>
          </w:p>
        </w:tc>
        <w:tc>
          <w:tcPr>
            <w:tcW w:w="7796" w:type="dxa"/>
          </w:tcPr>
          <w:p w14:paraId="12707D79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4120B" w14:paraId="182E8844" w14:textId="77777777" w:rsidTr="0024120B">
        <w:tc>
          <w:tcPr>
            <w:tcW w:w="1271" w:type="dxa"/>
          </w:tcPr>
          <w:p w14:paraId="537B6F22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2</w:t>
            </w:r>
          </w:p>
        </w:tc>
        <w:tc>
          <w:tcPr>
            <w:tcW w:w="7796" w:type="dxa"/>
          </w:tcPr>
          <w:p w14:paraId="416343D8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4120B" w14:paraId="4B234D15" w14:textId="77777777" w:rsidTr="0024120B">
        <w:tc>
          <w:tcPr>
            <w:tcW w:w="1271" w:type="dxa"/>
          </w:tcPr>
          <w:p w14:paraId="4C2E6787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3</w:t>
            </w:r>
          </w:p>
        </w:tc>
        <w:tc>
          <w:tcPr>
            <w:tcW w:w="7796" w:type="dxa"/>
          </w:tcPr>
          <w:p w14:paraId="2B46832E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4120B" w14:paraId="133BA872" w14:textId="77777777" w:rsidTr="0024120B">
        <w:tc>
          <w:tcPr>
            <w:tcW w:w="1271" w:type="dxa"/>
          </w:tcPr>
          <w:p w14:paraId="24510283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4</w:t>
            </w:r>
          </w:p>
        </w:tc>
        <w:tc>
          <w:tcPr>
            <w:tcW w:w="7796" w:type="dxa"/>
          </w:tcPr>
          <w:p w14:paraId="52DA13EF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4120B" w14:paraId="31E121A3" w14:textId="77777777" w:rsidTr="0024120B">
        <w:tc>
          <w:tcPr>
            <w:tcW w:w="1271" w:type="dxa"/>
          </w:tcPr>
          <w:p w14:paraId="72B9D11D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5</w:t>
            </w:r>
          </w:p>
        </w:tc>
        <w:tc>
          <w:tcPr>
            <w:tcW w:w="7796" w:type="dxa"/>
          </w:tcPr>
          <w:p w14:paraId="5D982C1C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4120B" w14:paraId="4440E101" w14:textId="77777777" w:rsidTr="0024120B">
        <w:tc>
          <w:tcPr>
            <w:tcW w:w="1271" w:type="dxa"/>
          </w:tcPr>
          <w:p w14:paraId="24D44089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6</w:t>
            </w:r>
          </w:p>
        </w:tc>
        <w:tc>
          <w:tcPr>
            <w:tcW w:w="7796" w:type="dxa"/>
          </w:tcPr>
          <w:p w14:paraId="7DBC84D5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4120B" w14:paraId="3923C925" w14:textId="77777777" w:rsidTr="0024120B">
        <w:tc>
          <w:tcPr>
            <w:tcW w:w="1271" w:type="dxa"/>
          </w:tcPr>
          <w:p w14:paraId="0804C67F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7</w:t>
            </w:r>
          </w:p>
        </w:tc>
        <w:tc>
          <w:tcPr>
            <w:tcW w:w="7796" w:type="dxa"/>
          </w:tcPr>
          <w:p w14:paraId="3A3FB587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4120B" w14:paraId="2391B68C" w14:textId="77777777" w:rsidTr="0024120B">
        <w:tc>
          <w:tcPr>
            <w:tcW w:w="1271" w:type="dxa"/>
          </w:tcPr>
          <w:p w14:paraId="2CE866C3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n</w:t>
            </w:r>
          </w:p>
        </w:tc>
        <w:tc>
          <w:tcPr>
            <w:tcW w:w="7796" w:type="dxa"/>
          </w:tcPr>
          <w:p w14:paraId="6ABB03E7" w14:textId="77777777" w:rsidR="0024120B" w:rsidRDefault="0024120B" w:rsidP="0024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4120B" w14:paraId="58BCF10F" w14:textId="77777777" w:rsidTr="0024120B">
        <w:tc>
          <w:tcPr>
            <w:tcW w:w="1271" w:type="dxa"/>
          </w:tcPr>
          <w:p w14:paraId="2814D57A" w14:textId="77777777" w:rsidR="0024120B" w:rsidRDefault="0024120B" w:rsidP="0024120B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24E8123" w14:textId="77777777" w:rsidR="0024120B" w:rsidRDefault="0024120B" w:rsidP="0024120B">
            <w:pPr>
              <w:rPr>
                <w:sz w:val="24"/>
                <w:szCs w:val="24"/>
              </w:rPr>
            </w:pPr>
          </w:p>
        </w:tc>
      </w:tr>
      <w:tr w:rsidR="0024120B" w14:paraId="77DC2B34" w14:textId="77777777" w:rsidTr="0024120B">
        <w:tc>
          <w:tcPr>
            <w:tcW w:w="1271" w:type="dxa"/>
          </w:tcPr>
          <w:p w14:paraId="6378A204" w14:textId="77777777" w:rsidR="0024120B" w:rsidRDefault="0024120B" w:rsidP="0024120B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25EC5DEE" w14:textId="77777777" w:rsidR="0024120B" w:rsidRDefault="0024120B" w:rsidP="0024120B">
            <w:pPr>
              <w:rPr>
                <w:sz w:val="24"/>
                <w:szCs w:val="24"/>
              </w:rPr>
            </w:pPr>
          </w:p>
        </w:tc>
      </w:tr>
      <w:tr w:rsidR="0024120B" w14:paraId="3FB639B7" w14:textId="77777777" w:rsidTr="0024120B">
        <w:tc>
          <w:tcPr>
            <w:tcW w:w="1271" w:type="dxa"/>
          </w:tcPr>
          <w:p w14:paraId="54726F7D" w14:textId="77777777" w:rsidR="0024120B" w:rsidRDefault="0024120B" w:rsidP="0024120B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52BE327" w14:textId="77777777" w:rsidR="0024120B" w:rsidRDefault="0024120B" w:rsidP="0024120B">
            <w:pPr>
              <w:rPr>
                <w:sz w:val="24"/>
                <w:szCs w:val="24"/>
              </w:rPr>
            </w:pPr>
          </w:p>
        </w:tc>
      </w:tr>
      <w:bookmarkEnd w:id="17"/>
      <w:bookmarkEnd w:id="18"/>
    </w:tbl>
    <w:p w14:paraId="02D5D88D" w14:textId="641C3DAD" w:rsidR="00B21DE2" w:rsidRDefault="00B21DE2" w:rsidP="00B2597D">
      <w:pPr>
        <w:sectPr w:rsidR="00B21DE2" w:rsidSect="004B0DE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37" w:left="1440" w:header="0" w:footer="0" w:gutter="0"/>
          <w:cols w:space="708"/>
          <w:titlePg/>
          <w:docGrid w:linePitch="360"/>
        </w:sectPr>
      </w:pPr>
    </w:p>
    <w:p w14:paraId="0129BDC0" w14:textId="5DF20B85" w:rsidR="00765B36" w:rsidRPr="0024120B" w:rsidRDefault="00765B36" w:rsidP="00B21DE2">
      <w:pPr>
        <w:tabs>
          <w:tab w:val="left" w:pos="1089"/>
        </w:tabs>
        <w:rPr>
          <w:lang w:val="en-US"/>
        </w:rPr>
      </w:pPr>
    </w:p>
    <w:sectPr w:rsidR="00765B36" w:rsidRPr="0024120B" w:rsidSect="0024120B">
      <w:headerReference w:type="first" r:id="rId12"/>
      <w:pgSz w:w="11906" w:h="16838"/>
      <w:pgMar w:top="851" w:right="1134" w:bottom="73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6332" w14:textId="77777777" w:rsidR="006A7193" w:rsidRDefault="006A7193" w:rsidP="004C1DEA">
      <w:r>
        <w:separator/>
      </w:r>
    </w:p>
  </w:endnote>
  <w:endnote w:type="continuationSeparator" w:id="0">
    <w:p w14:paraId="2C4FCF3F" w14:textId="77777777" w:rsidR="006A7193" w:rsidRDefault="006A7193" w:rsidP="004C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6D75" w14:textId="1C36E111" w:rsidR="00544E87" w:rsidRDefault="00544E87" w:rsidP="00CA2B2C">
    <w:pPr>
      <w:pStyle w:val="Footer"/>
      <w:ind w:hanging="1440"/>
    </w:pPr>
    <w:r>
      <w:rPr>
        <w:noProof/>
        <w:lang w:eastAsia="en-AU"/>
      </w:rPr>
      <w:drawing>
        <wp:inline distT="0" distB="0" distL="0" distR="0" wp14:anchorId="006514A2" wp14:editId="0D67038E">
          <wp:extent cx="8623935" cy="267072"/>
          <wp:effectExtent l="0" t="0" r="0" b="1270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R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45" cy="36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3DA8" w14:textId="0C123AFE" w:rsidR="00544E87" w:rsidRDefault="00544E87" w:rsidP="00700C3B">
    <w:pPr>
      <w:pStyle w:val="Footer"/>
      <w:ind w:left="1440" w:hanging="2880"/>
    </w:pPr>
    <w:r>
      <w:rPr>
        <w:noProof/>
        <w:lang w:eastAsia="en-AU"/>
      </w:rPr>
      <w:drawing>
        <wp:inline distT="0" distB="0" distL="0" distR="0" wp14:anchorId="326DDCB8" wp14:editId="69B97AA4">
          <wp:extent cx="11123875" cy="286385"/>
          <wp:effectExtent l="0" t="0" r="1905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HR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479" cy="33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A7A7" w14:textId="5CF2A4AA" w:rsidR="00544E87" w:rsidRDefault="00544E87" w:rsidP="00775CC7">
    <w:pPr>
      <w:pStyle w:val="Footer"/>
      <w:ind w:left="272" w:hanging="1746"/>
    </w:pPr>
    <w:r>
      <w:rPr>
        <w:noProof/>
        <w:lang w:eastAsia="en-AU"/>
      </w:rPr>
      <w:drawing>
        <wp:inline distT="0" distB="0" distL="0" distR="0" wp14:anchorId="63A400FF" wp14:editId="3545E9EC">
          <wp:extent cx="8619904" cy="266946"/>
          <wp:effectExtent l="0" t="0" r="0" b="1270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R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418997" cy="35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FDBE" w14:textId="77777777" w:rsidR="006A7193" w:rsidRDefault="006A7193" w:rsidP="004C1DEA">
      <w:r>
        <w:separator/>
      </w:r>
    </w:p>
  </w:footnote>
  <w:footnote w:type="continuationSeparator" w:id="0">
    <w:p w14:paraId="3E62D206" w14:textId="77777777" w:rsidR="006A7193" w:rsidRDefault="006A7193" w:rsidP="004C1DEA">
      <w:r>
        <w:continuationSeparator/>
      </w:r>
    </w:p>
  </w:footnote>
  <w:footnote w:id="1">
    <w:p w14:paraId="117C045F" w14:textId="7C0F207F" w:rsidR="00544E87" w:rsidRPr="00544E87" w:rsidRDefault="00544E87">
      <w:pPr>
        <w:pStyle w:val="FootnoteText"/>
      </w:pPr>
      <w:r w:rsidRPr="00544E87">
        <w:rPr>
          <w:rStyle w:val="FootnoteReference"/>
        </w:rPr>
        <w:footnoteRef/>
      </w:r>
      <w:r w:rsidRPr="00544E87">
        <w:t xml:space="preserve"> Amount spent divided by amount budgeted/planned multiply by 100.</w:t>
      </w:r>
    </w:p>
  </w:footnote>
  <w:footnote w:id="2">
    <w:p w14:paraId="3D81E662" w14:textId="77777777" w:rsidR="00544E87" w:rsidRPr="00544E87" w:rsidRDefault="00544E87" w:rsidP="0024120B">
      <w:pPr>
        <w:pStyle w:val="FootnoteText"/>
        <w:rPr>
          <w:sz w:val="18"/>
          <w:szCs w:val="18"/>
        </w:rPr>
      </w:pPr>
      <w:r w:rsidRPr="00544E87">
        <w:rPr>
          <w:rStyle w:val="FootnoteReference"/>
          <w:sz w:val="18"/>
          <w:szCs w:val="18"/>
        </w:rPr>
        <w:footnoteRef/>
      </w:r>
      <w:r w:rsidRPr="00544E87">
        <w:rPr>
          <w:sz w:val="18"/>
          <w:szCs w:val="18"/>
        </w:rPr>
        <w:t xml:space="preserve"> Grant or In-kind</w:t>
      </w:r>
    </w:p>
  </w:footnote>
  <w:footnote w:id="3">
    <w:p w14:paraId="3B7012A5" w14:textId="77777777" w:rsidR="00544E87" w:rsidRPr="001D7CBD" w:rsidRDefault="00544E87" w:rsidP="0024120B">
      <w:pPr>
        <w:pStyle w:val="FootnoteText"/>
      </w:pPr>
      <w:r w:rsidRPr="00544E87">
        <w:rPr>
          <w:rStyle w:val="FootnoteReference"/>
          <w:sz w:val="18"/>
          <w:szCs w:val="18"/>
        </w:rPr>
        <w:footnoteRef/>
      </w:r>
      <w:r w:rsidRPr="00544E87">
        <w:rPr>
          <w:sz w:val="18"/>
          <w:szCs w:val="18"/>
        </w:rPr>
        <w:t xml:space="preserve"> Total cash and monetized in-kind contributions.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41B0" w14:textId="40256738" w:rsidR="00544E87" w:rsidRDefault="00544E87" w:rsidP="002563A3">
    <w:pPr>
      <w:pStyle w:val="Header"/>
      <w:ind w:hanging="1440"/>
    </w:pPr>
    <w:r>
      <w:rPr>
        <w:noProof/>
        <w:lang w:eastAsia="en-AU"/>
      </w:rPr>
      <w:drawing>
        <wp:inline distT="0" distB="0" distL="0" distR="0" wp14:anchorId="75F59C5E" wp14:editId="6873CF04">
          <wp:extent cx="7648099" cy="1455606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099" cy="14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288F" w14:textId="77777777" w:rsidR="00544E87" w:rsidRDefault="00544E87" w:rsidP="002563A3">
    <w:pPr>
      <w:pStyle w:val="Header"/>
      <w:ind w:hanging="1440"/>
    </w:pPr>
    <w:r>
      <w:rPr>
        <w:noProof/>
        <w:lang w:eastAsia="en-AU"/>
      </w:rPr>
      <w:drawing>
        <wp:inline distT="0" distB="0" distL="0" distR="0" wp14:anchorId="5118B124" wp14:editId="3B509EF3">
          <wp:extent cx="7648099" cy="14556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099" cy="14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0FA8AC"/>
    <w:multiLevelType w:val="multilevel"/>
    <w:tmpl w:val="744029A0"/>
    <w:lvl w:ilvl="0">
      <w:start w:val="1"/>
      <w:numFmt w:val="upperLetter"/>
      <w:lvlText w:val="%1."/>
      <w:lvlJc w:val="left"/>
      <w:pPr>
        <w:tabs>
          <w:tab w:val="num" w:pos="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93B6C"/>
    <w:multiLevelType w:val="multilevel"/>
    <w:tmpl w:val="CC8CC6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2" w15:restartNumberingAfterBreak="0">
    <w:nsid w:val="04F275D7"/>
    <w:multiLevelType w:val="multilevel"/>
    <w:tmpl w:val="A8A2D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0CD613AA"/>
    <w:multiLevelType w:val="hybridMultilevel"/>
    <w:tmpl w:val="2EBE9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A8F"/>
    <w:multiLevelType w:val="hybridMultilevel"/>
    <w:tmpl w:val="8E4ED2DA"/>
    <w:lvl w:ilvl="0" w:tplc="D3C6D0D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13D0A"/>
    <w:multiLevelType w:val="hybridMultilevel"/>
    <w:tmpl w:val="50F8D1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B4ABE"/>
    <w:multiLevelType w:val="hybridMultilevel"/>
    <w:tmpl w:val="861C4F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025A2"/>
    <w:multiLevelType w:val="multilevel"/>
    <w:tmpl w:val="F8349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2A31"/>
    <w:multiLevelType w:val="hybridMultilevel"/>
    <w:tmpl w:val="9794AB30"/>
    <w:lvl w:ilvl="0" w:tplc="497ED5C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D7648"/>
    <w:multiLevelType w:val="multilevel"/>
    <w:tmpl w:val="13ECB5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1C72F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7E0633"/>
    <w:multiLevelType w:val="hybridMultilevel"/>
    <w:tmpl w:val="1DD83F70"/>
    <w:lvl w:ilvl="0" w:tplc="F078F0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A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D57FA7"/>
    <w:multiLevelType w:val="hybridMultilevel"/>
    <w:tmpl w:val="B70234CC"/>
    <w:lvl w:ilvl="0" w:tplc="056C49BE">
      <w:start w:val="1"/>
      <w:numFmt w:val="decimal"/>
      <w:lvlText w:val="%1."/>
      <w:lvlJc w:val="left"/>
      <w:pPr>
        <w:ind w:left="1224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46795A9C"/>
    <w:multiLevelType w:val="hybridMultilevel"/>
    <w:tmpl w:val="E58601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B4E1C"/>
    <w:multiLevelType w:val="multilevel"/>
    <w:tmpl w:val="9F26D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E83B48"/>
    <w:multiLevelType w:val="multilevel"/>
    <w:tmpl w:val="D48459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4B57AD"/>
    <w:multiLevelType w:val="multilevel"/>
    <w:tmpl w:val="9588E8BA"/>
    <w:lvl w:ilvl="0">
      <w:start w:val="3"/>
      <w:numFmt w:val="decimal"/>
      <w:lvlText w:val="%1"/>
      <w:lvlJc w:val="left"/>
      <w:pPr>
        <w:ind w:left="375" w:hanging="375"/>
      </w:pPr>
      <w:rPr>
        <w:rFonts w:asciiTheme="majorHAnsi" w:hAnsiTheme="majorHAnsi" w:cstheme="majorBidi"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Bid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Bidi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cstheme="majorBid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cstheme="maj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hAnsiTheme="majorHAnsi" w:cstheme="maj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cstheme="maj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hAnsiTheme="majorHAnsi" w:cstheme="majorBidi" w:hint="default"/>
        <w:sz w:val="28"/>
      </w:rPr>
    </w:lvl>
  </w:abstractNum>
  <w:abstractNum w:abstractNumId="18" w15:restartNumberingAfterBreak="0">
    <w:nsid w:val="5CD10824"/>
    <w:multiLevelType w:val="hybridMultilevel"/>
    <w:tmpl w:val="FF3AD882"/>
    <w:lvl w:ilvl="0" w:tplc="8C562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F285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D105C70"/>
    <w:multiLevelType w:val="multilevel"/>
    <w:tmpl w:val="7A9053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1114D9"/>
    <w:multiLevelType w:val="hybridMultilevel"/>
    <w:tmpl w:val="5A1C7C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E6F63"/>
    <w:multiLevelType w:val="hybridMultilevel"/>
    <w:tmpl w:val="861C4F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D5CA4"/>
    <w:multiLevelType w:val="multilevel"/>
    <w:tmpl w:val="840AF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765B423E"/>
    <w:multiLevelType w:val="hybridMultilevel"/>
    <w:tmpl w:val="8CB2FF2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E4F68"/>
    <w:multiLevelType w:val="hybridMultilevel"/>
    <w:tmpl w:val="1F324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833462"/>
    <w:multiLevelType w:val="multilevel"/>
    <w:tmpl w:val="D48459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8A9401D"/>
    <w:multiLevelType w:val="hybridMultilevel"/>
    <w:tmpl w:val="C7B2B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D3752"/>
    <w:multiLevelType w:val="hybridMultilevel"/>
    <w:tmpl w:val="01A6A4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9"/>
  </w:num>
  <w:num w:numId="5">
    <w:abstractNumId w:val="16"/>
  </w:num>
  <w:num w:numId="6">
    <w:abstractNumId w:val="1"/>
  </w:num>
  <w:num w:numId="7">
    <w:abstractNumId w:val="27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17"/>
  </w:num>
  <w:num w:numId="13">
    <w:abstractNumId w:val="22"/>
  </w:num>
  <w:num w:numId="14">
    <w:abstractNumId w:val="3"/>
  </w:num>
  <w:num w:numId="15">
    <w:abstractNumId w:val="7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4"/>
  </w:num>
  <w:num w:numId="21">
    <w:abstractNumId w:val="28"/>
  </w:num>
  <w:num w:numId="22">
    <w:abstractNumId w:val="18"/>
  </w:num>
  <w:num w:numId="23">
    <w:abstractNumId w:val="29"/>
  </w:num>
  <w:num w:numId="24">
    <w:abstractNumId w:val="0"/>
  </w:num>
  <w:num w:numId="25">
    <w:abstractNumId w:val="18"/>
    <w:lvlOverride w:ilvl="0">
      <w:startOverride w:val="2"/>
    </w:lvlOverride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</w:num>
  <w:num w:numId="30">
    <w:abstractNumId w:val="13"/>
  </w:num>
  <w:num w:numId="31">
    <w:abstractNumId w:val="24"/>
  </w:num>
  <w:num w:numId="32">
    <w:abstractNumId w:val="14"/>
  </w:num>
  <w:num w:numId="33">
    <w:abstractNumId w:val="2"/>
  </w:num>
  <w:num w:numId="34">
    <w:abstractNumId w:val="15"/>
  </w:num>
  <w:num w:numId="35">
    <w:abstractNumId w:val="23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P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SG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activeWritingStyle w:appName="MSWord" w:lang="en-PH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EA"/>
    <w:rsid w:val="00002A3E"/>
    <w:rsid w:val="0000564D"/>
    <w:rsid w:val="000120D4"/>
    <w:rsid w:val="00033D94"/>
    <w:rsid w:val="00040473"/>
    <w:rsid w:val="00046806"/>
    <w:rsid w:val="00046B1D"/>
    <w:rsid w:val="000572BE"/>
    <w:rsid w:val="00057C85"/>
    <w:rsid w:val="000A684E"/>
    <w:rsid w:val="000B0107"/>
    <w:rsid w:val="000B76F8"/>
    <w:rsid w:val="000C454D"/>
    <w:rsid w:val="000F00FB"/>
    <w:rsid w:val="00127E88"/>
    <w:rsid w:val="001622E1"/>
    <w:rsid w:val="00185CC7"/>
    <w:rsid w:val="001A015C"/>
    <w:rsid w:val="001C0835"/>
    <w:rsid w:val="001C158A"/>
    <w:rsid w:val="001D4DB4"/>
    <w:rsid w:val="002016A6"/>
    <w:rsid w:val="00217D63"/>
    <w:rsid w:val="002327F7"/>
    <w:rsid w:val="00240347"/>
    <w:rsid w:val="0024120B"/>
    <w:rsid w:val="00242E19"/>
    <w:rsid w:val="00252D5E"/>
    <w:rsid w:val="002563A3"/>
    <w:rsid w:val="00262621"/>
    <w:rsid w:val="0027133D"/>
    <w:rsid w:val="00271673"/>
    <w:rsid w:val="002911F3"/>
    <w:rsid w:val="002A5677"/>
    <w:rsid w:val="002E5C94"/>
    <w:rsid w:val="002F2194"/>
    <w:rsid w:val="003071DB"/>
    <w:rsid w:val="00332BD2"/>
    <w:rsid w:val="00334F44"/>
    <w:rsid w:val="00351AE3"/>
    <w:rsid w:val="00352498"/>
    <w:rsid w:val="00364AFC"/>
    <w:rsid w:val="003816A1"/>
    <w:rsid w:val="00384D21"/>
    <w:rsid w:val="00395F9B"/>
    <w:rsid w:val="003C4802"/>
    <w:rsid w:val="003C5844"/>
    <w:rsid w:val="003C615D"/>
    <w:rsid w:val="003C641A"/>
    <w:rsid w:val="003F18D3"/>
    <w:rsid w:val="003F69D3"/>
    <w:rsid w:val="00402A9E"/>
    <w:rsid w:val="004152A1"/>
    <w:rsid w:val="00420FFA"/>
    <w:rsid w:val="0043138F"/>
    <w:rsid w:val="00437E3C"/>
    <w:rsid w:val="0044053D"/>
    <w:rsid w:val="00446F26"/>
    <w:rsid w:val="0044749F"/>
    <w:rsid w:val="00460131"/>
    <w:rsid w:val="0047514F"/>
    <w:rsid w:val="0047643B"/>
    <w:rsid w:val="004B0DE4"/>
    <w:rsid w:val="004B1A43"/>
    <w:rsid w:val="004B4EF9"/>
    <w:rsid w:val="004C1DEA"/>
    <w:rsid w:val="004D0776"/>
    <w:rsid w:val="00500974"/>
    <w:rsid w:val="005406AA"/>
    <w:rsid w:val="00544214"/>
    <w:rsid w:val="00544E87"/>
    <w:rsid w:val="005717B9"/>
    <w:rsid w:val="00593E63"/>
    <w:rsid w:val="00594D2C"/>
    <w:rsid w:val="005A6ACC"/>
    <w:rsid w:val="005C2781"/>
    <w:rsid w:val="005F39CB"/>
    <w:rsid w:val="00613A5B"/>
    <w:rsid w:val="00616B52"/>
    <w:rsid w:val="0061729B"/>
    <w:rsid w:val="00653FF4"/>
    <w:rsid w:val="0065762D"/>
    <w:rsid w:val="006624F2"/>
    <w:rsid w:val="00671E60"/>
    <w:rsid w:val="0068615E"/>
    <w:rsid w:val="006A7193"/>
    <w:rsid w:val="006B271C"/>
    <w:rsid w:val="006B586A"/>
    <w:rsid w:val="006C51DD"/>
    <w:rsid w:val="006F64B6"/>
    <w:rsid w:val="00700C3B"/>
    <w:rsid w:val="00704025"/>
    <w:rsid w:val="007066B9"/>
    <w:rsid w:val="00713519"/>
    <w:rsid w:val="00715686"/>
    <w:rsid w:val="00717C3B"/>
    <w:rsid w:val="00736ADB"/>
    <w:rsid w:val="00747239"/>
    <w:rsid w:val="00765B36"/>
    <w:rsid w:val="0076753A"/>
    <w:rsid w:val="00767FF7"/>
    <w:rsid w:val="00775CC7"/>
    <w:rsid w:val="00775FD8"/>
    <w:rsid w:val="00777659"/>
    <w:rsid w:val="00780E3C"/>
    <w:rsid w:val="00790B1D"/>
    <w:rsid w:val="00795377"/>
    <w:rsid w:val="007A545F"/>
    <w:rsid w:val="007C0158"/>
    <w:rsid w:val="007D5E3D"/>
    <w:rsid w:val="007E2255"/>
    <w:rsid w:val="007F02E2"/>
    <w:rsid w:val="0080011E"/>
    <w:rsid w:val="00803CB6"/>
    <w:rsid w:val="0081018F"/>
    <w:rsid w:val="00814A83"/>
    <w:rsid w:val="00815F08"/>
    <w:rsid w:val="00822EE1"/>
    <w:rsid w:val="008424C0"/>
    <w:rsid w:val="0086364A"/>
    <w:rsid w:val="008A7331"/>
    <w:rsid w:val="008D2EB7"/>
    <w:rsid w:val="008E0E90"/>
    <w:rsid w:val="008F4D3D"/>
    <w:rsid w:val="00904A77"/>
    <w:rsid w:val="00916037"/>
    <w:rsid w:val="00925375"/>
    <w:rsid w:val="00927D5E"/>
    <w:rsid w:val="00933F86"/>
    <w:rsid w:val="00947889"/>
    <w:rsid w:val="00956899"/>
    <w:rsid w:val="009A50D1"/>
    <w:rsid w:val="009B71EE"/>
    <w:rsid w:val="009C3726"/>
    <w:rsid w:val="009D719B"/>
    <w:rsid w:val="009E0784"/>
    <w:rsid w:val="00A0185F"/>
    <w:rsid w:val="00A10FCE"/>
    <w:rsid w:val="00A2174E"/>
    <w:rsid w:val="00A41C4C"/>
    <w:rsid w:val="00A60AAB"/>
    <w:rsid w:val="00A61995"/>
    <w:rsid w:val="00A81CE1"/>
    <w:rsid w:val="00AB3A4E"/>
    <w:rsid w:val="00AE3E3E"/>
    <w:rsid w:val="00AF4306"/>
    <w:rsid w:val="00AF649E"/>
    <w:rsid w:val="00B21DE2"/>
    <w:rsid w:val="00B2597D"/>
    <w:rsid w:val="00B33BBE"/>
    <w:rsid w:val="00B6091F"/>
    <w:rsid w:val="00B757B6"/>
    <w:rsid w:val="00B813C8"/>
    <w:rsid w:val="00B8621D"/>
    <w:rsid w:val="00B86B5E"/>
    <w:rsid w:val="00BD79B2"/>
    <w:rsid w:val="00BE42D5"/>
    <w:rsid w:val="00BE53E9"/>
    <w:rsid w:val="00BF67AD"/>
    <w:rsid w:val="00C05A3F"/>
    <w:rsid w:val="00C10970"/>
    <w:rsid w:val="00C8051B"/>
    <w:rsid w:val="00CA2B2C"/>
    <w:rsid w:val="00CA43B4"/>
    <w:rsid w:val="00CB7F5D"/>
    <w:rsid w:val="00CC01D8"/>
    <w:rsid w:val="00CC237A"/>
    <w:rsid w:val="00CC64AB"/>
    <w:rsid w:val="00CD0EB4"/>
    <w:rsid w:val="00D02E19"/>
    <w:rsid w:val="00D15C76"/>
    <w:rsid w:val="00D262FF"/>
    <w:rsid w:val="00D32047"/>
    <w:rsid w:val="00D35288"/>
    <w:rsid w:val="00D36B37"/>
    <w:rsid w:val="00D406C6"/>
    <w:rsid w:val="00D47348"/>
    <w:rsid w:val="00D543EB"/>
    <w:rsid w:val="00D902CE"/>
    <w:rsid w:val="00DC2C5E"/>
    <w:rsid w:val="00DC5BC1"/>
    <w:rsid w:val="00DC71FF"/>
    <w:rsid w:val="00DD4ACC"/>
    <w:rsid w:val="00DD533F"/>
    <w:rsid w:val="00E04D5D"/>
    <w:rsid w:val="00E21178"/>
    <w:rsid w:val="00E24F12"/>
    <w:rsid w:val="00E30815"/>
    <w:rsid w:val="00E31E7E"/>
    <w:rsid w:val="00E420B9"/>
    <w:rsid w:val="00E619F5"/>
    <w:rsid w:val="00EB5B75"/>
    <w:rsid w:val="00EC017B"/>
    <w:rsid w:val="00EC7E60"/>
    <w:rsid w:val="00EE6A21"/>
    <w:rsid w:val="00EF1C0D"/>
    <w:rsid w:val="00EF4F8F"/>
    <w:rsid w:val="00EF7E30"/>
    <w:rsid w:val="00F22940"/>
    <w:rsid w:val="00F65790"/>
    <w:rsid w:val="00F67CB2"/>
    <w:rsid w:val="00F76804"/>
    <w:rsid w:val="00F835F8"/>
    <w:rsid w:val="00FA048F"/>
    <w:rsid w:val="00FB5049"/>
    <w:rsid w:val="00FD1C31"/>
    <w:rsid w:val="00FD57DD"/>
    <w:rsid w:val="00FE6889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776BA"/>
  <w15:chartTrackingRefBased/>
  <w15:docId w15:val="{9B1E13C7-9EEB-4328-9589-6689FE0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87"/>
    <w:pPr>
      <w:spacing w:after="0" w:line="240" w:lineRule="auto"/>
      <w:jc w:val="both"/>
    </w:pPr>
    <w:rPr>
      <w:rFonts w:ascii="Garamond" w:eastAsia="Times New Roman" w:hAnsi="Garamond" w:cs="Times New Roman"/>
    </w:rPr>
  </w:style>
  <w:style w:type="paragraph" w:styleId="Heading1">
    <w:name w:val="heading 1"/>
    <w:next w:val="Normal"/>
    <w:link w:val="Heading1Char"/>
    <w:qFormat/>
    <w:rsid w:val="001C158A"/>
    <w:pPr>
      <w:numPr>
        <w:numId w:val="1"/>
      </w:numPr>
      <w:autoSpaceDE w:val="0"/>
      <w:autoSpaceDN w:val="0"/>
      <w:adjustRightInd w:val="0"/>
      <w:spacing w:after="80" w:line="240" w:lineRule="auto"/>
      <w:outlineLvl w:val="0"/>
    </w:pPr>
    <w:rPr>
      <w:rFonts w:ascii="Century Gothic" w:eastAsia="Times New Roman" w:hAnsi="Century Gothic" w:cs="Arial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E87"/>
    <w:pPr>
      <w:keepNext/>
      <w:keepLines/>
      <w:spacing w:before="40" w:line="256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  <w:lang w:val="en-P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659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E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1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EA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C158A"/>
    <w:rPr>
      <w:rFonts w:ascii="Century Gothic" w:eastAsia="Times New Roman" w:hAnsi="Century Gothic" w:cs="Arial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4E87"/>
    <w:rPr>
      <w:rFonts w:ascii="Garamond" w:eastAsiaTheme="majorEastAsia" w:hAnsi="Garamond" w:cstheme="majorBidi"/>
      <w:color w:val="2E74B5" w:themeColor="accent1" w:themeShade="BF"/>
      <w:sz w:val="26"/>
      <w:szCs w:val="26"/>
      <w:lang w:val="en-PH"/>
    </w:rPr>
  </w:style>
  <w:style w:type="character" w:customStyle="1" w:styleId="Heading3Char">
    <w:name w:val="Heading 3 Char"/>
    <w:basedOn w:val="DefaultParagraphFont"/>
    <w:link w:val="Heading3"/>
    <w:uiPriority w:val="9"/>
    <w:rsid w:val="007776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PH"/>
    </w:rPr>
  </w:style>
  <w:style w:type="table" w:styleId="TableGrid">
    <w:name w:val="Table Grid"/>
    <w:basedOn w:val="TableNormal"/>
    <w:uiPriority w:val="59"/>
    <w:rsid w:val="007776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777659"/>
    <w:pPr>
      <w:spacing w:before="120" w:line="256" w:lineRule="auto"/>
    </w:pPr>
    <w:rPr>
      <w:rFonts w:eastAsiaTheme="minorHAnsi" w:cstheme="minorBidi"/>
      <w:b/>
      <w:bCs/>
      <w:i/>
      <w:iCs/>
      <w:sz w:val="24"/>
      <w:szCs w:val="24"/>
      <w:lang w:val="en-PH"/>
    </w:rPr>
  </w:style>
  <w:style w:type="paragraph" w:styleId="TOC2">
    <w:name w:val="toc 2"/>
    <w:basedOn w:val="Normal"/>
    <w:next w:val="Normal"/>
    <w:autoRedefine/>
    <w:uiPriority w:val="39"/>
    <w:unhideWhenUsed/>
    <w:rsid w:val="00777659"/>
    <w:pPr>
      <w:spacing w:before="120" w:line="256" w:lineRule="auto"/>
      <w:ind w:left="220"/>
    </w:pPr>
    <w:rPr>
      <w:rFonts w:eastAsiaTheme="minorHAnsi" w:cstheme="minorBidi"/>
      <w:b/>
      <w:bCs/>
      <w:lang w:val="en-PH"/>
    </w:rPr>
  </w:style>
  <w:style w:type="paragraph" w:styleId="ListParagraph">
    <w:name w:val="List Paragraph"/>
    <w:basedOn w:val="Normal"/>
    <w:uiPriority w:val="34"/>
    <w:qFormat/>
    <w:rsid w:val="00F76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A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C6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64A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AB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4DB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3E6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49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49E"/>
    <w:rPr>
      <w:vertAlign w:val="superscript"/>
    </w:rPr>
  </w:style>
  <w:style w:type="paragraph" w:customStyle="1" w:styleId="ProjectName">
    <w:name w:val="Project Name"/>
    <w:rsid w:val="0024120B"/>
    <w:pPr>
      <w:spacing w:before="100" w:after="0" w:line="240" w:lineRule="auto"/>
    </w:pPr>
    <w:rPr>
      <w:rFonts w:ascii="Century Gothic" w:eastAsia="Times New Roman" w:hAnsi="Century Gothic" w:cs="Times New Roman"/>
      <w:sz w:val="44"/>
      <w:szCs w:val="20"/>
      <w:lang w:val="en-US"/>
    </w:rPr>
  </w:style>
  <w:style w:type="paragraph" w:styleId="BodyText">
    <w:name w:val="Body Text"/>
    <w:basedOn w:val="Normal"/>
    <w:link w:val="BodyTextChar"/>
    <w:rsid w:val="0024120B"/>
    <w:pPr>
      <w:spacing w:after="200" w:line="260" w:lineRule="exact"/>
      <w:ind w:left="864"/>
    </w:pPr>
    <w:rPr>
      <w:rFonts w:ascii="Century Gothic" w:hAnsi="Century Gothic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4120B"/>
    <w:rPr>
      <w:rFonts w:ascii="Century Gothic" w:eastAsia="Times New Roman" w:hAnsi="Century Gothic" w:cs="Times New Roman"/>
      <w:sz w:val="18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3E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8395-B896-4BAA-9A26-F7064634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Fononga Mangisi- Mafileo</dc:creator>
  <cp:keywords/>
  <dc:description/>
  <cp:lastModifiedBy>Jose Antonio</cp:lastModifiedBy>
  <cp:revision>3</cp:revision>
  <cp:lastPrinted>2018-07-16T03:09:00Z</cp:lastPrinted>
  <dcterms:created xsi:type="dcterms:W3CDTF">2020-08-12T00:24:00Z</dcterms:created>
  <dcterms:modified xsi:type="dcterms:W3CDTF">2020-08-12T00:26:00Z</dcterms:modified>
</cp:coreProperties>
</file>